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15.10.2026  |  322 Studien  |  pflege.m-vf.de</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