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16.10.2026  |  328 Studien  |  pflege.m-vf.de</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