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24.10.2026  |  374 Studien  |  pflege.m-vf.de</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