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28.09.2026  |  267 Studien  |  wissen.m-vf.de</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