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15.10.2026  |  368 Studien  |  wissen.m-vf.de</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