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07.09.2026  |  139 Studien  |  wissen.m-vf.de</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