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13.09.2026  |  175 Studien  |  wissen.m-vf.de</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