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10.10.2026  |  340 Studien  |  wissen.m-vf.de</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