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07.10.2026  |  322 Studien  |  wissen.m-vf.de</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