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11.10.2026  |  344 Studien  |  wissen.m-vf.de</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