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14.10.2026  |  362 Studien  |  wissen.m-vf.de</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