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30" w:rsidRDefault="004F225A" w:rsidP="004F225A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4F225A">
        <w:rPr>
          <w:rFonts w:ascii="Times New Roman" w:hAnsi="Times New Roman" w:cs="Times New Roman"/>
          <w:b/>
          <w:sz w:val="38"/>
          <w:szCs w:val="38"/>
        </w:rPr>
        <w:t>Proyecto final: Entrega inicial</w:t>
      </w:r>
    </w:p>
    <w:p w:rsidR="004F225A" w:rsidRPr="004F225A" w:rsidRDefault="004F225A" w:rsidP="004F225A">
      <w:pPr>
        <w:jc w:val="center"/>
        <w:rPr>
          <w:rFonts w:ascii="Times New Roman" w:hAnsi="Times New Roman" w:cs="Times New Roman"/>
          <w:sz w:val="32"/>
          <w:szCs w:val="32"/>
        </w:rPr>
      </w:pPr>
      <w:r w:rsidRPr="004F225A">
        <w:rPr>
          <w:rFonts w:ascii="Times New Roman" w:hAnsi="Times New Roman" w:cs="Times New Roman"/>
          <w:sz w:val="32"/>
          <w:szCs w:val="32"/>
        </w:rPr>
        <w:t>Predicción del precio de bolsa de energía eléctrica del mercado eléctrico mayorista Colombiano.</w:t>
      </w:r>
    </w:p>
    <w:p w:rsidR="004F225A" w:rsidRPr="004F225A" w:rsidRDefault="004F225A" w:rsidP="004F225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F225A">
        <w:rPr>
          <w:rFonts w:ascii="Times New Roman" w:hAnsi="Times New Roman" w:cs="Times New Roman"/>
          <w:sz w:val="26"/>
          <w:szCs w:val="26"/>
          <w:lang w:val="en-US"/>
        </w:rPr>
        <w:t>MECA 4107: Big Data and Machine Learning for Applied Economics</w:t>
      </w:r>
    </w:p>
    <w:p w:rsidR="004F225A" w:rsidRPr="004F225A" w:rsidRDefault="004F225A" w:rsidP="004F225A">
      <w:pPr>
        <w:jc w:val="center"/>
        <w:rPr>
          <w:rFonts w:ascii="Times New Roman" w:hAnsi="Times New Roman" w:cs="Times New Roman"/>
          <w:sz w:val="30"/>
          <w:szCs w:val="30"/>
        </w:rPr>
      </w:pPr>
      <w:r w:rsidRPr="004F225A">
        <w:rPr>
          <w:rFonts w:ascii="Times New Roman" w:hAnsi="Times New Roman" w:cs="Times New Roman"/>
          <w:sz w:val="30"/>
          <w:szCs w:val="30"/>
        </w:rPr>
        <w:t>Andrea Margarita Beleño, María Valeria Gaona Guevara</w:t>
      </w:r>
    </w:p>
    <w:p w:rsidR="004F225A" w:rsidRDefault="004F225A" w:rsidP="004F225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4F225A" w:rsidRDefault="004F225A" w:rsidP="004F225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Resumen</w:t>
      </w:r>
    </w:p>
    <w:p w:rsidR="004F225A" w:rsidRDefault="004F225A" w:rsidP="004F2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Introducción</w:t>
      </w:r>
    </w:p>
    <w:p w:rsidR="004F225A" w:rsidRDefault="004F225A" w:rsidP="004F2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Datos</w:t>
      </w:r>
    </w:p>
    <w:p w:rsidR="004F225A" w:rsidRPr="004F225A" w:rsidRDefault="004F225A" w:rsidP="004F2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Métodos</w:t>
      </w:r>
      <w:bookmarkStart w:id="0" w:name="_GoBack"/>
      <w:bookmarkEnd w:id="0"/>
    </w:p>
    <w:sectPr w:rsidR="004F225A" w:rsidRPr="004F2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B4CAA"/>
    <w:multiLevelType w:val="hybridMultilevel"/>
    <w:tmpl w:val="B4B64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5A"/>
    <w:rsid w:val="004F225A"/>
    <w:rsid w:val="008A0EFC"/>
    <w:rsid w:val="00F54630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F3144-10B3-47A8-9EA2-E0EE4229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 Gaona Guevara</dc:creator>
  <cp:keywords/>
  <dc:description/>
  <cp:lastModifiedBy>Maria Valeria Gaona Guevara</cp:lastModifiedBy>
  <cp:revision>1</cp:revision>
  <dcterms:created xsi:type="dcterms:W3CDTF">2022-07-15T22:11:00Z</dcterms:created>
  <dcterms:modified xsi:type="dcterms:W3CDTF">2022-07-15T22:25:00Z</dcterms:modified>
</cp:coreProperties>
</file>