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GEIH-Archivo de trabajo oficial</w:t>
      </w:r>
      <w:r w:rsidR="008C684F">
        <w:rPr>
          <w:rFonts w:ascii="Times New Roman" w:hAnsi="Times New Roman" w:cs="Times New Roman"/>
          <w:sz w:val="24"/>
          <w:szCs w:val="24"/>
        </w:rPr>
        <w:t xml:space="preserve">.r”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r w:rsidRPr="006273DF">
        <w:rPr>
          <w:rFonts w:ascii="Times New Roman" w:hAnsi="Times New Roman" w:cs="Times New Roman"/>
          <w:sz w:val="24"/>
          <w:szCs w:val="24"/>
        </w:rPr>
        <w:t>Datos_GEIH</w:t>
      </w:r>
      <w:r>
        <w:rPr>
          <w:rFonts w:ascii="Times New Roman" w:hAnsi="Times New Roman" w:cs="Times New Roman"/>
          <w:sz w:val="24"/>
          <w:szCs w:val="24"/>
        </w:rPr>
        <w:t>.rds</w:t>
      </w:r>
      <w:r w:rsidR="008C684F">
        <w:rPr>
          <w:rFonts w:ascii="Times New Roman" w:hAnsi="Times New Roman" w:cs="Times New Roman"/>
          <w:sz w:val="24"/>
          <w:szCs w:val="24"/>
        </w:rPr>
        <w:t>”</w:t>
      </w:r>
      <w:r w:rsidR="00B67CB5">
        <w:rPr>
          <w:rFonts w:ascii="Times New Roman" w:hAnsi="Times New Roman" w:cs="Times New Roman"/>
          <w:sz w:val="24"/>
          <w:szCs w:val="24"/>
        </w:rPr>
        <w:t>, luego de hacer una inspección previa del código html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r w:rsidRPr="00A26AB8">
        <w:rPr>
          <w:rFonts w:ascii="Times New Roman" w:hAnsi="Times New Roman" w:cs="Times New Roman"/>
          <w:i/>
          <w:sz w:val="24"/>
          <w:szCs w:val="24"/>
        </w:rPr>
        <w:t xml:space="preserve">rvest, </w:t>
      </w:r>
      <w:r w:rsidRPr="00A26AB8">
        <w:rPr>
          <w:rFonts w:ascii="Times New Roman" w:hAnsi="Times New Roman" w:cs="Times New Roman"/>
          <w:sz w:val="24"/>
          <w:szCs w:val="24"/>
        </w:rPr>
        <w:t xml:space="preserve">el cual se utiliza como herramienta para hacer el Web Scraping,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  html_table()</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 &lt;- data.frame(Base1)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  html_table()</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Base2 &lt;- data.frame(Base2)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lastRenderedPageBreak/>
        <w:t>DatosGEIH&lt;- rbind(Base1,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w:t>
      </w:r>
      <w:r w:rsidR="00424132" w:rsidRPr="008C684F">
        <w:rPr>
          <w:rFonts w:ascii="Times New Roman" w:hAnsi="Times New Roman" w:cs="Times New Roman"/>
          <w:i/>
          <w:iCs/>
          <w:sz w:val="24"/>
          <w:szCs w:val="24"/>
        </w:rPr>
        <w:t>includehtml()</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Data chunk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 verificar que la tabla no se encuentra, verificar la fuente de la tabla de datos en html.</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html.</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Validar que para los demás datasets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scrape de los datos usando la función de “rvest” [readhtml () y html_table()]</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“.rds”</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variables más relevantes y realice un análisis descriptivo de estas variables. Por ejemplo, puede incluir variables que midan la educación y la experiencia, dadas las implicaciones del modelo de acumulación de capital humano (Becker, 1962, 1964; y Mincer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Edad y población en edad de trabajar. (Edad y Pet)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(Educ)</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(Ocu)</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(Exp)</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5EB27AB6"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9585B3A" w:rsidR="00E127F5" w:rsidRDefault="0016167D"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“exp”, como se presenta en la tabla a continuación:</w:t>
      </w:r>
    </w:p>
    <w:p w14:paraId="7585A23E" w14:textId="5414C073" w:rsidR="0049074D" w:rsidRDefault="009C1989" w:rsidP="00754F33">
      <w:pPr>
        <w:spacing w:line="240" w:lineRule="auto"/>
        <w:jc w:val="both"/>
        <w:rPr>
          <w:rFonts w:ascii="Times New Roman" w:hAnsi="Times New Roman" w:cs="Times New Roman"/>
          <w:iCs/>
          <w:sz w:val="24"/>
          <w:szCs w:val="24"/>
        </w:rPr>
      </w:pPr>
      <w:r>
        <w:rPr>
          <w:noProof/>
        </w:rPr>
        <w:drawing>
          <wp:inline distT="0" distB="0" distL="0" distR="0" wp14:anchorId="3B27E40A" wp14:editId="7FD8111E">
            <wp:extent cx="5943600" cy="7740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14:paraId="6EEAC4B6" w14:textId="26608744" w:rsidR="00754F33" w:rsidRDefault="00754F33"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Así mismo, se analiza el porcentaje de NA incluido en la variable “exp”, en donde se observa que el 32% de la base de datos contiene NA:</w:t>
      </w:r>
    </w:p>
    <w:p w14:paraId="7A913E75" w14:textId="0E8CD951" w:rsidR="0016167D" w:rsidRDefault="00754F33" w:rsidP="0049074D">
      <w:pPr>
        <w:spacing w:line="360" w:lineRule="auto"/>
        <w:jc w:val="center"/>
        <w:rPr>
          <w:rFonts w:ascii="Times New Roman" w:hAnsi="Times New Roman" w:cs="Times New Roman"/>
          <w:iCs/>
          <w:sz w:val="24"/>
          <w:szCs w:val="24"/>
        </w:rPr>
      </w:pPr>
      <w:r>
        <w:rPr>
          <w:noProof/>
        </w:rPr>
        <w:drawing>
          <wp:inline distT="0" distB="0" distL="0" distR="0" wp14:anchorId="4C79AFCC" wp14:editId="735A07DD">
            <wp:extent cx="180022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447800"/>
                    </a:xfrm>
                    <a:prstGeom prst="rect">
                      <a:avLst/>
                    </a:prstGeom>
                  </pic:spPr>
                </pic:pic>
              </a:graphicData>
            </a:graphic>
          </wp:inline>
        </w:drawing>
      </w:r>
    </w:p>
    <w:p w14:paraId="08C2043E" w14:textId="7914D640" w:rsidR="00754F33" w:rsidRDefault="00754F33" w:rsidP="00754F3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Para la variable “exp”, si bien tiene una gran cantidad de NA, y si se fuese a hacer una regresión lineal, lo ideal en ese caso sería eliminar dichas observaciones. Sin embargo, como se está realizando una aplicación de Machine Learning y nuestro principal objetivo es predecir valores, tomaremos la decisión de imputar valor cero a estos NA, teniendo en cuenta que si no reportan experiencia laboral es como si no tuviesen, en nuestro análisis. En el script en R se encuentra el procedimiento.</w:t>
      </w:r>
    </w:p>
    <w:p w14:paraId="70611937" w14:textId="744A4170" w:rsidR="00E127F5"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1.2.3 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5FBD6A16" w14:textId="009BA656" w:rsidR="00DF1096" w:rsidRDefault="00DF1096" w:rsidP="00DF1096">
      <w:pPr>
        <w:spacing w:line="360" w:lineRule="auto"/>
        <w:jc w:val="both"/>
        <w:rPr>
          <w:rFonts w:ascii="Times New Roman" w:hAnsi="Times New Roman" w:cs="Times New Roman"/>
          <w:b/>
          <w:bCs/>
          <w:iCs/>
          <w:sz w:val="24"/>
          <w:szCs w:val="24"/>
        </w:rPr>
      </w:pPr>
    </w:p>
    <w:p w14:paraId="6E48EAA2" w14:textId="77777777" w:rsidR="00DF1096" w:rsidRPr="00156467" w:rsidRDefault="00DF1096" w:rsidP="00DF1096">
      <w:pPr>
        <w:spacing w:line="360" w:lineRule="auto"/>
        <w:jc w:val="both"/>
        <w:rPr>
          <w:rFonts w:ascii="Times New Roman" w:hAnsi="Times New Roman" w:cs="Times New Roman"/>
          <w:b/>
          <w:bCs/>
          <w:iCs/>
          <w:sz w:val="24"/>
          <w:szCs w:val="24"/>
        </w:rPr>
      </w:pP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lastRenderedPageBreak/>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r w:rsidRPr="00AE189A">
        <w:rPr>
          <w:rFonts w:ascii="Times New Roman" w:hAnsi="Times New Roman" w:cs="Times New Roman"/>
          <w:i/>
          <w:color w:val="000000" w:themeColor="text1"/>
          <w:sz w:val="24"/>
          <w:szCs w:val="24"/>
        </w:rPr>
        <w:t xml:space="preserve">ingtot”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r w:rsidRPr="00D461C2">
        <w:rPr>
          <w:rFonts w:ascii="Times New Roman" w:hAnsi="Times New Roman" w:cs="Times New Roman"/>
          <w:i/>
          <w:color w:val="000000" w:themeColor="text1"/>
          <w:sz w:val="24"/>
          <w:szCs w:val="24"/>
        </w:rPr>
        <w:t xml:space="preserve">ingtot </w:t>
      </w:r>
      <w:r w:rsidRPr="00D461C2">
        <w:rPr>
          <w:rFonts w:ascii="Times New Roman" w:hAnsi="Times New Roman" w:cs="Times New Roman"/>
          <w:color w:val="000000" w:themeColor="text1"/>
          <w:sz w:val="24"/>
          <w:szCs w:val="24"/>
        </w:rPr>
        <w:t xml:space="preserve"> es la suma entre </w:t>
      </w:r>
      <w:r w:rsidRPr="00D461C2">
        <w:rPr>
          <w:rFonts w:ascii="Times New Roman" w:hAnsi="Times New Roman" w:cs="Times New Roman"/>
          <w:i/>
          <w:color w:val="000000" w:themeColor="text1"/>
          <w:sz w:val="24"/>
          <w:szCs w:val="24"/>
        </w:rPr>
        <w:t xml:space="preserve">ingtotes </w:t>
      </w:r>
      <w:r w:rsidRPr="00D461C2">
        <w:rPr>
          <w:rFonts w:ascii="Times New Roman" w:hAnsi="Times New Roman" w:cs="Times New Roman"/>
          <w:color w:val="000000" w:themeColor="text1"/>
          <w:sz w:val="24"/>
          <w:szCs w:val="24"/>
        </w:rPr>
        <w:t xml:space="preserve"> e </w:t>
      </w:r>
      <w:r w:rsidRPr="00D461C2">
        <w:rPr>
          <w:rFonts w:ascii="Times New Roman" w:hAnsi="Times New Roman" w:cs="Times New Roman"/>
          <w:i/>
          <w:color w:val="000000" w:themeColor="text1"/>
          <w:sz w:val="24"/>
          <w:szCs w:val="24"/>
        </w:rPr>
        <w:t>ingtotob</w:t>
      </w:r>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lastRenderedPageBreak/>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imputado (sólo para faltantes o extrem</w:t>
            </w:r>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Impa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impaes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r>
        <w:rPr>
          <w:rFonts w:ascii="Times New Roman" w:hAnsi="Times New Roman" w:cs="Times New Roman"/>
          <w:i/>
          <w:sz w:val="24"/>
          <w:szCs w:val="24"/>
        </w:rPr>
        <w:t xml:space="preserve">ingtot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_y_primaServicios_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servicios monetario ultimos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vacaciones monetario ultimos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y_primas_m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y_salarySec_m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salary nominal mensual occ.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lastRenderedPageBreak/>
              <w:t>y_subEducativo_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y_subFamiliar_m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r w:rsidRPr="000B5419">
        <w:rPr>
          <w:rFonts w:ascii="Times New Roman" w:hAnsi="Times New Roman" w:cs="Times New Roman"/>
          <w:i/>
          <w:sz w:val="24"/>
          <w:szCs w:val="24"/>
        </w:rPr>
        <w:t>igntot</w:t>
      </w:r>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1D8013D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predicho de ingresos por edad implícito en la ecuación anterior.</w:t>
      </w:r>
    </w:p>
    <w:p w14:paraId="55863E67"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sugerida por la ecuación anterior? Usar bootstrap para calcular los errores estándar y construir los intervalos de confianza.</w:t>
      </w: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lastRenderedPageBreak/>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samplefit?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β2</w:t>
      </w:r>
      <w:r>
        <w:rPr>
          <w:rFonts w:ascii="Times New Roman" w:hAnsi="Times New Roman" w:cs="Times New Roman"/>
          <w:sz w:val="24"/>
          <w:szCs w:val="24"/>
        </w:rPr>
        <w:t xml:space="preserve"> es la diferencia en el salario promedio entre hombres y mujeres. Si dejamos que esta variable sea iguala  1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Para el Samplefit,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r w:rsidRPr="00230D88">
        <w:rPr>
          <w:rFonts w:ascii="Times New Roman" w:hAnsi="Times New Roman" w:cs="Times New Roman"/>
          <w:b/>
          <w:bCs/>
          <w:sz w:val="24"/>
          <w:szCs w:val="24"/>
        </w:rPr>
        <w:t>log(</w:t>
      </w: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+θX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Divida la muestra en dos muestras: una muestra de entrenamiento (70%) y una muestra de prueba (30%). No olvide establecer una semilla (en R, set.seed(10101),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K-fold.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Estimar el modelo de regresión utilizando todas las observaciones menos la i − ésima.</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lastRenderedPageBreak/>
        <w:t>Calcular el error de predicción para la i − ésima observación, es decir, (yi− yˆi)</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156467"/>
    <w:rsid w:val="0016167D"/>
    <w:rsid w:val="0020409E"/>
    <w:rsid w:val="00230D88"/>
    <w:rsid w:val="002B77AD"/>
    <w:rsid w:val="00382840"/>
    <w:rsid w:val="003B19E2"/>
    <w:rsid w:val="003D3E49"/>
    <w:rsid w:val="00424132"/>
    <w:rsid w:val="00432707"/>
    <w:rsid w:val="00480C05"/>
    <w:rsid w:val="0049074D"/>
    <w:rsid w:val="006273DF"/>
    <w:rsid w:val="00697F2D"/>
    <w:rsid w:val="006B11CF"/>
    <w:rsid w:val="006D03E7"/>
    <w:rsid w:val="006D3E4B"/>
    <w:rsid w:val="00754F33"/>
    <w:rsid w:val="00834701"/>
    <w:rsid w:val="008A0EFC"/>
    <w:rsid w:val="008A19DE"/>
    <w:rsid w:val="008C684F"/>
    <w:rsid w:val="009B42BF"/>
    <w:rsid w:val="009C1989"/>
    <w:rsid w:val="009E335B"/>
    <w:rsid w:val="00A26AB8"/>
    <w:rsid w:val="00A46055"/>
    <w:rsid w:val="00A71C2E"/>
    <w:rsid w:val="00B67CB5"/>
    <w:rsid w:val="00BC4477"/>
    <w:rsid w:val="00BD40B5"/>
    <w:rsid w:val="00BD445B"/>
    <w:rsid w:val="00BD4BC4"/>
    <w:rsid w:val="00C063C9"/>
    <w:rsid w:val="00D461C2"/>
    <w:rsid w:val="00D86ED3"/>
    <w:rsid w:val="00D943C6"/>
    <w:rsid w:val="00DF109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5" Type="http://schemas.openxmlformats.org/officeDocument/2006/relationships/hyperlink" Target="mailto:mv.gaona@uniandes.edu.co"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2661</Words>
  <Characters>14638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43</cp:revision>
  <dcterms:created xsi:type="dcterms:W3CDTF">2022-06-11T17:10:00Z</dcterms:created>
  <dcterms:modified xsi:type="dcterms:W3CDTF">2022-06-19T18:20:00Z</dcterms:modified>
</cp:coreProperties>
</file>