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7.png" ContentType="image/png"/>
  <Override PartName="/word/media/rId34.png" ContentType="image/png"/>
  <Override PartName="/word/media/rId43.png" ContentType="image/png"/>
  <Override PartName="/word/media/rId40.png" ContentType="image/png"/>
  <Override PartName="/word/media/rId46.png" ContentType="image/png"/>
  <Override PartName="/word/media/rId49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Мария</w:t>
      </w:r>
      <w:r>
        <w:t xml:space="preserve"> </w:t>
      </w:r>
      <w:r>
        <w:t xml:space="preserve">Валерьевна</w:t>
      </w:r>
      <w:r>
        <w:t xml:space="preserve"> </w:t>
      </w:r>
      <w:r>
        <w:t xml:space="preserve">Грачева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</w:t>
      </w:r>
    </w:p>
    <w:p>
      <w:pPr>
        <w:pStyle w:val="BodyText"/>
      </w:pPr>
      <w:r>
        <w:t xml:space="preserve">Набор прав доступа задается тройками битов и состоит из прав на чтение, запись и исполнение файла. В символьном представлении он имеет вид строк rwx, где вместо любого символа может стоять дефис. Всего возможно 8 комбинаций, приведенных в таблице 10.1. Буква означает наличие права (установлен в единицу второй бит триады r — чтение, первый бит w — запись, нулевой бит х — исполнение), а дефис означает отсутствие права (нулевое значение соответствующего бита).</w:t>
      </w:r>
    </w:p>
    <w:p>
      <w:pPr>
        <w:pStyle w:val="BodyText"/>
      </w:pPr>
      <w:r>
        <w:t xml:space="preserve">В операционной системе Linux существуют различные методы управления файлами, например, такие как создание и открытие файла, только для чтения или для чтения и записи, добавления в существующий файл, закрытия и удаления файла, предоставление прав доступа.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 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 дескриптор файла.</w:t>
      </w:r>
    </w:p>
    <w:p>
      <w:pPr>
        <w:pStyle w:val="BodyText"/>
      </w:pPr>
      <w:r>
        <w:t xml:space="preserve">В таблице приведены системные вызовы для обработки файлов (рис. ??).</w:t>
      </w:r>
    </w:p>
    <w:p>
      <w:pPr>
        <w:pStyle w:val="CaptionedFigure"/>
      </w:pPr>
      <w:r>
        <w:drawing>
          <wp:inline>
            <wp:extent cx="3733800" cy="2325767"/>
            <wp:effectExtent b="0" l="0" r="0" t="0"/>
            <wp:docPr descr="Системные вызовы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5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Системные вызовы</w:t>
      </w:r>
    </w:p>
    <w:bookmarkEnd w:id="24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программам лабораторной работы No 10, перехожу в него и создаю файлы lab10-1.asm, readme-1.txt и readme-2.txt(рис. ??).</w:t>
      </w:r>
    </w:p>
    <w:p>
      <w:pPr>
        <w:pStyle w:val="CaptionedFigure"/>
      </w:pPr>
      <w:r>
        <w:drawing>
          <wp:inline>
            <wp:extent cx="3733800" cy="432971"/>
            <wp:effectExtent b="0" l="0" r="0" t="0"/>
            <wp:docPr descr="Создание каталога и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Ввожу в файл lab10-1.asm текст программы из листинга 10.1 (Программа записи в файл сообщения). Создаю исполняемый файл и проверяю его работу(рис. ??), (рис. ??)</w:t>
      </w:r>
    </w:p>
    <w:p>
      <w:pPr>
        <w:pStyle w:val="CaptionedFigure"/>
      </w:pPr>
      <w:r>
        <w:drawing>
          <wp:inline>
            <wp:extent cx="3733800" cy="432971"/>
            <wp:effectExtent b="0" l="0" r="0" t="0"/>
            <wp:docPr descr="Создание исполняемого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889221"/>
            <wp:effectExtent b="0" l="0" r="0" t="0"/>
            <wp:docPr descr="Команда ls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</w:t>
      </w:r>
    </w:p>
    <w:p>
      <w:pPr>
        <w:pStyle w:val="BodyText"/>
      </w:pPr>
      <w:r>
        <w:t xml:space="preserve">С помощью команды chmod изменяю права доступа к исполняемому файлу lab10-1, запретив его выполнение. Попытаюсь выполнить файл. У нас нет прав доступа, так как командой ранее запретили исполнение (рис. ??), (рис. ??).</w:t>
      </w:r>
    </w:p>
    <w:p>
      <w:pPr>
        <w:pStyle w:val="CaptionedFigure"/>
      </w:pPr>
      <w:r>
        <w:drawing>
          <wp:inline>
            <wp:extent cx="3733800" cy="535412"/>
            <wp:effectExtent b="0" l="0" r="0" t="0"/>
            <wp:docPr descr="Команда chmod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chmod</w:t>
      </w:r>
    </w:p>
    <w:p>
      <w:pPr>
        <w:pStyle w:val="CaptionedFigure"/>
      </w:pPr>
      <w:r>
        <w:drawing>
          <wp:inline>
            <wp:extent cx="3733800" cy="749985"/>
            <wp:effectExtent b="0" l="0" r="0" t="0"/>
            <wp:docPr descr="Проверка работы" title="fig:" id="38" name="Picture"/>
            <a:graphic>
              <a:graphicData uri="http://schemas.openxmlformats.org/drawingml/2006/picture">
                <pic:pic>
                  <pic:nvPicPr>
                    <pic:cNvPr descr="image/5,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</w:t>
      </w:r>
    </w:p>
    <w:p>
      <w:pPr>
        <w:pStyle w:val="BodyText"/>
      </w:pPr>
      <w:r>
        <w:t xml:space="preserve">С помощью команды chmod изменяю права доступа к файлу lab10-1.asm с исходным текстом программы, добавив права на исполнение. Попытаюсь выполнить его. Всё получается, но доступ к текстовому файлу всё ещё закрыт (рис. ??), (рис. ??).</w:t>
      </w:r>
    </w:p>
    <w:p>
      <w:pPr>
        <w:pStyle w:val="CaptionedFigure"/>
      </w:pPr>
      <w:r>
        <w:drawing>
          <wp:inline>
            <wp:extent cx="3733800" cy="535412"/>
            <wp:effectExtent b="0" l="0" r="0" t="0"/>
            <wp:docPr descr="Команда chmod 2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chmod 2</w:t>
      </w:r>
    </w:p>
    <w:p>
      <w:pPr>
        <w:pStyle w:val="CaptionedFigure"/>
      </w:pPr>
      <w:r>
        <w:drawing>
          <wp:inline>
            <wp:extent cx="3733800" cy="1051472"/>
            <wp:effectExtent b="0" l="0" r="0" t="0"/>
            <wp:docPr descr="Проверка работы 2" title="fig:" id="44" name="Picture"/>
            <a:graphic>
              <a:graphicData uri="http://schemas.openxmlformats.org/drawingml/2006/picture">
                <pic:pic>
                  <pic:nvPicPr>
                    <pic:cNvPr descr="image/6,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2</w:t>
      </w:r>
    </w:p>
    <w:p>
      <w:pPr>
        <w:pStyle w:val="BodyText"/>
      </w:pPr>
      <w:r>
        <w:t xml:space="preserve">В соответствии с вариантом в таблице 10.4 предоставила права доступа к файлу readme-1.txt представленные в символьном виде, а для файла readme-2.txt – в двочном виде. Проверила правильность выполнения с помощью команды ls -l.(рис. ??), (рис. ??)</w:t>
      </w:r>
    </w:p>
    <w:p>
      <w:pPr>
        <w:pStyle w:val="CaptionedFigure"/>
      </w:pPr>
      <w:r>
        <w:drawing>
          <wp:inline>
            <wp:extent cx="3733800" cy="535412"/>
            <wp:effectExtent b="0" l="0" r="0" t="0"/>
            <wp:docPr descr="Команда chmod 3 и команда ls" title="fig: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chmod 3 и команда ls</w:t>
      </w:r>
    </w:p>
    <w:p>
      <w:pPr>
        <w:pStyle w:val="CaptionedFigure"/>
      </w:pPr>
      <w:r>
        <w:drawing>
          <wp:inline>
            <wp:extent cx="3733800" cy="535412"/>
            <wp:effectExtent b="0" l="0" r="0" t="0"/>
            <wp:docPr descr="Команда chmod 4 и команда ls" title="fig: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chmod 4 и команда ls</w:t>
      </w:r>
    </w:p>
    <w:bookmarkEnd w:id="52"/>
    <w:bookmarkStart w:id="62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Написала программу (рис. ??), (рис. ??)</w:t>
      </w:r>
    </w:p>
    <w:p>
      <w:pPr>
        <w:pStyle w:val="CaptionedFigure"/>
      </w:pPr>
      <w:r>
        <w:drawing>
          <wp:inline>
            <wp:extent cx="3733800" cy="3840480"/>
            <wp:effectExtent b="0" l="0" r="0" t="0"/>
            <wp:docPr descr="Листинг программы" title="fig: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программы</w:t>
      </w:r>
    </w:p>
    <w:p>
      <w:pPr>
        <w:pStyle w:val="CaptionedFigure"/>
      </w:pPr>
      <w:r>
        <w:drawing>
          <wp:inline>
            <wp:extent cx="3733800" cy="1127097"/>
            <wp:effectExtent b="0" l="0" r="0" t="0"/>
            <wp:docPr descr="Листинг программы 2" title="fig: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7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программы 2</w:t>
      </w:r>
    </w:p>
    <w:p>
      <w:pPr>
        <w:pStyle w:val="BodyText"/>
      </w:pPr>
      <w:r>
        <w:t xml:space="preserve">Проверяю работу (рис. ??).</w:t>
      </w:r>
    </w:p>
    <w:p>
      <w:pPr>
        <w:pStyle w:val="CaptionedFigure"/>
      </w:pPr>
      <w:r>
        <w:drawing>
          <wp:inline>
            <wp:extent cx="3733800" cy="700377"/>
            <wp:effectExtent b="0" l="0" r="0" t="0"/>
            <wp:docPr descr="Проверка работы файла" title="fig: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навыки написания программ для работы с файлами.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image" Id="rId43" Target="media/rId43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Мария Валерьевна Грачева</dc:creator>
  <dc:language>ru-RU</dc:language>
  <cp:keywords/>
  <dcterms:created xsi:type="dcterms:W3CDTF">2023-12-13T09:44:27Z</dcterms:created>
  <dcterms:modified xsi:type="dcterms:W3CDTF">2023-12-13T09:44:27Z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