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002">
      <w:pPr>
        <w:pBdr>
          <w:top w:color="000000" w:space="0" w:sz="0" w:val="none"/>
          <w:bottom w:color="000000" w:space="0" w:sz="0" w:val="none"/>
          <w:right w:color="000000" w:space="0" w:sz="0" w:val="none"/>
          <w:between w:color="000000"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mqkanj99qgje" w:id="0"/>
      <w:bookmarkEnd w:id="0"/>
      <w:r w:rsidDel="00000000" w:rsidR="00000000" w:rsidRPr="00000000">
        <w:rPr>
          <w:b w:val="1"/>
          <w:bCs w:val="1"/>
          <w:color w:val="1f1f1f"/>
          <w:sz w:val="46"/>
          <w:szCs w:val="46"/>
          <w:rtl w:val="0"/>
        </w:rPr>
        <w:t xml:space="preserve">INFORME DE AVANCE N°1: ESTRATEGIA Y CONCEPTUALIZACIÓN</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b w:val="1"/>
          <w:bCs w:val="1"/>
          <w:color w:val="1f1f1f"/>
          <w:rtl w:val="0"/>
        </w:rPr>
        <w:t xml:space="preserve">Asignatura:</w:t>
      </w:r>
      <w:r w:rsidDel="00000000" w:rsidR="00000000" w:rsidRPr="00000000">
        <w:rPr>
          <w:color w:val="1f1f1f"/>
          <w:rtl w:val="0"/>
        </w:rPr>
        <w:t xml:space="preserve"> Taller Aplicado de Programación (TPY1101)</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b w:val="1"/>
          <w:bCs w:val="1"/>
          <w:color w:val="1f1f1f"/>
          <w:rtl w:val="0"/>
        </w:rPr>
        <w:t xml:space="preserve">Proyecto:</w:t>
      </w:r>
      <w:r w:rsidDel="00000000" w:rsidR="00000000" w:rsidRPr="00000000">
        <w:rPr>
          <w:color w:val="1f1f1f"/>
          <w:rtl w:val="0"/>
        </w:rPr>
        <w:t xml:space="preserve"> Prediktia</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00D">
      <w:pPr>
        <w:pBdr>
          <w:top w:color="000000" w:space="0" w:sz="0" w:val="none"/>
          <w:bottom w:color="000000" w:space="0" w:sz="0" w:val="none"/>
          <w:right w:color="000000" w:space="0" w:sz="0" w:val="none"/>
          <w:between w:color="000000"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gsaop2yq93f3" w:id="1"/>
      <w:bookmarkEnd w:id="1"/>
      <w:r w:rsidDel="00000000" w:rsidR="00000000" w:rsidRPr="00000000">
        <w:rPr>
          <w:b w:val="1"/>
          <w:bCs w:val="1"/>
          <w:color w:val="1f1f1f"/>
          <w:sz w:val="34"/>
          <w:szCs w:val="34"/>
          <w:rtl w:val="0"/>
        </w:rPr>
        <w:t xml:space="preserve">1. INTRODUCCIÓN Y EQUIPO</w:t>
      </w:r>
    </w:p>
    <w:p w:rsidR="00000000" w:rsidDel="00000000" w:rsidP="00000000" w:rsidRDefault="00000000" w:rsidRPr="00000000" w14:paraId="0000000F">
      <w:pPr>
        <w:numPr>
          <w:ilvl w:val="0"/>
          <w:numId w:val="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1.1 </w:t>
      </w:r>
      <w:r w:rsidDel="00000000" w:rsidR="00000000" w:rsidRPr="00000000">
        <w:rPr>
          <w:b w:val="1"/>
          <w:bCs w:val="1"/>
          <w:color w:val="1f1f1f"/>
          <w:u w:val="single"/>
          <w:rtl w:val="0"/>
        </w:rPr>
        <w:t xml:space="preserve">Resumen Ejecutivo:</w:t>
      </w:r>
      <w:r w:rsidDel="00000000" w:rsidR="00000000" w:rsidRPr="00000000">
        <w:rPr>
          <w:b w:val="1"/>
          <w:bCs w:val="1"/>
          <w:color w:val="1f1f1f"/>
          <w:rtl w:val="0"/>
        </w:rPr>
        <w:t xml:space="preserve"> </w:t>
      </w:r>
      <w:r w:rsidDel="00000000" w:rsidR="00000000" w:rsidRPr="00000000">
        <w:rPr>
          <w:color w:val="1f1f1f"/>
          <w:rtl w:val="0"/>
        </w:rPr>
        <w:t xml:space="preserve">La solución propuesta consiste en el desarrollo de una plataforma web llamada </w:t>
      </w:r>
      <w:r w:rsidDel="00000000" w:rsidR="00000000" w:rsidRPr="00000000">
        <w:rPr>
          <w:color w:val="1f1f1f"/>
          <w:rtl w:val="0"/>
        </w:rPr>
        <w:t xml:space="preserve">Prediktia</w:t>
      </w:r>
      <w:r w:rsidDel="00000000" w:rsidR="00000000" w:rsidRPr="00000000">
        <w:rPr>
          <w:color w:val="1f1f1f"/>
          <w:rtl w:val="0"/>
        </w:rPr>
        <w:t xml:space="preserve">, que utiliza análisis estadísticos y modelos de inteligencia artificial para generar predicciones deportivas basadas en datos.</w:t>
      </w:r>
    </w:p>
    <w:p w:rsidR="00000000" w:rsidDel="00000000" w:rsidP="00000000" w:rsidRDefault="00000000" w:rsidRPr="00000000" w14:paraId="00000010">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color w:val="1f1f1f"/>
          <w:rtl w:val="0"/>
        </w:rPr>
        <w:t xml:space="preserve">El sistema recopila información histórica y en tiempo real de eventos deportivos, la procesa mediante modelos probabilísticos y presenta al usuario recomendaciones como predicciones, apuestas con valor (value bets) y combinadas (ACCA) según niveles de riesgo. (Siempre informando que es netamente análisis y es una herramienta para facilitar al usuario, no para predecir resultados ni asegurar ganancias)</w:t>
      </w:r>
    </w:p>
    <w:p w:rsidR="00000000" w:rsidDel="00000000" w:rsidP="00000000" w:rsidRDefault="00000000" w:rsidRPr="00000000" w14:paraId="00000011">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color w:val="1f1f1f"/>
          <w:rtl w:val="0"/>
        </w:rPr>
        <w:t xml:space="preserve">La plataforma busca facilitar la toma de decisiones informadas, reemplazando la intuición por análisis cuantitativo, todo a través de una interfaz moderna, clara y accesible para el usuario.</w:t>
      </w:r>
    </w:p>
    <w:p w:rsidR="00000000" w:rsidDel="00000000" w:rsidP="00000000" w:rsidRDefault="00000000" w:rsidRPr="00000000" w14:paraId="00000012">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rtl w:val="0"/>
        </w:rPr>
      </w:r>
    </w:p>
    <w:p w:rsidR="00000000" w:rsidDel="00000000" w:rsidP="00000000" w:rsidRDefault="00000000" w:rsidRPr="00000000" w14:paraId="00000013">
      <w:pPr>
        <w:numPr>
          <w:ilvl w:val="0"/>
          <w:numId w:val="2"/>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1.2 </w:t>
      </w:r>
      <w:r w:rsidDel="00000000" w:rsidR="00000000" w:rsidRPr="00000000">
        <w:rPr>
          <w:b w:val="1"/>
          <w:bCs w:val="1"/>
          <w:color w:val="1f1f1f"/>
          <w:u w:val="single"/>
          <w:rtl w:val="0"/>
        </w:rPr>
        <w:t xml:space="preserve">Identificación del Equipo:</w:t>
      </w:r>
      <w:r w:rsidDel="00000000" w:rsidR="00000000" w:rsidRPr="00000000">
        <w:rPr>
          <w:color w:val="1f1f1f"/>
          <w:u w:val="single"/>
          <w:rtl w:val="0"/>
        </w:rPr>
        <w:t xml:space="preserve"> </w:t>
      </w:r>
    </w:p>
    <w:p w:rsidR="00000000" w:rsidDel="00000000" w:rsidP="00000000" w:rsidRDefault="00000000" w:rsidRPr="00000000" w14:paraId="00000014">
      <w:pPr>
        <w:pBdr>
          <w:top w:color="000000" w:space="0" w:sz="0" w:val="none"/>
          <w:bottom w:color="000000" w:space="0" w:sz="0" w:val="none"/>
          <w:right w:color="000000" w:space="0" w:sz="0" w:val="none"/>
          <w:between w:color="000000" w:space="0" w:sz="0" w:val="none"/>
        </w:pBdr>
        <w:spacing w:after="360" w:lineRule="auto"/>
        <w:ind w:left="720" w:firstLine="0"/>
        <w:rPr>
          <w:color w:val="1f1f1f"/>
        </w:rPr>
      </w:pPr>
      <w:r w:rsidDel="00000000" w:rsidR="00000000" w:rsidRPr="00000000">
        <w:rPr>
          <w:color w:val="1f1f1f"/>
          <w:rtl w:val="0"/>
        </w:rPr>
        <w:t xml:space="preserve">Maximiliano Venegas : Líder del proyecto / Frontend Developer / Product Owner</w:t>
      </w:r>
    </w:p>
    <w:p w:rsidR="00000000" w:rsidDel="00000000" w:rsidP="00000000" w:rsidRDefault="00000000" w:rsidRPr="00000000" w14:paraId="00000015">
      <w:pPr>
        <w:pBdr>
          <w:top w:color="000000" w:space="0" w:sz="0" w:val="none"/>
          <w:bottom w:color="000000" w:space="0" w:sz="0" w:val="none"/>
          <w:right w:color="000000" w:space="0" w:sz="0" w:val="none"/>
          <w:between w:color="000000" w:space="0" w:sz="0" w:val="none"/>
        </w:pBdr>
        <w:spacing w:after="360" w:lineRule="auto"/>
        <w:ind w:left="720" w:firstLine="0"/>
        <w:rPr>
          <w:color w:val="1f1f1f"/>
        </w:rPr>
      </w:pPr>
      <w:r w:rsidDel="00000000" w:rsidR="00000000" w:rsidRPr="00000000">
        <w:rPr>
          <w:color w:val="1f1f1f"/>
          <w:rtl w:val="0"/>
        </w:rPr>
        <w:t xml:space="preserve">Elías Lobos : Backend Developer / Analista Funcional / QA / Scrum Master</w:t>
      </w:r>
    </w:p>
    <w:p w:rsidR="00000000" w:rsidDel="00000000" w:rsidP="00000000" w:rsidRDefault="00000000" w:rsidRPr="00000000" w14:paraId="0000001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7nbey5c51nrj" w:id="2"/>
      <w:bookmarkEnd w:id="2"/>
      <w:r w:rsidDel="00000000" w:rsidR="00000000" w:rsidRPr="00000000">
        <w:rPr>
          <w:b w:val="1"/>
          <w:bCs w:val="1"/>
          <w:color w:val="1f1f1f"/>
          <w:sz w:val="34"/>
          <w:szCs w:val="34"/>
          <w:rtl w:val="0"/>
        </w:rPr>
        <w:t xml:space="preserve">2. CONTEXTO Y PROBLEMÁTICA (IL 1.1)</w:t>
      </w:r>
    </w:p>
    <w:p w:rsidR="00000000" w:rsidDel="00000000" w:rsidP="00000000" w:rsidRDefault="00000000" w:rsidRPr="00000000" w14:paraId="00000017">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2.1 </w:t>
      </w:r>
      <w:r w:rsidDel="00000000" w:rsidR="00000000" w:rsidRPr="00000000">
        <w:rPr>
          <w:b w:val="1"/>
          <w:bCs w:val="1"/>
          <w:color w:val="1f1f1f"/>
          <w:u w:val="single"/>
          <w:rtl w:val="0"/>
        </w:rPr>
        <w:t xml:space="preserve">Descripción de la Problemática:</w:t>
      </w:r>
      <w:r w:rsidDel="00000000" w:rsidR="00000000" w:rsidRPr="00000000">
        <w:rPr>
          <w:color w:val="1f1f1f"/>
          <w:u w:val="single"/>
          <w:rtl w:val="0"/>
        </w:rPr>
        <w:t xml:space="preserve"> </w:t>
      </w:r>
    </w:p>
    <w:p w:rsidR="00000000" w:rsidDel="00000000" w:rsidP="00000000" w:rsidRDefault="00000000" w:rsidRPr="00000000" w14:paraId="00000018">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color w:val="1f1f1f"/>
          <w:rtl w:val="0"/>
        </w:rPr>
        <w:t xml:space="preserve">Actualmente, los usuarios que realizan apuestas deportivas toman decisiones basadas principalmente en la intuición, información incompleta o recomendaciones poco confiables disponibles en redes sociales. Existe una sobrecarga de información dispersa (estadísticas, cuotas, noticias), lo que dificulta identificar oportunidades reales de valor (value bets). Además, muchas plataformas existentes no ofrecen transparencia en sus resultados ni explicaciones claras de sus predicciones.</w:t>
      </w:r>
    </w:p>
    <w:p w:rsidR="00000000" w:rsidDel="00000000" w:rsidP="00000000" w:rsidRDefault="00000000" w:rsidRPr="00000000" w14:paraId="00000019">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color w:val="1f1f1f"/>
          <w:rtl w:val="0"/>
        </w:rPr>
        <w:t xml:space="preserve">Como consecuencia, los usuarios presentan pérdidas constantes, mala gestión del riesgo y una baja confianza en las herramientas disponibles.</w:t>
      </w:r>
    </w:p>
    <w:p w:rsidR="00000000" w:rsidDel="00000000" w:rsidP="00000000" w:rsidRDefault="00000000" w:rsidRPr="00000000" w14:paraId="0000001A">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rtl w:val="0"/>
        </w:rPr>
      </w:r>
    </w:p>
    <w:p w:rsidR="00000000" w:rsidDel="00000000" w:rsidP="00000000" w:rsidRDefault="00000000" w:rsidRPr="00000000" w14:paraId="0000001B">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color w:val="1f1f1f"/>
          <w:rtl w:val="0"/>
        </w:rPr>
        <w:t xml:space="preserve">Esto representa una oportunidad para desarrollar una plataforma como</w:t>
      </w:r>
      <w:r w:rsidDel="00000000" w:rsidR="00000000" w:rsidRPr="00000000">
        <w:rPr>
          <w:b w:val="1"/>
          <w:bCs w:val="1"/>
          <w:color w:val="1f1f1f"/>
          <w:rtl w:val="0"/>
        </w:rPr>
        <w:t xml:space="preserve"> Prediktia</w:t>
      </w:r>
      <w:r w:rsidDel="00000000" w:rsidR="00000000" w:rsidRPr="00000000">
        <w:rPr>
          <w:color w:val="1f1f1f"/>
          <w:rtl w:val="0"/>
        </w:rPr>
        <w:t xml:space="preserve">, que centralice datos, aplique modelos estadísticos y entregue recomendaciones claras, justificadas y basadas en probabilidades.</w:t>
      </w:r>
      <w:r w:rsidDel="00000000" w:rsidR="00000000" w:rsidRPr="00000000">
        <w:rPr>
          <w:rtl w:val="0"/>
        </w:rPr>
      </w:r>
    </w:p>
    <w:p w:rsidR="00000000" w:rsidDel="00000000" w:rsidP="00000000" w:rsidRDefault="00000000" w:rsidRPr="00000000" w14:paraId="0000001C">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01D">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2.2 </w:t>
      </w:r>
      <w:r w:rsidDel="00000000" w:rsidR="00000000" w:rsidRPr="00000000">
        <w:rPr>
          <w:b w:val="1"/>
          <w:bCs w:val="1"/>
          <w:color w:val="1f1f1f"/>
          <w:u w:val="single"/>
          <w:rtl w:val="0"/>
        </w:rPr>
        <w:t xml:space="preserve">Análisis Causa-Efecto:</w:t>
      </w:r>
      <w:r w:rsidDel="00000000" w:rsidR="00000000" w:rsidRPr="00000000">
        <w:rPr>
          <w:rtl w:val="0"/>
        </w:rPr>
      </w:r>
    </w:p>
    <w:p w:rsidR="00000000" w:rsidDel="00000000" w:rsidP="00000000" w:rsidRDefault="00000000" w:rsidRPr="00000000" w14:paraId="0000001E">
      <w:pPr>
        <w:pBdr>
          <w:top w:color="000000" w:space="0" w:sz="0" w:val="none"/>
          <w:bottom w:color="000000" w:space="0" w:sz="0" w:val="none"/>
          <w:right w:color="000000" w:space="0" w:sz="0" w:val="none"/>
          <w:between w:color="000000" w:space="0" w:sz="0" w:val="none"/>
        </w:pBdr>
        <w:spacing w:after="0" w:lineRule="auto"/>
        <w:ind w:left="720" w:firstLine="0"/>
        <w:rPr>
          <w:b w:val="1"/>
          <w:bCs w:val="1"/>
          <w:color w:val="1f1f1f"/>
          <w:u w:val="single"/>
        </w:rPr>
      </w:pPr>
      <w:r w:rsidDel="00000000" w:rsidR="00000000" w:rsidRPr="00000000">
        <w:rPr>
          <w:b w:val="1"/>
          <w:bCs w:val="1"/>
          <w:color w:val="1f1f1f"/>
          <w:u w:val="single"/>
        </w:rPr>
        <w:drawing>
          <wp:inline distB="114300" distT="114300" distL="114300" distR="114300">
            <wp:extent cx="4932152" cy="4358646"/>
            <wp:effectExtent b="0" l="0" r="0" t="0"/>
            <wp:docPr id="1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932152" cy="435864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color="000000" w:space="0" w:sz="0" w:val="none"/>
          <w:bottom w:color="000000" w:space="0" w:sz="0" w:val="none"/>
          <w:right w:color="000000" w:space="0" w:sz="0" w:val="none"/>
          <w:between w:color="000000" w:space="0" w:sz="0" w:val="none"/>
        </w:pBdr>
        <w:spacing w:after="0" w:lineRule="auto"/>
        <w:ind w:left="720" w:firstLine="0"/>
        <w:rPr>
          <w:b w:val="1"/>
          <w:bCs w:val="1"/>
          <w:color w:val="1f1f1f"/>
          <w:u w:val="single"/>
        </w:rPr>
      </w:pPr>
      <w:r w:rsidDel="00000000" w:rsidR="00000000" w:rsidRPr="00000000">
        <w:rPr>
          <w:rtl w:val="0"/>
        </w:rPr>
      </w:r>
    </w:p>
    <w:p w:rsidR="00000000" w:rsidDel="00000000" w:rsidP="00000000" w:rsidRDefault="00000000" w:rsidRPr="00000000" w14:paraId="00000020">
      <w:pPr>
        <w:pBdr>
          <w:top w:color="000000" w:space="0" w:sz="0" w:val="none"/>
          <w:bottom w:color="000000" w:space="0" w:sz="0" w:val="none"/>
          <w:right w:color="000000" w:space="0" w:sz="0" w:val="none"/>
          <w:between w:color="000000" w:space="0" w:sz="0" w:val="none"/>
        </w:pBdr>
        <w:spacing w:after="0" w:lineRule="auto"/>
        <w:ind w:left="720" w:firstLine="0"/>
        <w:rPr>
          <w:b w:val="1"/>
          <w:bCs w:val="1"/>
          <w:color w:val="1f1f1f"/>
          <w:u w:val="single"/>
        </w:rPr>
      </w:pPr>
      <w:r w:rsidDel="00000000" w:rsidR="00000000" w:rsidRPr="00000000">
        <w:rPr>
          <w:rtl w:val="0"/>
        </w:rPr>
      </w:r>
    </w:p>
    <w:p w:rsidR="00000000" w:rsidDel="00000000" w:rsidP="00000000" w:rsidRDefault="00000000" w:rsidRPr="00000000" w14:paraId="00000021">
      <w:pPr>
        <w:pBdr>
          <w:top w:color="000000" w:space="0" w:sz="0" w:val="none"/>
          <w:bottom w:color="000000" w:space="0" w:sz="0" w:val="none"/>
          <w:right w:color="000000" w:space="0" w:sz="0" w:val="none"/>
          <w:between w:color="000000" w:space="0" w:sz="0" w:val="none"/>
        </w:pBdr>
        <w:spacing w:after="0" w:lineRule="auto"/>
        <w:ind w:left="720" w:firstLine="0"/>
        <w:rPr>
          <w:b w:val="1"/>
          <w:bCs w:val="1"/>
          <w:color w:val="1f1f1f"/>
          <w:u w:val="single"/>
        </w:rPr>
      </w:pPr>
      <w:r w:rsidDel="00000000" w:rsidR="00000000" w:rsidRPr="00000000">
        <w:rPr>
          <w:rtl w:val="0"/>
        </w:rPr>
      </w:r>
    </w:p>
    <w:p w:rsidR="00000000" w:rsidDel="00000000" w:rsidP="00000000" w:rsidRDefault="00000000" w:rsidRPr="00000000" w14:paraId="00000022">
      <w:pPr>
        <w:pBdr>
          <w:top w:color="000000" w:space="0" w:sz="0" w:val="none"/>
          <w:bottom w:color="000000" w:space="0" w:sz="0" w:val="none"/>
          <w:right w:color="000000" w:space="0" w:sz="0" w:val="none"/>
          <w:between w:color="000000" w:space="0" w:sz="0" w:val="none"/>
        </w:pBdr>
        <w:spacing w:after="0" w:lineRule="auto"/>
        <w:ind w:left="720" w:firstLine="0"/>
        <w:rPr>
          <w:b w:val="1"/>
          <w:bCs w:val="1"/>
          <w:color w:val="1f1f1f"/>
          <w:u w:val="single"/>
        </w:rPr>
      </w:pPr>
      <w:r w:rsidDel="00000000" w:rsidR="00000000" w:rsidRPr="00000000">
        <w:rPr>
          <w:rtl w:val="0"/>
        </w:rPr>
      </w:r>
    </w:p>
    <w:p w:rsidR="00000000" w:rsidDel="00000000" w:rsidP="00000000" w:rsidRDefault="00000000" w:rsidRPr="00000000" w14:paraId="00000023">
      <w:pPr>
        <w:pBdr>
          <w:top w:color="000000" w:space="0" w:sz="0" w:val="none"/>
          <w:bottom w:color="000000" w:space="0" w:sz="0" w:val="none"/>
          <w:right w:color="000000" w:space="0" w:sz="0" w:val="none"/>
          <w:between w:color="000000" w:space="0" w:sz="0" w:val="none"/>
        </w:pBdr>
        <w:spacing w:after="0" w:lineRule="auto"/>
        <w:ind w:left="720" w:firstLine="0"/>
        <w:rPr>
          <w:b w:val="1"/>
          <w:bCs w:val="1"/>
          <w:color w:val="1f1f1f"/>
          <w:u w:val="single"/>
        </w:rPr>
      </w:pPr>
      <w:r w:rsidDel="00000000" w:rsidR="00000000" w:rsidRPr="00000000">
        <w:rPr>
          <w:rtl w:val="0"/>
        </w:rPr>
      </w:r>
    </w:p>
    <w:p w:rsidR="00000000" w:rsidDel="00000000" w:rsidP="00000000" w:rsidRDefault="00000000" w:rsidRPr="00000000" w14:paraId="00000024">
      <w:pPr>
        <w:pBdr>
          <w:top w:color="000000" w:space="0" w:sz="0" w:val="none"/>
          <w:bottom w:color="000000" w:space="0" w:sz="0" w:val="none"/>
          <w:right w:color="000000" w:space="0" w:sz="0" w:val="none"/>
          <w:between w:color="000000" w:space="0" w:sz="0" w:val="none"/>
        </w:pBdr>
        <w:spacing w:after="0" w:lineRule="auto"/>
        <w:ind w:left="720" w:firstLine="0"/>
        <w:rPr>
          <w:b w:val="1"/>
          <w:bCs w:val="1"/>
          <w:color w:val="1f1f1f"/>
          <w:u w:val="single"/>
        </w:rPr>
      </w:pPr>
      <w:r w:rsidDel="00000000" w:rsidR="00000000" w:rsidRPr="00000000">
        <w:rPr>
          <w:rtl w:val="0"/>
        </w:rPr>
      </w:r>
    </w:p>
    <w:p w:rsidR="00000000" w:rsidDel="00000000" w:rsidP="00000000" w:rsidRDefault="00000000" w:rsidRPr="00000000" w14:paraId="00000025">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rtl w:val="0"/>
        </w:rPr>
      </w:r>
    </w:p>
    <w:p w:rsidR="00000000" w:rsidDel="00000000" w:rsidP="00000000" w:rsidRDefault="00000000" w:rsidRPr="00000000" w14:paraId="00000026">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2.3 </w:t>
      </w:r>
      <w:r w:rsidDel="00000000" w:rsidR="00000000" w:rsidRPr="00000000">
        <w:rPr>
          <w:b w:val="1"/>
          <w:bCs w:val="1"/>
          <w:color w:val="1f1f1f"/>
          <w:u w:val="single"/>
          <w:rtl w:val="0"/>
        </w:rPr>
        <w:t xml:space="preserve">Estado del Arte y Homologación:</w:t>
      </w:r>
      <w:r w:rsidDel="00000000" w:rsidR="00000000" w:rsidRPr="00000000">
        <w:rPr>
          <w:rtl w:val="0"/>
        </w:rPr>
      </w:r>
    </w:p>
    <w:p w:rsidR="00000000" w:rsidDel="00000000" w:rsidP="00000000" w:rsidRDefault="00000000" w:rsidRPr="00000000" w14:paraId="00000027">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rtl w:val="0"/>
        </w:rPr>
      </w:r>
    </w:p>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225"/>
        <w:gridCol w:w="2295"/>
        <w:tblGridChange w:id="0">
          <w:tblGrid>
            <w:gridCol w:w="2760"/>
            <w:gridCol w:w="3225"/>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Funcionalidades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Debilidades   </w:t>
            </w:r>
            <w:r w:rsidDel="00000000" w:rsidR="00000000" w:rsidRPr="00000000">
              <w:rPr>
                <w:color w:val="1f1f1f"/>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SmartBet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Predicciones + combinadas con 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En inglés, no enfocado en LATAM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Bet365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Casa de apuestas con estadísticas básicas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No ofrece análisis ni valor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Tipsters RRSS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Recomendaciones manuales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Baja transparencia y confiabilidad</w:t>
            </w:r>
          </w:p>
        </w:tc>
      </w:tr>
    </w:tbl>
    <w:p w:rsidR="00000000" w:rsidDel="00000000" w:rsidP="00000000" w:rsidRDefault="00000000" w:rsidRPr="00000000" w14:paraId="00000034">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rtl w:val="0"/>
        </w:rPr>
      </w:r>
    </w:p>
    <w:p w:rsidR="00000000" w:rsidDel="00000000" w:rsidP="00000000" w:rsidRDefault="00000000" w:rsidRPr="00000000" w14:paraId="00000035">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b w:val="1"/>
          <w:bCs w:val="1"/>
          <w:color w:val="1f1f1f"/>
          <w:rtl w:val="0"/>
        </w:rPr>
        <w:t xml:space="preserve">Brecha identificada</w:t>
      </w:r>
      <w:r w:rsidDel="00000000" w:rsidR="00000000" w:rsidRPr="00000000">
        <w:rPr>
          <w:color w:val="1f1f1f"/>
          <w:rtl w:val="0"/>
        </w:rPr>
        <w:t xml:space="preserve">:</w:t>
      </w:r>
    </w:p>
    <w:p w:rsidR="00000000" w:rsidDel="00000000" w:rsidP="00000000" w:rsidRDefault="00000000" w:rsidRPr="00000000" w14:paraId="00000036">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color w:val="1f1f1f"/>
          <w:rtl w:val="0"/>
        </w:rPr>
        <w:t xml:space="preserve">No existe una plataforma en español enfocada en LATAM que combine:</w:t>
      </w:r>
    </w:p>
    <w:p w:rsidR="00000000" w:rsidDel="00000000" w:rsidP="00000000" w:rsidRDefault="00000000" w:rsidRPr="00000000" w14:paraId="00000037">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color w:val="1f1f1f"/>
          <w:rtl w:val="0"/>
        </w:rPr>
        <w:t xml:space="preserve">- Análisis estadístico real</w:t>
      </w:r>
    </w:p>
    <w:p w:rsidR="00000000" w:rsidDel="00000000" w:rsidP="00000000" w:rsidRDefault="00000000" w:rsidRPr="00000000" w14:paraId="00000038">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color w:val="1f1f1f"/>
          <w:rtl w:val="0"/>
        </w:rPr>
        <w:t xml:space="preserve">- Identificación de value bets</w:t>
      </w:r>
    </w:p>
    <w:p w:rsidR="00000000" w:rsidDel="00000000" w:rsidP="00000000" w:rsidRDefault="00000000" w:rsidRPr="00000000" w14:paraId="00000039">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color w:val="1f1f1f"/>
          <w:rtl w:val="0"/>
        </w:rPr>
        <w:t xml:space="preserve">- Generación automática de combinadas</w:t>
      </w:r>
    </w:p>
    <w:p w:rsidR="00000000" w:rsidDel="00000000" w:rsidP="00000000" w:rsidRDefault="00000000" w:rsidRPr="00000000" w14:paraId="0000003A">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color w:val="1f1f1f"/>
          <w:rtl w:val="0"/>
        </w:rPr>
        <w:t xml:space="preserve">- Transparencia en métricas (ROI, hitrate)</w:t>
      </w:r>
    </w:p>
    <w:p w:rsidR="00000000" w:rsidDel="00000000" w:rsidP="00000000" w:rsidRDefault="00000000" w:rsidRPr="00000000" w14:paraId="0000003B">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rtl w:val="0"/>
        </w:rPr>
      </w:r>
    </w:p>
    <w:p w:rsidR="00000000" w:rsidDel="00000000" w:rsidP="00000000" w:rsidRDefault="00000000" w:rsidRPr="00000000" w14:paraId="0000003C">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b w:val="1"/>
          <w:bCs w:val="1"/>
          <w:color w:val="1f1f1f"/>
          <w:rtl w:val="0"/>
        </w:rPr>
        <w:t xml:space="preserve">Prediktia </w:t>
      </w:r>
      <w:r w:rsidDel="00000000" w:rsidR="00000000" w:rsidRPr="00000000">
        <w:rPr>
          <w:color w:val="1f1f1f"/>
          <w:rtl w:val="0"/>
        </w:rPr>
        <w:t xml:space="preserve">busca cubrir esta brecha mediante el uso de IA y una interfaz clara y moderna.</w:t>
      </w:r>
      <w:r w:rsidDel="00000000" w:rsidR="00000000" w:rsidRPr="00000000">
        <w:rPr>
          <w:rtl w:val="0"/>
        </w:rPr>
      </w:r>
    </w:p>
    <w:p w:rsidR="00000000" w:rsidDel="00000000" w:rsidP="00000000" w:rsidRDefault="00000000" w:rsidRPr="00000000" w14:paraId="0000003D">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03E">
      <w:pPr>
        <w:numPr>
          <w:ilvl w:val="0"/>
          <w:numId w:val="5"/>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2.4 </w:t>
      </w:r>
      <w:r w:rsidDel="00000000" w:rsidR="00000000" w:rsidRPr="00000000">
        <w:rPr>
          <w:b w:val="1"/>
          <w:bCs w:val="1"/>
          <w:color w:val="1f1f1f"/>
          <w:u w:val="single"/>
          <w:rtl w:val="0"/>
        </w:rPr>
        <w:t xml:space="preserve">Situación Inicial (As-Is):</w:t>
      </w:r>
      <w:r w:rsidDel="00000000" w:rsidR="00000000" w:rsidRPr="00000000">
        <w:rPr>
          <w:color w:val="1f1f1f"/>
          <w:u w:val="single"/>
          <w:rtl w:val="0"/>
        </w:rPr>
        <w:t xml:space="preserve">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2146463</wp:posOffset>
            </wp:positionH>
            <wp:positionV relativeFrom="paragraph">
              <wp:posOffset>238125</wp:posOffset>
            </wp:positionV>
            <wp:extent cx="1557338" cy="5043298"/>
            <wp:effectExtent b="0" l="0" r="0" t="0"/>
            <wp:wrapNone/>
            <wp:docPr id="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557338" cy="5043298"/>
                    </a:xfrm>
                    <a:prstGeom prst="rect"/>
                    <a:ln/>
                  </pic:spPr>
                </pic:pic>
              </a:graphicData>
            </a:graphic>
          </wp:anchor>
        </w:drawing>
      </w:r>
    </w:p>
    <w:p w:rsidR="00000000" w:rsidDel="00000000" w:rsidP="00000000" w:rsidRDefault="00000000" w:rsidRPr="00000000" w14:paraId="0000003F">
      <w:pPr>
        <w:pBdr>
          <w:top w:color="000000" w:space="0" w:sz="0" w:val="none"/>
          <w:bottom w:color="000000" w:space="0" w:sz="0" w:val="none"/>
          <w:right w:color="000000" w:space="0" w:sz="0" w:val="none"/>
          <w:between w:color="000000" w:space="0" w:sz="0" w:val="none"/>
        </w:pBdr>
        <w:spacing w:after="360" w:lineRule="auto"/>
        <w:ind w:left="720" w:firstLine="0"/>
        <w:jc w:val="center"/>
        <w:rPr>
          <w:color w:val="1f1f1f"/>
        </w:rPr>
      </w:pPr>
      <w:r w:rsidDel="00000000" w:rsidR="00000000" w:rsidRPr="00000000">
        <w:rPr>
          <w:rtl w:val="0"/>
        </w:rPr>
      </w:r>
    </w:p>
    <w:p w:rsidR="00000000" w:rsidDel="00000000" w:rsidP="00000000" w:rsidRDefault="00000000" w:rsidRPr="00000000" w14:paraId="00000040">
      <w:pPr>
        <w:pBdr>
          <w:top w:color="000000" w:space="0" w:sz="0" w:val="none"/>
          <w:bottom w:color="000000" w:space="0" w:sz="0" w:val="none"/>
          <w:right w:color="000000" w:space="0" w:sz="0" w:val="none"/>
          <w:between w:color="000000"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41">
      <w:pPr>
        <w:pBdr>
          <w:top w:color="000000" w:space="0" w:sz="0" w:val="none"/>
          <w:bottom w:color="000000" w:space="0" w:sz="0" w:val="none"/>
          <w:right w:color="000000" w:space="0" w:sz="0" w:val="none"/>
          <w:between w:color="000000"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42">
      <w:pPr>
        <w:pBdr>
          <w:top w:color="000000" w:space="0" w:sz="0" w:val="none"/>
          <w:bottom w:color="000000" w:space="0" w:sz="0" w:val="none"/>
          <w:right w:color="000000" w:space="0" w:sz="0" w:val="none"/>
          <w:between w:color="000000"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43">
      <w:pPr>
        <w:pBdr>
          <w:top w:color="000000" w:space="0" w:sz="0" w:val="none"/>
          <w:bottom w:color="000000" w:space="0" w:sz="0" w:val="none"/>
          <w:right w:color="000000" w:space="0" w:sz="0" w:val="none"/>
          <w:between w:color="000000" w:space="0" w:sz="0" w:val="none"/>
        </w:pBdr>
        <w:spacing w:after="360" w:lineRule="auto"/>
        <w:ind w:left="0" w:firstLine="0"/>
        <w:rPr>
          <w:color w:val="1f1f1f"/>
        </w:rPr>
      </w:pPr>
      <w:r w:rsidDel="00000000" w:rsidR="00000000" w:rsidRPr="00000000">
        <w:rPr>
          <w:rtl w:val="0"/>
        </w:rPr>
      </w:r>
    </w:p>
    <w:p w:rsidR="00000000" w:rsidDel="00000000" w:rsidP="00000000" w:rsidRDefault="00000000" w:rsidRPr="00000000" w14:paraId="0000004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lxmo0nv8twsh" w:id="3"/>
      <w:bookmarkEnd w:id="3"/>
      <w:r w:rsidDel="00000000" w:rsidR="00000000" w:rsidRPr="00000000">
        <w:rPr>
          <w:rtl w:val="0"/>
        </w:rPr>
      </w:r>
    </w:p>
    <w:p w:rsidR="00000000" w:rsidDel="00000000" w:rsidP="00000000" w:rsidRDefault="00000000" w:rsidRPr="00000000" w14:paraId="0000004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thslfeh1ydv0" w:id="4"/>
      <w:bookmarkEnd w:id="4"/>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reoircx3bvvz" w:id="5"/>
      <w:bookmarkEnd w:id="5"/>
      <w:r w:rsidDel="00000000" w:rsidR="00000000" w:rsidRPr="00000000">
        <w:rPr>
          <w:rtl w:val="0"/>
        </w:rPr>
      </w:r>
    </w:p>
    <w:p w:rsidR="00000000" w:rsidDel="00000000" w:rsidP="00000000" w:rsidRDefault="00000000" w:rsidRPr="00000000" w14:paraId="0000004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n1nw1wkl4nis" w:id="6"/>
      <w:bookmarkEnd w:id="6"/>
      <w:r w:rsidDel="00000000" w:rsidR="00000000" w:rsidRPr="00000000">
        <w:rPr>
          <w:b w:val="1"/>
          <w:bCs w:val="1"/>
          <w:color w:val="1f1f1f"/>
          <w:sz w:val="34"/>
          <w:szCs w:val="34"/>
          <w:rtl w:val="0"/>
        </w:rPr>
        <w:t xml:space="preserve">3. OBJETIVOS Y ALCANCE (IL 1.2)</w:t>
      </w:r>
    </w:p>
    <w:p w:rsidR="00000000" w:rsidDel="00000000" w:rsidP="00000000" w:rsidRDefault="00000000" w:rsidRPr="00000000" w14:paraId="0000004F">
      <w:pPr>
        <w:numPr>
          <w:ilvl w:val="0"/>
          <w:numId w:val="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3.1 </w:t>
      </w:r>
      <w:r w:rsidDel="00000000" w:rsidR="00000000" w:rsidRPr="00000000">
        <w:rPr>
          <w:b w:val="1"/>
          <w:bCs w:val="1"/>
          <w:color w:val="1f1f1f"/>
          <w:u w:val="single"/>
          <w:rtl w:val="0"/>
        </w:rPr>
        <w:t xml:space="preserve">Objetivo General:</w:t>
      </w:r>
      <w:r w:rsidDel="00000000" w:rsidR="00000000" w:rsidRPr="00000000">
        <w:rPr>
          <w:b w:val="1"/>
          <w:bCs w:val="1"/>
          <w:color w:val="1f1f1f"/>
          <w:rtl w:val="0"/>
        </w:rPr>
        <w:t xml:space="preserve"> </w:t>
      </w:r>
    </w:p>
    <w:p w:rsidR="00000000" w:rsidDel="00000000" w:rsidP="00000000" w:rsidRDefault="00000000" w:rsidRPr="00000000" w14:paraId="00000050">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color w:val="1f1f1f"/>
          <w:rtl w:val="0"/>
        </w:rPr>
        <w:t xml:space="preserve">Desarrollar en un plazo de 16 semanas una plataforma web llamada</w:t>
      </w:r>
      <w:r w:rsidDel="00000000" w:rsidR="00000000" w:rsidRPr="00000000">
        <w:rPr>
          <w:b w:val="1"/>
          <w:bCs w:val="1"/>
          <w:color w:val="1f1f1f"/>
          <w:rtl w:val="0"/>
        </w:rPr>
        <w:t xml:space="preserve"> Prediktia</w:t>
      </w:r>
      <w:r w:rsidDel="00000000" w:rsidR="00000000" w:rsidRPr="00000000">
        <w:rPr>
          <w:color w:val="1f1f1f"/>
          <w:rtl w:val="0"/>
        </w:rPr>
        <w:t xml:space="preserve">, utilizando Next.js, Fast API y modelos estadísticos, que permita generar predicciones deportivas, identificar apuestas con valor (EV) y crear combinadas según niveles de riesgo, logrando una aplicación funcional accesible desde navegador web.</w:t>
      </w:r>
    </w:p>
    <w:p w:rsidR="00000000" w:rsidDel="00000000" w:rsidP="00000000" w:rsidRDefault="00000000" w:rsidRPr="00000000" w14:paraId="00000051">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8"/>
        <w:gridCol w:w="1661.8"/>
        <w:gridCol w:w="1661.8"/>
        <w:gridCol w:w="1661.8"/>
        <w:gridCol w:w="1661.8"/>
        <w:tblGridChange w:id="0">
          <w:tblGrid>
            <w:gridCol w:w="1661.8"/>
            <w:gridCol w:w="1661.8"/>
            <w:gridCol w:w="1661.8"/>
            <w:gridCol w:w="1661.8"/>
            <w:gridCol w:w="166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Medible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Alcanzable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b w:val="1"/>
                <w:bCs w:val="1"/>
                <w:color w:val="1f1f1f"/>
                <w:rtl w:val="0"/>
              </w:rPr>
              <w:t xml:space="preserve">Tiempo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Plataforma web de predicciones deportivas con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Aplicación web operativa con módulos de predicción y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Tecnologías realistas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Soluciona la toma de decisiones en apuestas deportivas mediante análisis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16 semanas</w:t>
            </w:r>
          </w:p>
        </w:tc>
      </w:tr>
    </w:tbl>
    <w:p w:rsidR="00000000" w:rsidDel="00000000" w:rsidP="00000000" w:rsidRDefault="00000000" w:rsidRPr="00000000" w14:paraId="0000005C">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rtl w:val="0"/>
        </w:rPr>
      </w:r>
    </w:p>
    <w:p w:rsidR="00000000" w:rsidDel="00000000" w:rsidP="00000000" w:rsidRDefault="00000000" w:rsidRPr="00000000" w14:paraId="0000005D">
      <w:pPr>
        <w:numPr>
          <w:ilvl w:val="0"/>
          <w:numId w:val="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3.2 </w:t>
      </w:r>
      <w:r w:rsidDel="00000000" w:rsidR="00000000" w:rsidRPr="00000000">
        <w:rPr>
          <w:b w:val="1"/>
          <w:bCs w:val="1"/>
          <w:color w:val="1f1f1f"/>
          <w:u w:val="single"/>
          <w:rtl w:val="0"/>
        </w:rPr>
        <w:t xml:space="preserve">Objetivos Específicos:</w:t>
      </w:r>
    </w:p>
    <w:p w:rsidR="00000000" w:rsidDel="00000000" w:rsidP="00000000" w:rsidRDefault="00000000" w:rsidRPr="00000000" w14:paraId="0000005E">
      <w:pPr>
        <w:pBdr>
          <w:top w:color="000000" w:space="0" w:sz="0" w:val="none"/>
          <w:bottom w:color="000000" w:space="0" w:sz="0" w:val="none"/>
          <w:right w:color="000000" w:space="0" w:sz="0" w:val="none"/>
          <w:between w:color="000000" w:space="0" w:sz="0" w:val="none"/>
        </w:pBdr>
        <w:spacing w:after="0" w:lineRule="auto"/>
        <w:ind w:left="720" w:firstLine="0"/>
        <w:rPr>
          <w:b w:val="1"/>
          <w:bCs w:val="1"/>
          <w:color w:val="1f1f1f"/>
          <w:u w:val="single"/>
        </w:rPr>
      </w:pPr>
      <w:r w:rsidDel="00000000" w:rsidR="00000000" w:rsidRPr="00000000">
        <w:rPr>
          <w:rtl w:val="0"/>
        </w:rPr>
      </w:r>
    </w:p>
    <w:p w:rsidR="00000000" w:rsidDel="00000000" w:rsidP="00000000" w:rsidRDefault="00000000" w:rsidRPr="00000000" w14:paraId="0000005F">
      <w:pPr>
        <w:numPr>
          <w:ilvl w:val="0"/>
          <w:numId w:val="1"/>
        </w:numPr>
        <w:pBdr>
          <w:top w:color="000000" w:space="0" w:sz="0" w:val="none"/>
          <w:bottom w:color="000000" w:space="0" w:sz="0" w:val="none"/>
          <w:right w:color="000000" w:space="0" w:sz="0" w:val="none"/>
          <w:between w:color="000000" w:space="0" w:sz="0" w:val="none"/>
        </w:pBdr>
        <w:ind w:left="1440" w:hanging="360"/>
        <w:rPr>
          <w:color w:val="1f1f1f"/>
          <w:u w:val="none"/>
        </w:rPr>
      </w:pPr>
      <w:r w:rsidDel="00000000" w:rsidR="00000000" w:rsidRPr="00000000">
        <w:rPr>
          <w:color w:val="1f1f1f"/>
          <w:rtl w:val="0"/>
        </w:rPr>
        <w:t xml:space="preserve">Diseñar una interfaz web moderna e intuitiva utilizando Next.js y TailwindCSS.</w:t>
      </w:r>
    </w:p>
    <w:p w:rsidR="00000000" w:rsidDel="00000000" w:rsidP="00000000" w:rsidRDefault="00000000" w:rsidRPr="00000000" w14:paraId="00000060">
      <w:pPr>
        <w:numPr>
          <w:ilvl w:val="0"/>
          <w:numId w:val="1"/>
        </w:numPr>
        <w:pBdr>
          <w:top w:color="000000" w:space="0" w:sz="0" w:val="none"/>
          <w:bottom w:color="000000" w:space="0" w:sz="0" w:val="none"/>
          <w:right w:color="000000" w:space="0" w:sz="0" w:val="none"/>
          <w:between w:color="000000" w:space="0" w:sz="0" w:val="none"/>
        </w:pBdr>
        <w:ind w:left="1440" w:hanging="360"/>
        <w:rPr>
          <w:color w:val="1f1f1f"/>
          <w:u w:val="none"/>
        </w:rPr>
      </w:pPr>
      <w:r w:rsidDel="00000000" w:rsidR="00000000" w:rsidRPr="00000000">
        <w:rPr>
          <w:color w:val="1f1f1f"/>
          <w:rtl w:val="0"/>
        </w:rPr>
        <w:t xml:space="preserve">Desarrollar una API backend con FastAPI para gestionar datos y predicciones.</w:t>
      </w:r>
    </w:p>
    <w:p w:rsidR="00000000" w:rsidDel="00000000" w:rsidP="00000000" w:rsidRDefault="00000000" w:rsidRPr="00000000" w14:paraId="00000061">
      <w:pPr>
        <w:numPr>
          <w:ilvl w:val="0"/>
          <w:numId w:val="1"/>
        </w:numPr>
        <w:pBdr>
          <w:top w:color="000000" w:space="0" w:sz="0" w:val="none"/>
          <w:bottom w:color="000000" w:space="0" w:sz="0" w:val="none"/>
          <w:right w:color="000000" w:space="0" w:sz="0" w:val="none"/>
          <w:between w:color="000000" w:space="0" w:sz="0" w:val="none"/>
        </w:pBdr>
        <w:ind w:left="1440" w:hanging="360"/>
        <w:rPr>
          <w:color w:val="1f1f1f"/>
          <w:u w:val="none"/>
        </w:rPr>
      </w:pPr>
      <w:r w:rsidDel="00000000" w:rsidR="00000000" w:rsidRPr="00000000">
        <w:rPr>
          <w:color w:val="1f1f1f"/>
          <w:rtl w:val="0"/>
        </w:rPr>
        <w:t xml:space="preserve">Implementar modelos estadísticos (Poisson, regresión logística) para el análisis de eventos deportivos.</w:t>
      </w:r>
    </w:p>
    <w:p w:rsidR="00000000" w:rsidDel="00000000" w:rsidP="00000000" w:rsidRDefault="00000000" w:rsidRPr="00000000" w14:paraId="00000062">
      <w:pPr>
        <w:numPr>
          <w:ilvl w:val="0"/>
          <w:numId w:val="1"/>
        </w:numPr>
        <w:pBdr>
          <w:top w:color="000000" w:space="0" w:sz="0" w:val="none"/>
          <w:bottom w:color="000000" w:space="0" w:sz="0" w:val="none"/>
          <w:right w:color="000000" w:space="0" w:sz="0" w:val="none"/>
          <w:between w:color="000000" w:space="0" w:sz="0" w:val="none"/>
        </w:pBdr>
        <w:ind w:left="1440" w:hanging="360"/>
        <w:rPr>
          <w:color w:val="1f1f1f"/>
          <w:u w:val="none"/>
        </w:rPr>
      </w:pPr>
      <w:r w:rsidDel="00000000" w:rsidR="00000000" w:rsidRPr="00000000">
        <w:rPr>
          <w:color w:val="1f1f1f"/>
          <w:rtl w:val="0"/>
        </w:rPr>
        <w:t xml:space="preserve">Calcular el valor esperado (EV) para identificar apuestas con valor.</w:t>
      </w:r>
    </w:p>
    <w:p w:rsidR="00000000" w:rsidDel="00000000" w:rsidP="00000000" w:rsidRDefault="00000000" w:rsidRPr="00000000" w14:paraId="00000063">
      <w:pPr>
        <w:numPr>
          <w:ilvl w:val="0"/>
          <w:numId w:val="1"/>
        </w:numPr>
        <w:pBdr>
          <w:top w:color="000000" w:space="0" w:sz="0" w:val="none"/>
          <w:bottom w:color="000000" w:space="0" w:sz="0" w:val="none"/>
          <w:right w:color="000000" w:space="0" w:sz="0" w:val="none"/>
          <w:between w:color="000000" w:space="0" w:sz="0" w:val="none"/>
        </w:pBdr>
        <w:ind w:left="1440" w:hanging="360"/>
        <w:rPr>
          <w:color w:val="1f1f1f"/>
          <w:u w:val="none"/>
        </w:rPr>
      </w:pPr>
      <w:r w:rsidDel="00000000" w:rsidR="00000000" w:rsidRPr="00000000">
        <w:rPr>
          <w:color w:val="1f1f1f"/>
          <w:rtl w:val="0"/>
        </w:rPr>
        <w:t xml:space="preserve">Desarrollar un módulo de generación de combinadas (ACCA) según nivel de riesgo.</w:t>
      </w:r>
    </w:p>
    <w:p w:rsidR="00000000" w:rsidDel="00000000" w:rsidP="00000000" w:rsidRDefault="00000000" w:rsidRPr="00000000" w14:paraId="00000064">
      <w:pPr>
        <w:numPr>
          <w:ilvl w:val="0"/>
          <w:numId w:val="1"/>
        </w:numPr>
        <w:pBdr>
          <w:top w:color="000000" w:space="0" w:sz="0" w:val="none"/>
          <w:bottom w:color="000000" w:space="0" w:sz="0" w:val="none"/>
          <w:right w:color="000000" w:space="0" w:sz="0" w:val="none"/>
          <w:between w:color="000000" w:space="0" w:sz="0" w:val="none"/>
        </w:pBdr>
        <w:ind w:left="1440" w:hanging="360"/>
        <w:rPr>
          <w:color w:val="1f1f1f"/>
          <w:u w:val="none"/>
        </w:rPr>
      </w:pPr>
      <w:r w:rsidDel="00000000" w:rsidR="00000000" w:rsidRPr="00000000">
        <w:rPr>
          <w:color w:val="1f1f1f"/>
          <w:rtl w:val="0"/>
        </w:rPr>
        <w:t xml:space="preserve">Integrar una base de datos para almacenar partidos, estadísticas y resultados.</w:t>
      </w:r>
    </w:p>
    <w:p w:rsidR="00000000" w:rsidDel="00000000" w:rsidP="00000000" w:rsidRDefault="00000000" w:rsidRPr="00000000" w14:paraId="00000065">
      <w:pPr>
        <w:numPr>
          <w:ilvl w:val="0"/>
          <w:numId w:val="1"/>
        </w:numPr>
        <w:pBdr>
          <w:top w:color="000000" w:space="0" w:sz="0" w:val="none"/>
          <w:bottom w:color="000000" w:space="0" w:sz="0" w:val="none"/>
          <w:right w:color="000000" w:space="0" w:sz="0" w:val="none"/>
          <w:between w:color="000000" w:space="0" w:sz="0" w:val="none"/>
        </w:pBdr>
        <w:ind w:left="1440" w:hanging="360"/>
        <w:rPr>
          <w:color w:val="1f1f1f"/>
          <w:u w:val="none"/>
        </w:rPr>
      </w:pPr>
      <w:r w:rsidDel="00000000" w:rsidR="00000000" w:rsidRPr="00000000">
        <w:rPr>
          <w:color w:val="1f1f1f"/>
          <w:rtl w:val="0"/>
        </w:rPr>
        <w:t xml:space="preserve">Realizar pruebas funcionales para validar el correcto funcionamiento del sistema.</w:t>
      </w:r>
    </w:p>
    <w:p w:rsidR="00000000" w:rsidDel="00000000" w:rsidP="00000000" w:rsidRDefault="00000000" w:rsidRPr="00000000" w14:paraId="00000066">
      <w:pPr>
        <w:numPr>
          <w:ilvl w:val="0"/>
          <w:numId w:val="1"/>
        </w:numPr>
        <w:pBdr>
          <w:top w:color="000000" w:space="0" w:sz="0" w:val="none"/>
          <w:bottom w:color="000000" w:space="0" w:sz="0" w:val="none"/>
          <w:right w:color="000000" w:space="0" w:sz="0" w:val="none"/>
          <w:between w:color="000000" w:space="0" w:sz="0" w:val="none"/>
        </w:pBdr>
        <w:ind w:left="1440" w:hanging="360"/>
        <w:rPr>
          <w:color w:val="1f1f1f"/>
          <w:u w:val="none"/>
        </w:rPr>
      </w:pPr>
      <w:r w:rsidDel="00000000" w:rsidR="00000000" w:rsidRPr="00000000">
        <w:rPr>
          <w:color w:val="1f1f1f"/>
          <w:rtl w:val="0"/>
        </w:rPr>
        <w:t xml:space="preserve">Documentar el sistema y generar manual de usuario.</w:t>
      </w:r>
    </w:p>
    <w:p w:rsidR="00000000" w:rsidDel="00000000" w:rsidP="00000000" w:rsidRDefault="00000000" w:rsidRPr="00000000" w14:paraId="00000067">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rtl w:val="0"/>
        </w:rPr>
      </w:r>
    </w:p>
    <w:p w:rsidR="00000000" w:rsidDel="00000000" w:rsidP="00000000" w:rsidRDefault="00000000" w:rsidRPr="00000000" w14:paraId="00000068">
      <w:pPr>
        <w:numPr>
          <w:ilvl w:val="0"/>
          <w:numId w:val="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3.3 </w:t>
      </w:r>
      <w:r w:rsidDel="00000000" w:rsidR="00000000" w:rsidRPr="00000000">
        <w:rPr>
          <w:b w:val="1"/>
          <w:bCs w:val="1"/>
          <w:color w:val="1f1f1f"/>
          <w:u w:val="single"/>
          <w:rtl w:val="0"/>
        </w:rPr>
        <w:t xml:space="preserve">Alcance Técnico:</w:t>
      </w:r>
      <w:r w:rsidDel="00000000" w:rsidR="00000000" w:rsidRPr="00000000">
        <w:rPr>
          <w:rtl w:val="0"/>
        </w:rPr>
      </w:r>
    </w:p>
    <w:p w:rsidR="00000000" w:rsidDel="00000000" w:rsidP="00000000" w:rsidRDefault="00000000" w:rsidRPr="00000000" w14:paraId="00000069">
      <w:pPr>
        <w:numPr>
          <w:ilvl w:val="1"/>
          <w:numId w:val="3"/>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b w:val="1"/>
          <w:bCs w:val="1"/>
          <w:color w:val="1f1f1f"/>
          <w:rtl w:val="0"/>
        </w:rPr>
        <w:t xml:space="preserve">Entregables:</w:t>
      </w:r>
      <w:r w:rsidDel="00000000" w:rsidR="00000000" w:rsidRPr="00000000">
        <w:rPr>
          <w:color w:val="1f1f1f"/>
          <w:rtl w:val="0"/>
        </w:rPr>
        <w:t xml:space="preserve"> </w:t>
      </w:r>
    </w:p>
    <w:p w:rsidR="00000000" w:rsidDel="00000000" w:rsidP="00000000" w:rsidRDefault="00000000" w:rsidRPr="00000000" w14:paraId="0000006A">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Plataforma web funcional (</w:t>
      </w:r>
      <w:r w:rsidDel="00000000" w:rsidR="00000000" w:rsidRPr="00000000">
        <w:rPr>
          <w:b w:val="1"/>
          <w:bCs w:val="1"/>
          <w:color w:val="1f1f1f"/>
          <w:rtl w:val="0"/>
        </w:rPr>
        <w:t xml:space="preserve">Prediktia</w:t>
      </w:r>
      <w:r w:rsidDel="00000000" w:rsidR="00000000" w:rsidRPr="00000000">
        <w:rPr>
          <w:color w:val="1f1f1f"/>
          <w:rtl w:val="0"/>
        </w:rPr>
        <w:t xml:space="preserve">)</w:t>
      </w:r>
    </w:p>
    <w:p w:rsidR="00000000" w:rsidDel="00000000" w:rsidP="00000000" w:rsidRDefault="00000000" w:rsidRPr="00000000" w14:paraId="0000006B">
      <w:pPr>
        <w:pBdr>
          <w:top w:color="000000" w:space="0" w:sz="0" w:val="none"/>
          <w:bottom w:color="000000" w:space="0" w:sz="0" w:val="none"/>
          <w:right w:color="000000" w:space="0" w:sz="0" w:val="none"/>
          <w:between w:color="000000" w:space="0" w:sz="0" w:val="none"/>
        </w:pBdr>
        <w:ind w:left="1440" w:firstLine="0"/>
        <w:rPr>
          <w:b w:val="1"/>
          <w:bCs w:val="1"/>
          <w:color w:val="1f1f1f"/>
        </w:rPr>
      </w:pPr>
      <w:r w:rsidDel="00000000" w:rsidR="00000000" w:rsidRPr="00000000">
        <w:rPr>
          <w:color w:val="1f1f1f"/>
          <w:rtl w:val="0"/>
        </w:rPr>
        <w:t xml:space="preserve">- API backend </w:t>
      </w:r>
      <w:r w:rsidDel="00000000" w:rsidR="00000000" w:rsidRPr="00000000">
        <w:rPr>
          <w:b w:val="1"/>
          <w:bCs w:val="1"/>
          <w:color w:val="1f1f1f"/>
          <w:rtl w:val="0"/>
        </w:rPr>
        <w:t xml:space="preserve">operativa</w:t>
      </w:r>
    </w:p>
    <w:p w:rsidR="00000000" w:rsidDel="00000000" w:rsidP="00000000" w:rsidRDefault="00000000" w:rsidRPr="00000000" w14:paraId="0000006C">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Base de datos estructurada</w:t>
      </w:r>
    </w:p>
    <w:p w:rsidR="00000000" w:rsidDel="00000000" w:rsidP="00000000" w:rsidRDefault="00000000" w:rsidRPr="00000000" w14:paraId="0000006D">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Documentación técnica del sistema</w:t>
      </w:r>
    </w:p>
    <w:p w:rsidR="00000000" w:rsidDel="00000000" w:rsidP="00000000" w:rsidRDefault="00000000" w:rsidRPr="00000000" w14:paraId="0000006E">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Manual de usuario</w:t>
      </w:r>
    </w:p>
    <w:p w:rsidR="00000000" w:rsidDel="00000000" w:rsidP="00000000" w:rsidRDefault="00000000" w:rsidRPr="00000000" w14:paraId="0000006F">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Informe final del proyecto</w:t>
      </w:r>
    </w:p>
    <w:p w:rsidR="00000000" w:rsidDel="00000000" w:rsidP="00000000" w:rsidRDefault="00000000" w:rsidRPr="00000000" w14:paraId="00000070">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rtl w:val="0"/>
        </w:rPr>
      </w:r>
    </w:p>
    <w:p w:rsidR="00000000" w:rsidDel="00000000" w:rsidP="00000000" w:rsidRDefault="00000000" w:rsidRPr="00000000" w14:paraId="00000071">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rtl w:val="0"/>
        </w:rPr>
      </w:r>
    </w:p>
    <w:p w:rsidR="00000000" w:rsidDel="00000000" w:rsidP="00000000" w:rsidRDefault="00000000" w:rsidRPr="00000000" w14:paraId="00000072">
      <w:pPr>
        <w:pBdr>
          <w:top w:color="000000" w:space="0" w:sz="0" w:val="none"/>
          <w:bottom w:color="000000" w:space="0" w:sz="0" w:val="none"/>
          <w:right w:color="000000" w:space="0" w:sz="0" w:val="none"/>
          <w:between w:color="000000" w:space="0" w:sz="0" w:val="none"/>
        </w:pBdr>
        <w:spacing w:after="0" w:lineRule="auto"/>
        <w:ind w:left="1440" w:firstLine="0"/>
        <w:rPr>
          <w:color w:val="1f1f1f"/>
        </w:rPr>
      </w:pPr>
      <w:r w:rsidDel="00000000" w:rsidR="00000000" w:rsidRPr="00000000">
        <w:rPr>
          <w:rtl w:val="0"/>
        </w:rPr>
      </w:r>
    </w:p>
    <w:p w:rsidR="00000000" w:rsidDel="00000000" w:rsidP="00000000" w:rsidRDefault="00000000" w:rsidRPr="00000000" w14:paraId="00000073">
      <w:pPr>
        <w:numPr>
          <w:ilvl w:val="1"/>
          <w:numId w:val="3"/>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b w:val="1"/>
          <w:bCs w:val="1"/>
          <w:color w:val="1f1f1f"/>
          <w:rtl w:val="0"/>
        </w:rPr>
        <w:t xml:space="preserve">Supuestos:</w:t>
      </w:r>
      <w:r w:rsidDel="00000000" w:rsidR="00000000" w:rsidRPr="00000000">
        <w:rPr>
          <w:rtl w:val="0"/>
        </w:rPr>
      </w:r>
    </w:p>
    <w:p w:rsidR="00000000" w:rsidDel="00000000" w:rsidP="00000000" w:rsidRDefault="00000000" w:rsidRPr="00000000" w14:paraId="00000074">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Se cuenta con acceso a APIs deportivas gratuitas (ej: API-Football) con </w:t>
      </w:r>
      <w:r w:rsidDel="00000000" w:rsidR="00000000" w:rsidRPr="00000000">
        <w:rPr>
          <w:b w:val="1"/>
          <w:bCs w:val="1"/>
          <w:color w:val="1f1f1f"/>
          <w:rtl w:val="0"/>
        </w:rPr>
        <w:t xml:space="preserve">limitación</w:t>
      </w:r>
      <w:r w:rsidDel="00000000" w:rsidR="00000000" w:rsidRPr="00000000">
        <w:rPr>
          <w:color w:val="1f1f1f"/>
          <w:rtl w:val="0"/>
        </w:rPr>
        <w:t xml:space="preserve">.</w:t>
      </w:r>
    </w:p>
    <w:p w:rsidR="00000000" w:rsidDel="00000000" w:rsidP="00000000" w:rsidRDefault="00000000" w:rsidRPr="00000000" w14:paraId="00000075">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Se dispone de conexión a internet para consumo de datos.</w:t>
      </w:r>
    </w:p>
    <w:p w:rsidR="00000000" w:rsidDel="00000000" w:rsidP="00000000" w:rsidRDefault="00000000" w:rsidRPr="00000000" w14:paraId="00000076">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Los usuarios tienen acceso a un navegador web moderno.</w:t>
      </w:r>
    </w:p>
    <w:p w:rsidR="00000000" w:rsidDel="00000000" w:rsidP="00000000" w:rsidRDefault="00000000" w:rsidRPr="00000000" w14:paraId="00000077">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Se utilizarán herramientas gratuitas o de bajo costo.</w:t>
      </w:r>
    </w:p>
    <w:p w:rsidR="00000000" w:rsidDel="00000000" w:rsidP="00000000" w:rsidRDefault="00000000" w:rsidRPr="00000000" w14:paraId="00000078">
      <w:pPr>
        <w:keepNext w:val="1"/>
        <w:pBdr>
          <w:top w:color="000000" w:space="0" w:sz="0" w:val="none"/>
          <w:bottom w:color="000000" w:space="0" w:sz="0" w:val="none"/>
          <w:right w:color="000000" w:space="0" w:sz="0" w:val="none"/>
          <w:between w:color="000000" w:space="0" w:sz="0" w:val="none"/>
        </w:pBdr>
        <w:spacing w:after="0" w:lineRule="auto"/>
        <w:ind w:left="1440" w:firstLine="0"/>
        <w:rPr>
          <w:color w:val="1f1f1f"/>
        </w:rPr>
      </w:pPr>
      <w:r w:rsidDel="00000000" w:rsidR="00000000" w:rsidRPr="00000000">
        <w:rPr>
          <w:rtl w:val="0"/>
        </w:rPr>
      </w:r>
    </w:p>
    <w:p w:rsidR="00000000" w:rsidDel="00000000" w:rsidP="00000000" w:rsidRDefault="00000000" w:rsidRPr="00000000" w14:paraId="00000079">
      <w:pPr>
        <w:keepNext w:val="1"/>
        <w:keepLines w:val="0"/>
        <w:numPr>
          <w:ilvl w:val="1"/>
          <w:numId w:val="3"/>
        </w:numPr>
        <w:pBdr>
          <w:top w:color="000000" w:space="0" w:sz="0" w:val="none"/>
          <w:bottom w:color="000000" w:space="0" w:sz="0" w:val="none"/>
          <w:right w:color="000000" w:space="0" w:sz="0" w:val="none"/>
          <w:between w:color="000000" w:space="0" w:sz="0" w:val="none"/>
        </w:pBdr>
        <w:spacing w:after="0" w:before="0" w:line="240" w:lineRule="auto"/>
        <w:ind w:left="1440" w:hanging="360"/>
        <w:rPr/>
      </w:pPr>
      <w:r w:rsidDel="00000000" w:rsidR="00000000" w:rsidRPr="00000000">
        <w:rPr>
          <w:b w:val="1"/>
          <w:bCs w:val="1"/>
          <w:color w:val="1f1f1f"/>
          <w:rtl w:val="0"/>
        </w:rPr>
        <w:t xml:space="preserve">Restricciones:</w:t>
      </w:r>
    </w:p>
    <w:p w:rsidR="00000000" w:rsidDel="00000000" w:rsidP="00000000" w:rsidRDefault="00000000" w:rsidRPr="00000000" w14:paraId="0000007A">
      <w:pPr>
        <w:keepLines w:val="0"/>
        <w:pBdr>
          <w:top w:color="000000" w:space="0" w:sz="0" w:val="none"/>
          <w:bottom w:color="000000" w:space="0" w:sz="0" w:val="none"/>
          <w:right w:color="000000" w:space="0" w:sz="0" w:val="none"/>
          <w:between w:color="000000" w:space="0" w:sz="0" w:val="none"/>
        </w:pBdr>
        <w:spacing w:after="0" w:line="240" w:lineRule="auto"/>
        <w:ind w:left="1440" w:firstLine="0"/>
        <w:rPr>
          <w:color w:val="1f1f1f"/>
        </w:rPr>
      </w:pPr>
      <w:r w:rsidDel="00000000" w:rsidR="00000000" w:rsidRPr="00000000">
        <w:rPr>
          <w:color w:val="1f1f1f"/>
          <w:rtl w:val="0"/>
        </w:rPr>
        <w:t xml:space="preserve">- Plazo de desarrollo limitado a 16 semanas.</w:t>
      </w:r>
    </w:p>
    <w:p w:rsidR="00000000" w:rsidDel="00000000" w:rsidP="00000000" w:rsidRDefault="00000000" w:rsidRPr="00000000" w14:paraId="0000007B">
      <w:pPr>
        <w:keepLines w:val="0"/>
        <w:pBdr>
          <w:top w:color="000000" w:space="0" w:sz="0" w:val="none"/>
          <w:bottom w:color="000000" w:space="0" w:sz="0" w:val="none"/>
          <w:right w:color="000000" w:space="0" w:sz="0" w:val="none"/>
          <w:between w:color="000000" w:space="0" w:sz="0" w:val="none"/>
        </w:pBdr>
        <w:spacing w:after="0" w:line="240" w:lineRule="auto"/>
        <w:ind w:left="1440" w:firstLine="0"/>
        <w:rPr>
          <w:color w:val="1f1f1f"/>
        </w:rPr>
      </w:pPr>
      <w:r w:rsidDel="00000000" w:rsidR="00000000" w:rsidRPr="00000000">
        <w:rPr>
          <w:color w:val="1f1f1f"/>
          <w:rtl w:val="0"/>
        </w:rPr>
        <w:t xml:space="preserve">- Presupuesto limitado (uso de servicios gratuitos).</w:t>
      </w:r>
    </w:p>
    <w:p w:rsidR="00000000" w:rsidDel="00000000" w:rsidP="00000000" w:rsidRDefault="00000000" w:rsidRPr="00000000" w14:paraId="0000007C">
      <w:pPr>
        <w:keepLines w:val="0"/>
        <w:pBdr>
          <w:top w:color="000000" w:space="0" w:sz="0" w:val="none"/>
          <w:bottom w:color="000000" w:space="0" w:sz="0" w:val="none"/>
          <w:right w:color="000000" w:space="0" w:sz="0" w:val="none"/>
          <w:between w:color="000000" w:space="0" w:sz="0" w:val="none"/>
        </w:pBdr>
        <w:spacing w:after="0" w:line="240" w:lineRule="auto"/>
        <w:ind w:left="1440" w:firstLine="0"/>
        <w:rPr>
          <w:color w:val="1f1f1f"/>
        </w:rPr>
      </w:pPr>
      <w:r w:rsidDel="00000000" w:rsidR="00000000" w:rsidRPr="00000000">
        <w:rPr>
          <w:color w:val="1f1f1f"/>
          <w:rtl w:val="0"/>
        </w:rPr>
        <w:t xml:space="preserve">- Desarrollo realizado por un equipo pequeño (2 personas).</w:t>
      </w:r>
    </w:p>
    <w:p w:rsidR="00000000" w:rsidDel="00000000" w:rsidP="00000000" w:rsidRDefault="00000000" w:rsidRPr="00000000" w14:paraId="0000007D">
      <w:pPr>
        <w:keepLines w:val="0"/>
        <w:pBdr>
          <w:top w:color="000000" w:space="0" w:sz="0" w:val="none"/>
          <w:bottom w:color="000000" w:space="0" w:sz="0" w:val="none"/>
          <w:right w:color="000000" w:space="0" w:sz="0" w:val="none"/>
          <w:between w:color="000000" w:space="0" w:sz="0" w:val="none"/>
        </w:pBdr>
        <w:spacing w:after="0" w:line="240" w:lineRule="auto"/>
        <w:ind w:left="1440" w:firstLine="0"/>
        <w:rPr>
          <w:color w:val="1f1f1f"/>
        </w:rPr>
      </w:pPr>
      <w:r w:rsidDel="00000000" w:rsidR="00000000" w:rsidRPr="00000000">
        <w:rPr>
          <w:color w:val="1f1f1f"/>
          <w:rtl w:val="0"/>
        </w:rPr>
        <w:t xml:space="preserve">- Limitaciones en acceso a datos en tiempo real avanzados.</w:t>
      </w:r>
    </w:p>
    <w:p w:rsidR="00000000" w:rsidDel="00000000" w:rsidP="00000000" w:rsidRDefault="00000000" w:rsidRPr="00000000" w14:paraId="0000007E">
      <w:pPr>
        <w:pBdr>
          <w:top w:color="000000" w:space="0" w:sz="0" w:val="none"/>
          <w:bottom w:color="000000" w:space="0" w:sz="0" w:val="none"/>
          <w:right w:color="000000" w:space="0" w:sz="0" w:val="none"/>
          <w:between w:color="000000" w:space="0" w:sz="0" w:val="none"/>
        </w:pBdr>
        <w:spacing w:after="600" w:lineRule="auto"/>
        <w:rPr>
          <w:color w:val="1f1f1f"/>
        </w:rPr>
      </w:pPr>
      <w:r w:rsidDel="00000000" w:rsidR="00000000" w:rsidRPr="00000000">
        <w:rPr>
          <w:rtl w:val="0"/>
        </w:rPr>
      </w:r>
    </w:p>
    <w:p w:rsidR="00000000" w:rsidDel="00000000" w:rsidP="00000000" w:rsidRDefault="00000000" w:rsidRPr="00000000" w14:paraId="0000007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tx000qg6ief8" w:id="7"/>
      <w:bookmarkEnd w:id="7"/>
      <w:r w:rsidDel="00000000" w:rsidR="00000000" w:rsidRPr="00000000">
        <w:rPr>
          <w:b w:val="1"/>
          <w:bCs w:val="1"/>
          <w:color w:val="1f1f1f"/>
          <w:sz w:val="34"/>
          <w:szCs w:val="34"/>
          <w:rtl w:val="0"/>
        </w:rPr>
        <w:t xml:space="preserve">4. PROPUESTA DE SOLUCIÓN Y DISEÑO CONCEPTUAL (IL 1.1 / IL 1.4)</w:t>
      </w:r>
    </w:p>
    <w:p w:rsidR="00000000" w:rsidDel="00000000" w:rsidP="00000000" w:rsidRDefault="00000000" w:rsidRPr="00000000" w14:paraId="00000080">
      <w:pPr>
        <w:numPr>
          <w:ilvl w:val="0"/>
          <w:numId w:val="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4.1</w:t>
      </w:r>
      <w:r w:rsidDel="00000000" w:rsidR="00000000" w:rsidRPr="00000000">
        <w:rPr>
          <w:b w:val="1"/>
          <w:bCs w:val="1"/>
          <w:color w:val="1f1f1f"/>
          <w:rtl w:val="0"/>
        </w:rPr>
        <w:t xml:space="preserve"> </w:t>
      </w:r>
      <w:r w:rsidDel="00000000" w:rsidR="00000000" w:rsidRPr="00000000">
        <w:rPr>
          <w:b w:val="1"/>
          <w:bCs w:val="1"/>
          <w:color w:val="1f1f1f"/>
          <w:u w:val="single"/>
          <w:rtl w:val="0"/>
        </w:rPr>
        <w:t xml:space="preserve">Definición de Requerimientos:</w:t>
      </w:r>
      <w:r w:rsidDel="00000000" w:rsidR="00000000" w:rsidRPr="00000000">
        <w:rPr>
          <w:rtl w:val="0"/>
        </w:rPr>
      </w:r>
    </w:p>
    <w:p w:rsidR="00000000" w:rsidDel="00000000" w:rsidP="00000000" w:rsidRDefault="00000000" w:rsidRPr="00000000" w14:paraId="00000081">
      <w:pPr>
        <w:numPr>
          <w:ilvl w:val="1"/>
          <w:numId w:val="8"/>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b w:val="1"/>
          <w:bCs w:val="1"/>
          <w:color w:val="1f1f1f"/>
          <w:rtl w:val="0"/>
        </w:rPr>
        <w:t xml:space="preserve">Requerimientos Funcionales:</w:t>
      </w:r>
      <w:r w:rsidDel="00000000" w:rsidR="00000000" w:rsidRPr="00000000">
        <w:rPr>
          <w:rtl w:val="0"/>
        </w:rPr>
      </w:r>
    </w:p>
    <w:p w:rsidR="00000000" w:rsidDel="00000000" w:rsidP="00000000" w:rsidRDefault="00000000" w:rsidRPr="00000000" w14:paraId="00000082">
      <w:pPr>
        <w:pBdr>
          <w:top w:color="000000" w:space="0" w:sz="0" w:val="none"/>
          <w:bottom w:color="000000" w:space="0" w:sz="0" w:val="none"/>
          <w:right w:color="000000" w:space="0" w:sz="0" w:val="none"/>
          <w:between w:color="000000" w:space="0" w:sz="0" w:val="none"/>
        </w:pBdr>
        <w:spacing w:after="0" w:lineRule="auto"/>
        <w:ind w:left="1440" w:firstLine="0"/>
        <w:rPr>
          <w:color w:val="1f1f1f"/>
        </w:rPr>
      </w:pPr>
      <w:r w:rsidDel="00000000" w:rsidR="00000000" w:rsidRPr="00000000">
        <w:rPr>
          <w:rtl w:val="0"/>
        </w:rPr>
      </w:r>
    </w:p>
    <w:tbl>
      <w:tblPr>
        <w:tblStyle w:val="Table3"/>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RF1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color w:val="1f1f1f"/>
              </w:rPr>
            </w:pPr>
            <w:r w:rsidDel="00000000" w:rsidR="00000000" w:rsidRPr="00000000">
              <w:rPr>
                <w:color w:val="1f1f1f"/>
                <w:rtl w:val="0"/>
              </w:rPr>
              <w:t xml:space="preserve">Mostrar predicciones deportivas con probabilidad de acierto.</w:t>
            </w:r>
          </w:p>
          <w:p w:rsidR="00000000" w:rsidDel="00000000" w:rsidP="00000000" w:rsidRDefault="00000000" w:rsidRPr="00000000" w14:paraId="00000085">
            <w:pPr>
              <w:widowControl w:val="0"/>
              <w:spacing w:line="240" w:lineRule="auto"/>
              <w:rPr>
                <w:b w:val="1"/>
                <w:bCs w:val="1"/>
                <w:color w:val="1f1f1f"/>
              </w:rPr>
            </w:pPr>
            <w:r w:rsidDel="00000000" w:rsidR="00000000" w:rsidRPr="00000000">
              <w:rPr>
                <w:color w:val="1f1f1f"/>
                <w:rtl w:val="0"/>
              </w:rPr>
              <w:t xml:space="preserve">Complejidad: </w:t>
            </w:r>
            <w:r w:rsidDel="00000000" w:rsidR="00000000" w:rsidRPr="00000000">
              <w:rPr>
                <w:b w:val="1"/>
                <w:bCs w:val="1"/>
                <w:color w:val="1f1f1f"/>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RF2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color w:val="1f1f1f"/>
              </w:rPr>
            </w:pPr>
            <w:r w:rsidDel="00000000" w:rsidR="00000000" w:rsidRPr="00000000">
              <w:rPr>
                <w:color w:val="1f1f1f"/>
                <w:rtl w:val="0"/>
              </w:rPr>
              <w:t xml:space="preserve">Identificar apuestas con valor (value bets) mediante cálculo de EV.</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color w:val="1f1f1f"/>
                <w:rtl w:val="0"/>
              </w:rPr>
              <w:t xml:space="preserve">Complejidad:</w:t>
            </w:r>
            <w:r w:rsidDel="00000000" w:rsidR="00000000" w:rsidRPr="00000000">
              <w:rPr>
                <w:b w:val="1"/>
                <w:bCs w:val="1"/>
                <w:color w:val="1f1f1f"/>
                <w:rtl w:val="0"/>
              </w:rPr>
              <w:t xml:space="preserve"> 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RF3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color w:val="1f1f1f"/>
              </w:rPr>
            </w:pPr>
            <w:r w:rsidDel="00000000" w:rsidR="00000000" w:rsidRPr="00000000">
              <w:rPr>
                <w:color w:val="1f1f1f"/>
                <w:rtl w:val="0"/>
              </w:rPr>
              <w:t xml:space="preserve">Generar combinadas (ACCA) según niveles de riesgo definidos.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color w:val="1f1f1f"/>
                <w:rtl w:val="0"/>
              </w:rPr>
              <w:t xml:space="preserve">Complejidad: </w:t>
            </w:r>
            <w:r w:rsidDel="00000000" w:rsidR="00000000" w:rsidRPr="00000000">
              <w:rPr>
                <w:b w:val="1"/>
                <w:bCs w:val="1"/>
                <w:color w:val="1f1f1f"/>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RF4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color w:val="1f1f1f"/>
              </w:rPr>
            </w:pPr>
            <w:r w:rsidDel="00000000" w:rsidR="00000000" w:rsidRPr="00000000">
              <w:rPr>
                <w:color w:val="1f1f1f"/>
                <w:rtl w:val="0"/>
              </w:rPr>
              <w:t xml:space="preserve">Visualizar métricas como ROI e hitrate.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color w:val="1f1f1f"/>
                <w:rtl w:val="0"/>
              </w:rPr>
              <w:t xml:space="preserve">Complejidad: </w:t>
            </w:r>
            <w:r w:rsidDel="00000000" w:rsidR="00000000" w:rsidRPr="00000000">
              <w:rPr>
                <w:b w:val="1"/>
                <w:bCs w:val="1"/>
                <w:color w:val="1f1f1f"/>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RF5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color w:val="1f1f1f"/>
              </w:rPr>
            </w:pPr>
            <w:r w:rsidDel="00000000" w:rsidR="00000000" w:rsidRPr="00000000">
              <w:rPr>
                <w:color w:val="1f1f1f"/>
                <w:rtl w:val="0"/>
              </w:rPr>
              <w:t xml:space="preserve">Mostrar información detallada de partidos (equipos, cuotas, estadísticas).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color w:val="1f1f1f"/>
                <w:rtl w:val="0"/>
              </w:rPr>
              <w:t xml:space="preserve">Complejidad: </w:t>
            </w:r>
            <w:r w:rsidDel="00000000" w:rsidR="00000000" w:rsidRPr="00000000">
              <w:rPr>
                <w:b w:val="1"/>
                <w:bCs w:val="1"/>
                <w:color w:val="1f1f1f"/>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RF6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color w:val="1f1f1f"/>
              </w:rPr>
            </w:pPr>
            <w:r w:rsidDel="00000000" w:rsidR="00000000" w:rsidRPr="00000000">
              <w:rPr>
                <w:color w:val="1f1f1f"/>
                <w:rtl w:val="0"/>
              </w:rPr>
              <w:t xml:space="preserve">Integrar datos desde una API externa de deportes.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1f1f"/>
              </w:rPr>
            </w:pPr>
            <w:r w:rsidDel="00000000" w:rsidR="00000000" w:rsidRPr="00000000">
              <w:rPr>
                <w:color w:val="1f1f1f"/>
                <w:rtl w:val="0"/>
              </w:rPr>
              <w:t xml:space="preserve">Complejidad: </w:t>
            </w:r>
            <w:r w:rsidDel="00000000" w:rsidR="00000000" w:rsidRPr="00000000">
              <w:rPr>
                <w:b w:val="1"/>
                <w:bCs w:val="1"/>
                <w:color w:val="1f1f1f"/>
                <w:rtl w:val="0"/>
              </w:rPr>
              <w:t xml:space="preserve">Alta</w:t>
            </w:r>
          </w:p>
        </w:tc>
      </w:tr>
    </w:tbl>
    <w:p w:rsidR="00000000" w:rsidDel="00000000" w:rsidP="00000000" w:rsidRDefault="00000000" w:rsidRPr="00000000" w14:paraId="00000095">
      <w:pPr>
        <w:pBdr>
          <w:top w:color="000000" w:space="0" w:sz="0" w:val="none"/>
          <w:bottom w:color="000000" w:space="0" w:sz="0" w:val="none"/>
          <w:right w:color="000000" w:space="0" w:sz="0" w:val="none"/>
          <w:between w:color="000000" w:space="0" w:sz="0" w:val="none"/>
        </w:pBdr>
        <w:spacing w:after="0" w:lineRule="auto"/>
        <w:ind w:left="1440" w:firstLine="0"/>
        <w:rPr>
          <w:color w:val="1f1f1f"/>
        </w:rPr>
      </w:pPr>
      <w:r w:rsidDel="00000000" w:rsidR="00000000" w:rsidRPr="00000000">
        <w:rPr>
          <w:rtl w:val="0"/>
        </w:rPr>
      </w:r>
    </w:p>
    <w:p w:rsidR="00000000" w:rsidDel="00000000" w:rsidP="00000000" w:rsidRDefault="00000000" w:rsidRPr="00000000" w14:paraId="00000096">
      <w:pPr>
        <w:pBdr>
          <w:top w:color="000000" w:space="0" w:sz="0" w:val="none"/>
          <w:bottom w:color="000000" w:space="0" w:sz="0" w:val="none"/>
          <w:right w:color="000000" w:space="0" w:sz="0" w:val="none"/>
          <w:between w:color="000000" w:space="0" w:sz="0" w:val="none"/>
        </w:pBdr>
        <w:spacing w:after="0" w:lineRule="auto"/>
        <w:ind w:left="1440" w:firstLine="0"/>
        <w:rPr>
          <w:color w:val="1f1f1f"/>
        </w:rPr>
      </w:pPr>
      <w:r w:rsidDel="00000000" w:rsidR="00000000" w:rsidRPr="00000000">
        <w:rPr>
          <w:rtl w:val="0"/>
        </w:rPr>
      </w:r>
    </w:p>
    <w:p w:rsidR="00000000" w:rsidDel="00000000" w:rsidP="00000000" w:rsidRDefault="00000000" w:rsidRPr="00000000" w14:paraId="00000097">
      <w:pPr>
        <w:pBdr>
          <w:top w:color="000000" w:space="0" w:sz="0" w:val="none"/>
          <w:bottom w:color="000000" w:space="0" w:sz="0" w:val="none"/>
          <w:right w:color="000000" w:space="0" w:sz="0" w:val="none"/>
          <w:between w:color="000000" w:space="0" w:sz="0" w:val="none"/>
        </w:pBdr>
        <w:spacing w:after="0" w:lineRule="auto"/>
        <w:ind w:left="1440" w:firstLine="0"/>
        <w:rPr>
          <w:color w:val="1f1f1f"/>
        </w:rPr>
      </w:pPr>
      <w:r w:rsidDel="00000000" w:rsidR="00000000" w:rsidRPr="00000000">
        <w:rPr>
          <w:rtl w:val="0"/>
        </w:rPr>
      </w:r>
    </w:p>
    <w:p w:rsidR="00000000" w:rsidDel="00000000" w:rsidP="00000000" w:rsidRDefault="00000000" w:rsidRPr="00000000" w14:paraId="00000098">
      <w:pPr>
        <w:pBdr>
          <w:top w:color="000000" w:space="0" w:sz="0" w:val="none"/>
          <w:bottom w:color="000000" w:space="0" w:sz="0" w:val="none"/>
          <w:right w:color="000000" w:space="0" w:sz="0" w:val="none"/>
          <w:between w:color="000000" w:space="0" w:sz="0" w:val="none"/>
        </w:pBdr>
        <w:spacing w:after="0" w:lineRule="auto"/>
        <w:ind w:left="1440" w:firstLine="0"/>
        <w:rPr>
          <w:color w:val="1f1f1f"/>
        </w:rPr>
      </w:pPr>
      <w:r w:rsidDel="00000000" w:rsidR="00000000" w:rsidRPr="00000000">
        <w:rPr>
          <w:rtl w:val="0"/>
        </w:rPr>
      </w:r>
    </w:p>
    <w:p w:rsidR="00000000" w:rsidDel="00000000" w:rsidP="00000000" w:rsidRDefault="00000000" w:rsidRPr="00000000" w14:paraId="00000099">
      <w:pPr>
        <w:pBdr>
          <w:top w:color="000000" w:space="0" w:sz="0" w:val="none"/>
          <w:bottom w:color="000000" w:space="0" w:sz="0" w:val="none"/>
          <w:right w:color="000000" w:space="0" w:sz="0" w:val="none"/>
          <w:between w:color="000000" w:space="0" w:sz="0" w:val="none"/>
        </w:pBdr>
        <w:spacing w:after="0" w:lineRule="auto"/>
        <w:ind w:left="1440" w:firstLine="0"/>
        <w:rPr>
          <w:color w:val="1f1f1f"/>
        </w:rPr>
      </w:pPr>
      <w:r w:rsidDel="00000000" w:rsidR="00000000" w:rsidRPr="00000000">
        <w:rPr>
          <w:rtl w:val="0"/>
        </w:rPr>
      </w:r>
    </w:p>
    <w:p w:rsidR="00000000" w:rsidDel="00000000" w:rsidP="00000000" w:rsidRDefault="00000000" w:rsidRPr="00000000" w14:paraId="0000009A">
      <w:pPr>
        <w:numPr>
          <w:ilvl w:val="1"/>
          <w:numId w:val="8"/>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b w:val="1"/>
          <w:bCs w:val="1"/>
          <w:color w:val="1f1f1f"/>
          <w:rtl w:val="0"/>
        </w:rPr>
        <w:t xml:space="preserve">Requerimientos No Funcionales:</w:t>
      </w:r>
    </w:p>
    <w:p w:rsidR="00000000" w:rsidDel="00000000" w:rsidP="00000000" w:rsidRDefault="00000000" w:rsidRPr="00000000" w14:paraId="0000009B">
      <w:pPr>
        <w:pBdr>
          <w:top w:color="000000" w:space="0" w:sz="0" w:val="none"/>
          <w:bottom w:color="000000" w:space="0" w:sz="0" w:val="none"/>
          <w:right w:color="000000" w:space="0" w:sz="0" w:val="none"/>
          <w:between w:color="000000" w:space="0" w:sz="0" w:val="none"/>
        </w:pBdr>
        <w:ind w:left="1440" w:firstLine="0"/>
        <w:rPr>
          <w:color w:val="1f1f1f"/>
          <w:u w:val="single"/>
        </w:rPr>
      </w:pPr>
      <w:r w:rsidDel="00000000" w:rsidR="00000000" w:rsidRPr="00000000">
        <w:rPr>
          <w:color w:val="1f1f1f"/>
          <w:u w:val="single"/>
          <w:rtl w:val="0"/>
        </w:rPr>
        <w:t xml:space="preserve">Seguridad:</w:t>
      </w:r>
    </w:p>
    <w:p w:rsidR="00000000" w:rsidDel="00000000" w:rsidP="00000000" w:rsidRDefault="00000000" w:rsidRPr="00000000" w14:paraId="0000009C">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El sistema garantizará la seguridad mediante:</w:t>
      </w:r>
    </w:p>
    <w:p w:rsidR="00000000" w:rsidDel="00000000" w:rsidP="00000000" w:rsidRDefault="00000000" w:rsidRPr="00000000" w14:paraId="0000009D">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Uso de HTTPS para cifrado de datos.</w:t>
      </w:r>
    </w:p>
    <w:p w:rsidR="00000000" w:rsidDel="00000000" w:rsidP="00000000" w:rsidRDefault="00000000" w:rsidRPr="00000000" w14:paraId="0000009E">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Validación de entradas en frontend y backend para evitar errores o inyecciones.</w:t>
      </w:r>
    </w:p>
    <w:p w:rsidR="00000000" w:rsidDel="00000000" w:rsidP="00000000" w:rsidRDefault="00000000" w:rsidRPr="00000000" w14:paraId="0000009F">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rtl w:val="0"/>
        </w:rPr>
      </w:r>
    </w:p>
    <w:p w:rsidR="00000000" w:rsidDel="00000000" w:rsidP="00000000" w:rsidRDefault="00000000" w:rsidRPr="00000000" w14:paraId="000000A0">
      <w:pPr>
        <w:pBdr>
          <w:top w:color="000000" w:space="0" w:sz="0" w:val="none"/>
          <w:bottom w:color="000000" w:space="0" w:sz="0" w:val="none"/>
          <w:right w:color="000000" w:space="0" w:sz="0" w:val="none"/>
          <w:between w:color="000000" w:space="0" w:sz="0" w:val="none"/>
        </w:pBdr>
        <w:ind w:left="1440" w:firstLine="0"/>
        <w:rPr>
          <w:color w:val="1f1f1f"/>
          <w:u w:val="single"/>
        </w:rPr>
      </w:pPr>
      <w:r w:rsidDel="00000000" w:rsidR="00000000" w:rsidRPr="00000000">
        <w:rPr>
          <w:color w:val="1f1f1f"/>
          <w:u w:val="single"/>
          <w:rtl w:val="0"/>
        </w:rPr>
        <w:t xml:space="preserve">Confiabilidad:</w:t>
      </w:r>
    </w:p>
    <w:p w:rsidR="00000000" w:rsidDel="00000000" w:rsidP="00000000" w:rsidRDefault="00000000" w:rsidRPr="00000000" w14:paraId="000000A1">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El sistema garantizará confiabilidad mediante:</w:t>
      </w:r>
    </w:p>
    <w:p w:rsidR="00000000" w:rsidDel="00000000" w:rsidP="00000000" w:rsidRDefault="00000000" w:rsidRPr="00000000" w14:paraId="000000A2">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Manejo de errores en el consumo de APIs externas.</w:t>
      </w:r>
    </w:p>
    <w:p w:rsidR="00000000" w:rsidDel="00000000" w:rsidP="00000000" w:rsidRDefault="00000000" w:rsidRPr="00000000" w14:paraId="000000A3">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Uso de servicios cloud estables (Vercel, Render).</w:t>
      </w:r>
    </w:p>
    <w:p w:rsidR="00000000" w:rsidDel="00000000" w:rsidP="00000000" w:rsidRDefault="00000000" w:rsidRPr="00000000" w14:paraId="000000A4">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Disponibilidad mínima esperada del 95%.</w:t>
      </w:r>
    </w:p>
    <w:p w:rsidR="00000000" w:rsidDel="00000000" w:rsidP="00000000" w:rsidRDefault="00000000" w:rsidRPr="00000000" w14:paraId="000000A5">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rtl w:val="0"/>
        </w:rPr>
      </w:r>
    </w:p>
    <w:p w:rsidR="00000000" w:rsidDel="00000000" w:rsidP="00000000" w:rsidRDefault="00000000" w:rsidRPr="00000000" w14:paraId="000000A6">
      <w:pPr>
        <w:pBdr>
          <w:top w:color="000000" w:space="0" w:sz="0" w:val="none"/>
          <w:bottom w:color="000000" w:space="0" w:sz="0" w:val="none"/>
          <w:right w:color="000000" w:space="0" w:sz="0" w:val="none"/>
          <w:between w:color="000000" w:space="0" w:sz="0" w:val="none"/>
        </w:pBdr>
        <w:ind w:left="1440" w:firstLine="0"/>
        <w:rPr>
          <w:color w:val="1f1f1f"/>
          <w:u w:val="single"/>
        </w:rPr>
      </w:pPr>
      <w:r w:rsidDel="00000000" w:rsidR="00000000" w:rsidRPr="00000000">
        <w:rPr>
          <w:color w:val="1f1f1f"/>
          <w:u w:val="single"/>
          <w:rtl w:val="0"/>
        </w:rPr>
        <w:t xml:space="preserve">Precisión:</w:t>
      </w:r>
    </w:p>
    <w:p w:rsidR="00000000" w:rsidDel="00000000" w:rsidP="00000000" w:rsidRDefault="00000000" w:rsidRPr="00000000" w14:paraId="000000A7">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El sistema garantizará la precisión mediante:</w:t>
      </w:r>
    </w:p>
    <w:p w:rsidR="00000000" w:rsidDel="00000000" w:rsidP="00000000" w:rsidRDefault="00000000" w:rsidRPr="00000000" w14:paraId="000000A8">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Implementación de modelos estadísticos (Poisson, regresión).</w:t>
      </w:r>
    </w:p>
    <w:p w:rsidR="00000000" w:rsidDel="00000000" w:rsidP="00000000" w:rsidRDefault="00000000" w:rsidRPr="00000000" w14:paraId="000000A9">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Uso de datos actualizados desde APIs deportivas.</w:t>
      </w:r>
    </w:p>
    <w:p w:rsidR="00000000" w:rsidDel="00000000" w:rsidP="00000000" w:rsidRDefault="00000000" w:rsidRPr="00000000" w14:paraId="000000AA">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Revisión periódica de resultados (ROI, hitrate).</w:t>
      </w:r>
    </w:p>
    <w:p w:rsidR="00000000" w:rsidDel="00000000" w:rsidP="00000000" w:rsidRDefault="00000000" w:rsidRPr="00000000" w14:paraId="000000AB">
      <w:pPr>
        <w:pBdr>
          <w:top w:color="000000" w:space="0" w:sz="0" w:val="none"/>
          <w:bottom w:color="000000" w:space="0" w:sz="0" w:val="none"/>
          <w:right w:color="000000" w:space="0" w:sz="0" w:val="none"/>
          <w:between w:color="000000" w:space="0" w:sz="0" w:val="none"/>
        </w:pBdr>
        <w:spacing w:after="0" w:lineRule="auto"/>
        <w:ind w:left="1440" w:firstLine="0"/>
        <w:rPr>
          <w:color w:val="1f1f1f"/>
        </w:rPr>
      </w:pPr>
      <w:r w:rsidDel="00000000" w:rsidR="00000000" w:rsidRPr="00000000">
        <w:rPr>
          <w:rtl w:val="0"/>
        </w:rPr>
      </w:r>
    </w:p>
    <w:p w:rsidR="00000000" w:rsidDel="00000000" w:rsidP="00000000" w:rsidRDefault="00000000" w:rsidRPr="00000000" w14:paraId="000000AC">
      <w:pPr>
        <w:numPr>
          <w:ilvl w:val="0"/>
          <w:numId w:val="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4.2 </w:t>
      </w:r>
      <w:r w:rsidDel="00000000" w:rsidR="00000000" w:rsidRPr="00000000">
        <w:rPr>
          <w:b w:val="1"/>
          <w:bCs w:val="1"/>
          <w:color w:val="1f1f1f"/>
          <w:u w:val="single"/>
          <w:rtl w:val="0"/>
        </w:rPr>
        <w:t xml:space="preserve">Diseño de Interfaz (Mockups):</w:t>
      </w:r>
      <w:r w:rsidDel="00000000" w:rsidR="00000000" w:rsidRPr="00000000">
        <w:rPr>
          <w:rtl w:val="0"/>
        </w:rPr>
      </w:r>
    </w:p>
    <w:p w:rsidR="00000000" w:rsidDel="00000000" w:rsidP="00000000" w:rsidRDefault="00000000" w:rsidRPr="00000000" w14:paraId="000000AD">
      <w:pPr>
        <w:numPr>
          <w:ilvl w:val="1"/>
          <w:numId w:val="8"/>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b w:val="1"/>
          <w:bCs w:val="1"/>
          <w:color w:val="1f1f1f"/>
          <w:rtl w:val="0"/>
        </w:rPr>
        <w:t xml:space="preserve">Evidencia:</w:t>
      </w:r>
      <w:r w:rsidDel="00000000" w:rsidR="00000000" w:rsidRPr="00000000">
        <w:rPr>
          <w:color w:val="1f1f1f"/>
          <w:rtl w:val="0"/>
        </w:rPr>
        <w:t xml:space="preserve">El sistema cuenta con prototipos de interfaz (wireframes) que representan el flujo principal del usuario:</w:t>
      </w:r>
    </w:p>
    <w:p w:rsidR="00000000" w:rsidDel="00000000" w:rsidP="00000000" w:rsidRDefault="00000000" w:rsidRPr="00000000" w14:paraId="000000AE">
      <w:pPr>
        <w:pBdr>
          <w:top w:color="000000" w:space="0" w:sz="0" w:val="none"/>
          <w:bottom w:color="000000" w:space="0" w:sz="0" w:val="none"/>
          <w:right w:color="000000" w:space="0" w:sz="0" w:val="none"/>
          <w:between w:color="000000" w:space="0" w:sz="0" w:val="none"/>
        </w:pBdr>
        <w:ind w:left="0" w:firstLine="0"/>
        <w:rPr>
          <w:color w:val="1f1f1f"/>
        </w:rPr>
      </w:pPr>
      <w:r w:rsidDel="00000000" w:rsidR="00000000" w:rsidRPr="00000000">
        <w:rPr>
          <w:rtl w:val="0"/>
        </w:rPr>
      </w:r>
    </w:p>
    <w:p w:rsidR="00000000" w:rsidDel="00000000" w:rsidP="00000000" w:rsidRDefault="00000000" w:rsidRPr="00000000" w14:paraId="000000AF">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Home (presentación del sistema): Página principal donde se presenta la propuesta de valor del sistema.</w:t>
      </w:r>
    </w:p>
    <w:p w:rsidR="00000000" w:rsidDel="00000000" w:rsidP="00000000" w:rsidRDefault="00000000" w:rsidRPr="00000000" w14:paraId="000000B0">
      <w:pPr>
        <w:pBdr>
          <w:top w:color="000000" w:space="0" w:sz="0" w:val="none"/>
          <w:bottom w:color="000000" w:space="0" w:sz="0" w:val="none"/>
          <w:right w:color="000000" w:space="0" w:sz="0" w:val="none"/>
          <w:between w:color="000000" w:space="0" w:sz="0" w:val="none"/>
        </w:pBdr>
        <w:jc w:val="center"/>
        <w:rPr>
          <w:color w:val="1f1f1f"/>
        </w:rPr>
      </w:pPr>
      <w:r w:rsidDel="00000000" w:rsidR="00000000" w:rsidRPr="00000000">
        <w:rPr>
          <w:color w:val="1f1f1f"/>
        </w:rPr>
        <w:drawing>
          <wp:inline distB="114300" distT="114300" distL="114300" distR="114300">
            <wp:extent cx="5731200" cy="2882900"/>
            <wp:effectExtent b="0" l="0" r="0" t="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color="000000" w:space="0" w:sz="0" w:val="none"/>
          <w:bottom w:color="000000" w:space="0" w:sz="0" w:val="none"/>
          <w:right w:color="000000" w:space="0" w:sz="0" w:val="none"/>
          <w:between w:color="000000" w:space="0" w:sz="0" w:val="none"/>
        </w:pBdr>
        <w:jc w:val="center"/>
        <w:rPr>
          <w:color w:val="1f1f1f"/>
        </w:rPr>
      </w:pPr>
      <w:r w:rsidDel="00000000" w:rsidR="00000000" w:rsidRPr="00000000">
        <w:rPr>
          <w:color w:val="1f1f1f"/>
        </w:rPr>
        <w:drawing>
          <wp:inline distB="114300" distT="114300" distL="114300" distR="114300">
            <wp:extent cx="5731200" cy="1879600"/>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Predicciones: Visualización de picks con probabilidades y análisis.</w:t>
      </w:r>
    </w:p>
    <w:p w:rsidR="00000000" w:rsidDel="00000000" w:rsidP="00000000" w:rsidRDefault="00000000" w:rsidRPr="00000000" w14:paraId="000000B3">
      <w:pPr>
        <w:pBdr>
          <w:top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Pr>
        <w:drawing>
          <wp:inline distB="114300" distT="114300" distL="114300" distR="114300">
            <wp:extent cx="5731200" cy="2844800"/>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Value Bets: Identificación de apuestas con valor esperado positivo.</w:t>
      </w:r>
    </w:p>
    <w:p w:rsidR="00000000" w:rsidDel="00000000" w:rsidP="00000000" w:rsidRDefault="00000000" w:rsidRPr="00000000" w14:paraId="000000B5">
      <w:pPr>
        <w:pBdr>
          <w:top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Pr>
        <w:drawing>
          <wp:inline distB="114300" distT="114300" distL="114300" distR="114300">
            <wp:extent cx="5731200" cy="2832100"/>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rtl w:val="0"/>
        </w:rPr>
      </w:r>
    </w:p>
    <w:p w:rsidR="00000000" w:rsidDel="00000000" w:rsidP="00000000" w:rsidRDefault="00000000" w:rsidRPr="00000000" w14:paraId="000000B7">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rtl w:val="0"/>
        </w:rPr>
      </w:r>
    </w:p>
    <w:p w:rsidR="00000000" w:rsidDel="00000000" w:rsidP="00000000" w:rsidRDefault="00000000" w:rsidRPr="00000000" w14:paraId="000000B8">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rtl w:val="0"/>
        </w:rPr>
      </w:r>
    </w:p>
    <w:p w:rsidR="00000000" w:rsidDel="00000000" w:rsidP="00000000" w:rsidRDefault="00000000" w:rsidRPr="00000000" w14:paraId="000000B9">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rtl w:val="0"/>
        </w:rPr>
      </w:r>
    </w:p>
    <w:p w:rsidR="00000000" w:rsidDel="00000000" w:rsidP="00000000" w:rsidRDefault="00000000" w:rsidRPr="00000000" w14:paraId="000000BA">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Generador ACCA: Creación de combinadas según nivel de riesgo.</w:t>
      </w:r>
    </w:p>
    <w:p w:rsidR="00000000" w:rsidDel="00000000" w:rsidP="00000000" w:rsidRDefault="00000000" w:rsidRPr="00000000" w14:paraId="000000BB">
      <w:pPr>
        <w:pBdr>
          <w:top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Pr>
        <w:drawing>
          <wp:inline distB="114300" distT="114300" distL="114300" distR="114300">
            <wp:extent cx="5731200" cy="2806700"/>
            <wp:effectExtent b="0" l="0" r="0" t="0"/>
            <wp:docPr id="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Bdr>
          <w:top w:color="000000" w:space="0" w:sz="0" w:val="none"/>
          <w:bottom w:color="000000" w:space="0" w:sz="0" w:val="none"/>
          <w:right w:color="000000" w:space="0" w:sz="0" w:val="none"/>
          <w:between w:color="000000" w:space="0" w:sz="0" w:val="none"/>
        </w:pBdr>
        <w:spacing w:after="0" w:lineRule="auto"/>
        <w:ind w:left="1440" w:firstLine="0"/>
        <w:rPr>
          <w:color w:val="1f1f1f"/>
        </w:rPr>
      </w:pPr>
      <w:r w:rsidDel="00000000" w:rsidR="00000000" w:rsidRPr="00000000">
        <w:rPr>
          <w:color w:val="1f1f1f"/>
          <w:rtl w:val="0"/>
        </w:rPr>
        <w:t xml:space="preserve">- Planes: Visualización de suscripciones disponibles.</w:t>
      </w:r>
    </w:p>
    <w:p w:rsidR="00000000" w:rsidDel="00000000" w:rsidP="00000000" w:rsidRDefault="00000000" w:rsidRPr="00000000" w14:paraId="000000BD">
      <w:pPr>
        <w:pBdr>
          <w:top w:color="000000" w:space="0" w:sz="0" w:val="none"/>
          <w:bottom w:color="000000" w:space="0" w:sz="0" w:val="none"/>
          <w:right w:color="000000" w:space="0" w:sz="0" w:val="none"/>
          <w:between w:color="000000" w:space="0" w:sz="0" w:val="none"/>
        </w:pBdr>
        <w:spacing w:after="0" w:lineRule="auto"/>
        <w:rPr>
          <w:color w:val="1f1f1f"/>
        </w:rPr>
      </w:pPr>
      <w:r w:rsidDel="00000000" w:rsidR="00000000" w:rsidRPr="00000000">
        <w:rPr>
          <w:color w:val="1f1f1f"/>
        </w:rPr>
        <w:drawing>
          <wp:inline distB="114300" distT="114300" distL="114300" distR="114300">
            <wp:extent cx="5731200" cy="2832100"/>
            <wp:effectExtent b="0" l="0" r="0" t="0"/>
            <wp:docPr id="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Cuenta: Gestión del perfil del usuario.</w:t>
      </w:r>
    </w:p>
    <w:p w:rsidR="00000000" w:rsidDel="00000000" w:rsidP="00000000" w:rsidRDefault="00000000" w:rsidRPr="00000000" w14:paraId="000000BF">
      <w:pPr>
        <w:pBdr>
          <w:top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Pr>
        <w:drawing>
          <wp:inline distB="114300" distT="114300" distL="114300" distR="114300">
            <wp:extent cx="5731200" cy="2451100"/>
            <wp:effectExtent b="0" l="0" r="0" t="0"/>
            <wp:docPr id="8"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Historial: Registro de predicciones y resultados anteriores.</w:t>
      </w:r>
    </w:p>
    <w:p w:rsidR="00000000" w:rsidDel="00000000" w:rsidP="00000000" w:rsidRDefault="00000000" w:rsidRPr="00000000" w14:paraId="000000C1">
      <w:pPr>
        <w:pBdr>
          <w:top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Pr>
        <w:drawing>
          <wp:inline distB="114300" distT="114300" distL="114300" distR="114300">
            <wp:extent cx="5731200" cy="2247900"/>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Bdr>
          <w:top w:color="000000" w:space="0" w:sz="0" w:val="none"/>
          <w:bottom w:color="000000" w:space="0" w:sz="0" w:val="none"/>
          <w:right w:color="000000" w:space="0" w:sz="0" w:val="none"/>
          <w:between w:color="000000" w:space="0" w:sz="0" w:val="none"/>
        </w:pBdr>
        <w:ind w:left="1440" w:firstLine="0"/>
        <w:rPr>
          <w:color w:val="1f1f1f"/>
        </w:rPr>
      </w:pPr>
      <w:r w:rsidDel="00000000" w:rsidR="00000000" w:rsidRPr="00000000">
        <w:rPr>
          <w:color w:val="1f1f1f"/>
          <w:rtl w:val="0"/>
        </w:rPr>
        <w:t xml:space="preserve">- Legal: Información de uso, términos y condiciones.</w:t>
      </w:r>
    </w:p>
    <w:p w:rsidR="00000000" w:rsidDel="00000000" w:rsidP="00000000" w:rsidRDefault="00000000" w:rsidRPr="00000000" w14:paraId="000000C3">
      <w:pPr>
        <w:pBdr>
          <w:top w:color="000000" w:space="0" w:sz="0" w:val="none"/>
          <w:bottom w:color="000000" w:space="0" w:sz="0" w:val="none"/>
          <w:right w:color="000000" w:space="0" w:sz="0" w:val="none"/>
          <w:between w:color="000000" w:space="0" w:sz="0" w:val="none"/>
        </w:pBdr>
        <w:ind w:left="0" w:firstLine="0"/>
        <w:rPr>
          <w:color w:val="1f1f1f"/>
        </w:rPr>
      </w:pPr>
      <w:r w:rsidDel="00000000" w:rsidR="00000000" w:rsidRPr="00000000">
        <w:rPr>
          <w:color w:val="1f1f1f"/>
        </w:rPr>
        <w:drawing>
          <wp:inline distB="114300" distT="114300" distL="114300" distR="114300">
            <wp:extent cx="5731200" cy="2705100"/>
            <wp:effectExtent b="0" l="0" r="0" t="0"/>
            <wp:docPr id="1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4.3 </w:t>
      </w:r>
      <w:r w:rsidDel="00000000" w:rsidR="00000000" w:rsidRPr="00000000">
        <w:rPr>
          <w:b w:val="1"/>
          <w:bCs w:val="1"/>
          <w:color w:val="1f1f1f"/>
          <w:u w:val="single"/>
          <w:rtl w:val="0"/>
        </w:rPr>
        <w:t xml:space="preserve">Arquitectura y Patrones:</w:t>
      </w:r>
      <w:r w:rsidDel="00000000" w:rsidR="00000000" w:rsidRPr="00000000">
        <w:rPr>
          <w:color w:val="1f1f1f"/>
          <w:u w:val="single"/>
          <w:rtl w:val="0"/>
        </w:rPr>
        <w:t xml:space="preserve"> </w:t>
      </w:r>
    </w:p>
    <w:p w:rsidR="00000000" w:rsidDel="00000000" w:rsidP="00000000" w:rsidRDefault="00000000" w:rsidRPr="00000000" w14:paraId="000000C5">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color w:val="1f1f1f"/>
          <w:rtl w:val="0"/>
        </w:rPr>
        <w:t xml:space="preserve">El sistema </w:t>
      </w:r>
      <w:r w:rsidDel="00000000" w:rsidR="00000000" w:rsidRPr="00000000">
        <w:rPr>
          <w:b w:val="1"/>
          <w:bCs w:val="1"/>
          <w:color w:val="1f1f1f"/>
          <w:rtl w:val="0"/>
        </w:rPr>
        <w:t xml:space="preserve">Prediktia </w:t>
      </w:r>
      <w:r w:rsidDel="00000000" w:rsidR="00000000" w:rsidRPr="00000000">
        <w:rPr>
          <w:color w:val="1f1f1f"/>
          <w:rtl w:val="0"/>
        </w:rPr>
        <w:t xml:space="preserve">se basa en una arquitectura cliente-servidor, separando claramente el frontend del backend.</w:t>
      </w:r>
    </w:p>
    <w:p w:rsidR="00000000" w:rsidDel="00000000" w:rsidP="00000000" w:rsidRDefault="00000000" w:rsidRPr="00000000" w14:paraId="000000C6">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rtl w:val="0"/>
        </w:rPr>
      </w:r>
    </w:p>
    <w:p w:rsidR="00000000" w:rsidDel="00000000" w:rsidP="00000000" w:rsidRDefault="00000000" w:rsidRPr="00000000" w14:paraId="000000C7">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i w:val="1"/>
          <w:iCs w:val="1"/>
          <w:color w:val="1f1f1f"/>
          <w:rtl w:val="0"/>
        </w:rPr>
        <w:t xml:space="preserve">Frontend</w:t>
      </w:r>
      <w:r w:rsidDel="00000000" w:rsidR="00000000" w:rsidRPr="00000000">
        <w:rPr>
          <w:color w:val="1f1f1f"/>
          <w:rtl w:val="0"/>
        </w:rPr>
        <w:t xml:space="preserve">:</w:t>
      </w:r>
    </w:p>
    <w:p w:rsidR="00000000" w:rsidDel="00000000" w:rsidP="00000000" w:rsidRDefault="00000000" w:rsidRPr="00000000" w14:paraId="000000C8">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color w:val="1f1f1f"/>
          <w:rtl w:val="0"/>
        </w:rPr>
        <w:t xml:space="preserve">Desarrollado con Next.js, encargado de la interfaz de usuario y la interacción con el sistema.</w:t>
      </w:r>
    </w:p>
    <w:p w:rsidR="00000000" w:rsidDel="00000000" w:rsidP="00000000" w:rsidRDefault="00000000" w:rsidRPr="00000000" w14:paraId="000000C9">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rtl w:val="0"/>
        </w:rPr>
      </w:r>
    </w:p>
    <w:p w:rsidR="00000000" w:rsidDel="00000000" w:rsidP="00000000" w:rsidRDefault="00000000" w:rsidRPr="00000000" w14:paraId="000000CA">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i w:val="1"/>
          <w:iCs w:val="1"/>
          <w:color w:val="1f1f1f"/>
          <w:rtl w:val="0"/>
        </w:rPr>
        <w:t xml:space="preserve">Backend</w:t>
      </w:r>
      <w:r w:rsidDel="00000000" w:rsidR="00000000" w:rsidRPr="00000000">
        <w:rPr>
          <w:color w:val="1f1f1f"/>
          <w:rtl w:val="0"/>
        </w:rPr>
        <w:t xml:space="preserve">:</w:t>
      </w:r>
    </w:p>
    <w:p w:rsidR="00000000" w:rsidDel="00000000" w:rsidP="00000000" w:rsidRDefault="00000000" w:rsidRPr="00000000" w14:paraId="000000CB">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color w:val="1f1f1f"/>
          <w:rtl w:val="0"/>
        </w:rPr>
        <w:t xml:space="preserve">Desarrollado con FastAPI, encargado de la lógica de negocio, procesamiento de datos y generación de predicciones.</w:t>
      </w:r>
    </w:p>
    <w:p w:rsidR="00000000" w:rsidDel="00000000" w:rsidP="00000000" w:rsidRDefault="00000000" w:rsidRPr="00000000" w14:paraId="000000CC">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rtl w:val="0"/>
        </w:rPr>
      </w:r>
    </w:p>
    <w:p w:rsidR="00000000" w:rsidDel="00000000" w:rsidP="00000000" w:rsidRDefault="00000000" w:rsidRPr="00000000" w14:paraId="000000CD">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i w:val="1"/>
          <w:iCs w:val="1"/>
          <w:color w:val="1f1f1f"/>
          <w:rtl w:val="0"/>
        </w:rPr>
        <w:t xml:space="preserve">Base de datos</w:t>
      </w:r>
      <w:r w:rsidDel="00000000" w:rsidR="00000000" w:rsidRPr="00000000">
        <w:rPr>
          <w:color w:val="1f1f1f"/>
          <w:rtl w:val="0"/>
        </w:rPr>
        <w:t xml:space="preserve">:</w:t>
      </w:r>
    </w:p>
    <w:p w:rsidR="00000000" w:rsidDel="00000000" w:rsidP="00000000" w:rsidRDefault="00000000" w:rsidRPr="00000000" w14:paraId="000000CE">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color w:val="1f1f1f"/>
          <w:rtl w:val="0"/>
        </w:rPr>
        <w:t xml:space="preserve">PostgreSQL para almacenamiento de información de partidos, estadísticas y resultados.</w:t>
      </w:r>
    </w:p>
    <w:p w:rsidR="00000000" w:rsidDel="00000000" w:rsidP="00000000" w:rsidRDefault="00000000" w:rsidRPr="00000000" w14:paraId="000000CF">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rtl w:val="0"/>
        </w:rPr>
      </w:r>
    </w:p>
    <w:p w:rsidR="00000000" w:rsidDel="00000000" w:rsidP="00000000" w:rsidRDefault="00000000" w:rsidRPr="00000000" w14:paraId="000000D0">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rtl w:val="0"/>
        </w:rPr>
      </w:r>
    </w:p>
    <w:p w:rsidR="00000000" w:rsidDel="00000000" w:rsidP="00000000" w:rsidRDefault="00000000" w:rsidRPr="00000000" w14:paraId="000000D1">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rtl w:val="0"/>
        </w:rPr>
      </w:r>
    </w:p>
    <w:p w:rsidR="00000000" w:rsidDel="00000000" w:rsidP="00000000" w:rsidRDefault="00000000" w:rsidRPr="00000000" w14:paraId="000000D2">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i w:val="1"/>
          <w:iCs w:val="1"/>
          <w:color w:val="1f1f1f"/>
          <w:rtl w:val="0"/>
        </w:rPr>
        <w:t xml:space="preserve">Se implementa el patrón de diseño MVC</w:t>
      </w:r>
      <w:r w:rsidDel="00000000" w:rsidR="00000000" w:rsidRPr="00000000">
        <w:rPr>
          <w:color w:val="1f1f1f"/>
          <w:rtl w:val="0"/>
        </w:rPr>
        <w:t xml:space="preserve"> (Modelo-Vista-Controlador):</w:t>
      </w:r>
    </w:p>
    <w:p w:rsidR="00000000" w:rsidDel="00000000" w:rsidP="00000000" w:rsidRDefault="00000000" w:rsidRPr="00000000" w14:paraId="000000D3">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color w:val="1f1f1f"/>
          <w:rtl w:val="0"/>
        </w:rPr>
        <w:t xml:space="preserve">- Modelo: Gestión de datos y lógica (backend + base de datos)</w:t>
      </w:r>
    </w:p>
    <w:p w:rsidR="00000000" w:rsidDel="00000000" w:rsidP="00000000" w:rsidRDefault="00000000" w:rsidRPr="00000000" w14:paraId="000000D4">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color w:val="1f1f1f"/>
          <w:rtl w:val="0"/>
        </w:rPr>
        <w:t xml:space="preserve">- Vista: Interfaz de usuario (frontend)</w:t>
      </w:r>
    </w:p>
    <w:p w:rsidR="00000000" w:rsidDel="00000000" w:rsidP="00000000" w:rsidRDefault="00000000" w:rsidRPr="00000000" w14:paraId="000000D5">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color w:val="1f1f1f"/>
          <w:rtl w:val="0"/>
        </w:rPr>
        <w:t xml:space="preserve">- Controlador: API que conecta frontend y backend</w:t>
      </w:r>
    </w:p>
    <w:p w:rsidR="00000000" w:rsidDel="00000000" w:rsidP="00000000" w:rsidRDefault="00000000" w:rsidRPr="00000000" w14:paraId="000000D6">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rtl w:val="0"/>
        </w:rPr>
      </w:r>
    </w:p>
    <w:p w:rsidR="00000000" w:rsidDel="00000000" w:rsidP="00000000" w:rsidRDefault="00000000" w:rsidRPr="00000000" w14:paraId="000000D7">
      <w:pPr>
        <w:pBdr>
          <w:top w:color="000000" w:space="0" w:sz="0" w:val="none"/>
          <w:bottom w:color="000000" w:space="0" w:sz="0" w:val="none"/>
          <w:right w:color="000000" w:space="0" w:sz="0" w:val="none"/>
          <w:between w:color="000000" w:space="0" w:sz="0" w:val="none"/>
        </w:pBdr>
        <w:ind w:left="720" w:firstLine="0"/>
        <w:rPr>
          <w:color w:val="1f1f1f"/>
        </w:rPr>
      </w:pPr>
      <w:r w:rsidDel="00000000" w:rsidR="00000000" w:rsidRPr="00000000">
        <w:rPr>
          <w:color w:val="1f1f1f"/>
          <w:rtl w:val="0"/>
        </w:rPr>
        <w:t xml:space="preserve">Esta arquitectura permite escalabilidad, mantenimiento sencillo y separación de responsabilidades, siendo adecuada para una aplicación web basada en procesamiento de datos y análisis estadístico.</w:t>
      </w:r>
    </w:p>
    <w:p w:rsidR="00000000" w:rsidDel="00000000" w:rsidP="00000000" w:rsidRDefault="00000000" w:rsidRPr="00000000" w14:paraId="000000D8">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color w:val="1f1f1f"/>
          <w:rtl w:val="0"/>
        </w:rPr>
        <w:t xml:space="preserve"> </w:t>
      </w:r>
    </w:p>
    <w:p w:rsidR="00000000" w:rsidDel="00000000" w:rsidP="00000000" w:rsidRDefault="00000000" w:rsidRPr="00000000" w14:paraId="000000D9">
      <w:pPr>
        <w:numPr>
          <w:ilvl w:val="0"/>
          <w:numId w:val="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4.4 </w:t>
      </w:r>
      <w:r w:rsidDel="00000000" w:rsidR="00000000" w:rsidRPr="00000000">
        <w:rPr>
          <w:b w:val="1"/>
          <w:bCs w:val="1"/>
          <w:color w:val="1f1f1f"/>
          <w:u w:val="single"/>
          <w:rtl w:val="0"/>
        </w:rPr>
        <w:t xml:space="preserve">Estrategia Cloud (IL 1.3)</w:t>
      </w:r>
      <w:r w:rsidDel="00000000" w:rsidR="00000000" w:rsidRPr="00000000">
        <w:rPr>
          <w:b w:val="1"/>
          <w:bCs w:val="1"/>
          <w:color w:val="1f1f1f"/>
          <w:rtl w:val="0"/>
        </w:rPr>
        <w:t xml:space="preserve">:</w:t>
      </w:r>
      <w:r w:rsidDel="00000000" w:rsidR="00000000" w:rsidRPr="00000000">
        <w:rPr>
          <w:rtl w:val="0"/>
        </w:rPr>
      </w:r>
    </w:p>
    <w:p w:rsidR="00000000" w:rsidDel="00000000" w:rsidP="00000000" w:rsidRDefault="00000000" w:rsidRPr="00000000" w14:paraId="000000DA">
      <w:pPr>
        <w:numPr>
          <w:ilvl w:val="1"/>
          <w:numId w:val="8"/>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b w:val="1"/>
          <w:bCs w:val="1"/>
          <w:color w:val="1f1f1f"/>
          <w:rtl w:val="0"/>
        </w:rPr>
        <w:t xml:space="preserve">Proveedor:</w:t>
      </w:r>
      <w:r w:rsidDel="00000000" w:rsidR="00000000" w:rsidRPr="00000000">
        <w:rPr>
          <w:color w:val="1f1f1f"/>
          <w:rtl w:val="0"/>
        </w:rPr>
        <w:t xml:space="preserve"> Se utilizará AWS (Amazon Web Services) como proveedor principal de servicios en la nube.</w:t>
      </w:r>
      <w:r w:rsidDel="00000000" w:rsidR="00000000" w:rsidRPr="00000000">
        <w:rPr>
          <w:rtl w:val="0"/>
        </w:rPr>
      </w:r>
    </w:p>
    <w:p w:rsidR="00000000" w:rsidDel="00000000" w:rsidP="00000000" w:rsidRDefault="00000000" w:rsidRPr="00000000" w14:paraId="000000DB">
      <w:pPr>
        <w:numPr>
          <w:ilvl w:val="1"/>
          <w:numId w:val="8"/>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b w:val="1"/>
          <w:bCs w:val="1"/>
          <w:color w:val="1f1f1f"/>
          <w:rtl w:val="0"/>
        </w:rPr>
        <w:t xml:space="preserve">Modelo de Servicio:</w:t>
      </w:r>
      <w:r w:rsidDel="00000000" w:rsidR="00000000" w:rsidRPr="00000000">
        <w:rPr>
          <w:color w:val="1f1f1f"/>
          <w:rtl w:val="0"/>
        </w:rPr>
        <w:t xml:space="preserve"> Se adopta un modelo PaaS (Platform as a Service), utilizando plataformas como Vercel para el frontend y Render o Railway para el backend. </w:t>
      </w:r>
      <w:r w:rsidDel="00000000" w:rsidR="00000000" w:rsidRPr="00000000">
        <w:rPr>
          <w:i w:val="1"/>
          <w:iCs w:val="1"/>
          <w:color w:val="1f1f1f"/>
          <w:rtl w:val="0"/>
        </w:rPr>
        <w:t xml:space="preserve">JUSTIFICACIÓN</w:t>
      </w:r>
      <w:r w:rsidDel="00000000" w:rsidR="00000000" w:rsidRPr="00000000">
        <w:rPr>
          <w:color w:val="1f1f1f"/>
          <w:rtl w:val="0"/>
        </w:rPr>
        <w:t xml:space="preserve">: El uso de PaaS permite simplificar el despliegue y mantenimiento del sistema, evitando la gestión de infraestructura, lo que es ideal para un equipo pequeño.</w:t>
      </w:r>
    </w:p>
    <w:p w:rsidR="00000000" w:rsidDel="00000000" w:rsidP="00000000" w:rsidRDefault="00000000" w:rsidRPr="00000000" w14:paraId="000000DC">
      <w:pPr>
        <w:numPr>
          <w:ilvl w:val="1"/>
          <w:numId w:val="8"/>
        </w:numPr>
        <w:pBdr>
          <w:top w:color="000000" w:space="0" w:sz="0" w:val="none"/>
          <w:bottom w:color="000000" w:space="0" w:sz="0" w:val="none"/>
          <w:right w:color="000000" w:space="0" w:sz="0" w:val="none"/>
          <w:between w:color="000000" w:space="0" w:sz="0" w:val="none"/>
        </w:pBdr>
        <w:spacing w:after="600" w:lineRule="auto"/>
        <w:ind w:left="1440" w:hanging="360"/>
        <w:rPr/>
      </w:pPr>
      <w:r w:rsidDel="00000000" w:rsidR="00000000" w:rsidRPr="00000000">
        <w:rPr>
          <w:b w:val="1"/>
          <w:bCs w:val="1"/>
          <w:color w:val="1f1f1f"/>
          <w:rtl w:val="0"/>
        </w:rPr>
        <w:t xml:space="preserve">Factibilidad:</w:t>
      </w:r>
      <w:r w:rsidDel="00000000" w:rsidR="00000000" w:rsidRPr="00000000">
        <w:rPr>
          <w:color w:val="1f1f1f"/>
          <w:rtl w:val="0"/>
        </w:rPr>
        <w:t xml:space="preserve"> Estas plataformas ofrecen planes gratuitos o de bajo costo, permitiendo implementar el sistema de manera rápida y eficiente, cumpliendo con el plazo de 16 semanas y facilitando futuras escalabilidades del proyecto.</w:t>
      </w:r>
    </w:p>
    <w:p w:rsidR="00000000" w:rsidDel="00000000" w:rsidP="00000000" w:rsidRDefault="00000000" w:rsidRPr="00000000" w14:paraId="000000D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sjizjltuqolp" w:id="8"/>
      <w:bookmarkEnd w:id="8"/>
      <w:r w:rsidDel="00000000" w:rsidR="00000000" w:rsidRPr="00000000">
        <w:rPr>
          <w:b w:val="1"/>
          <w:bCs w:val="1"/>
          <w:color w:val="1f1f1f"/>
          <w:sz w:val="34"/>
          <w:szCs w:val="34"/>
          <w:rtl w:val="0"/>
        </w:rPr>
        <w:t xml:space="preserve">5. DESCRIPCIÓN TÉCNICA</w:t>
      </w:r>
    </w:p>
    <w:p w:rsidR="00000000" w:rsidDel="00000000" w:rsidP="00000000" w:rsidRDefault="00000000" w:rsidRPr="00000000" w14:paraId="000000DE">
      <w:pPr>
        <w:numPr>
          <w:ilvl w:val="0"/>
          <w:numId w:val="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5.1 </w:t>
      </w:r>
      <w:r w:rsidDel="00000000" w:rsidR="00000000" w:rsidRPr="00000000">
        <w:rPr>
          <w:b w:val="1"/>
          <w:bCs w:val="1"/>
          <w:color w:val="1f1f1f"/>
          <w:u w:val="single"/>
          <w:rtl w:val="0"/>
        </w:rPr>
        <w:t xml:space="preserve">Stack Tecnológico</w:t>
      </w:r>
      <w:r w:rsidDel="00000000" w:rsidR="00000000" w:rsidRPr="00000000">
        <w:rPr>
          <w:b w:val="1"/>
          <w:bCs w:val="1"/>
          <w:color w:val="1f1f1f"/>
          <w:rtl w:val="0"/>
        </w:rPr>
        <w:t xml:space="preserve">:</w:t>
      </w:r>
      <w:r w:rsidDel="00000000" w:rsidR="00000000" w:rsidRPr="00000000">
        <w:rPr>
          <w:color w:val="1f1f1f"/>
          <w:rtl w:val="0"/>
        </w:rPr>
        <w:t xml:space="preserve"> El sistema será desarrollado utilizando una arquitectura cliente servidor, separando el frontend del backend para que se nos haga más fácil la escalar el proyecto y el mantenimiento del sistema.</w:t>
      </w:r>
    </w:p>
    <w:p w:rsidR="00000000" w:rsidDel="00000000" w:rsidP="00000000" w:rsidRDefault="00000000" w:rsidRPr="00000000" w14:paraId="000000DF">
      <w:pPr>
        <w:pBdr>
          <w:top w:color="000000" w:space="0" w:sz="0" w:val="none"/>
          <w:bottom w:color="000000" w:space="0" w:sz="0" w:val="none"/>
          <w:right w:color="000000" w:space="0" w:sz="0" w:val="none"/>
          <w:between w:color="000000" w:space="0" w:sz="0" w:val="none"/>
        </w:pBdr>
        <w:spacing w:after="0" w:lineRule="auto"/>
        <w:ind w:left="0" w:firstLine="0"/>
        <w:rPr>
          <w:b w:val="1"/>
          <w:bCs w:val="1"/>
          <w:color w:val="1f1f1f"/>
        </w:rPr>
      </w:pPr>
      <w:r w:rsidDel="00000000" w:rsidR="00000000" w:rsidRPr="00000000">
        <w:rPr>
          <w:b w:val="1"/>
          <w:bCs w:val="1"/>
          <w:color w:val="1f1f1f"/>
          <w:rtl w:val="0"/>
        </w:rPr>
        <w:tab/>
        <w:t xml:space="preserve">Frontend</w:t>
      </w:r>
    </w:p>
    <w:p w:rsidR="00000000" w:rsidDel="00000000" w:rsidP="00000000" w:rsidRDefault="00000000" w:rsidRPr="00000000" w14:paraId="000000E0">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color w:val="1f1f1f"/>
          <w:rtl w:val="0"/>
        </w:rPr>
        <w:tab/>
        <w:t xml:space="preserve">Lenguaje: JavaScript</w:t>
      </w:r>
    </w:p>
    <w:p w:rsidR="00000000" w:rsidDel="00000000" w:rsidP="00000000" w:rsidRDefault="00000000" w:rsidRPr="00000000" w14:paraId="000000E1">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color w:val="1f1f1f"/>
          <w:rtl w:val="0"/>
        </w:rPr>
        <w:tab/>
        <w:t xml:space="preserve">Framework: Next.js</w:t>
      </w:r>
    </w:p>
    <w:p w:rsidR="00000000" w:rsidDel="00000000" w:rsidP="00000000" w:rsidRDefault="00000000" w:rsidRPr="00000000" w14:paraId="000000E2">
      <w:pPr>
        <w:pBdr>
          <w:top w:color="000000" w:space="0" w:sz="0" w:val="none"/>
          <w:bottom w:color="000000" w:space="0" w:sz="0" w:val="none"/>
          <w:right w:color="000000" w:space="0" w:sz="0" w:val="none"/>
          <w:between w:color="000000" w:space="0" w:sz="0" w:val="none"/>
        </w:pBdr>
        <w:rPr>
          <w:color w:val="1f1f1f"/>
        </w:rPr>
      </w:pPr>
      <w:r w:rsidDel="00000000" w:rsidR="00000000" w:rsidRPr="00000000">
        <w:rPr>
          <w:color w:val="1f1f1f"/>
          <w:rtl w:val="0"/>
        </w:rPr>
        <w:tab/>
        <w:t xml:space="preserve">Estilos: Tailwind CSS</w:t>
      </w:r>
    </w:p>
    <w:p w:rsidR="00000000" w:rsidDel="00000000" w:rsidP="00000000" w:rsidRDefault="00000000" w:rsidRPr="00000000" w14:paraId="000000E3">
      <w:pPr>
        <w:pBdr>
          <w:top w:color="000000" w:space="0" w:sz="0" w:val="none"/>
          <w:bottom w:color="000000" w:space="0" w:sz="0" w:val="none"/>
          <w:right w:color="000000" w:space="0" w:sz="0" w:val="none"/>
          <w:between w:color="000000" w:space="0" w:sz="0" w:val="none"/>
        </w:pBdr>
        <w:ind w:left="0" w:firstLine="0"/>
        <w:rPr>
          <w:color w:val="1f1f1f"/>
        </w:rPr>
      </w:pPr>
      <w:r w:rsidDel="00000000" w:rsidR="00000000" w:rsidRPr="00000000">
        <w:rPr>
          <w:color w:val="1f1f1f"/>
          <w:rtl w:val="0"/>
        </w:rPr>
        <w:tab/>
        <w:t xml:space="preserve">Función: Interfaz de usuario para visualizar predicciones, value bets y combinadas.</w:t>
      </w:r>
    </w:p>
    <w:p w:rsidR="00000000" w:rsidDel="00000000" w:rsidP="00000000" w:rsidRDefault="00000000" w:rsidRPr="00000000" w14:paraId="000000E4">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rtl w:val="0"/>
        </w:rPr>
      </w:r>
    </w:p>
    <w:p w:rsidR="00000000" w:rsidDel="00000000" w:rsidP="00000000" w:rsidRDefault="00000000" w:rsidRPr="00000000" w14:paraId="000000E5">
      <w:pPr>
        <w:numPr>
          <w:ilvl w:val="0"/>
          <w:numId w:val="7"/>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5.2 </w:t>
      </w:r>
      <w:r w:rsidDel="00000000" w:rsidR="00000000" w:rsidRPr="00000000">
        <w:rPr>
          <w:b w:val="1"/>
          <w:bCs w:val="1"/>
          <w:color w:val="1f1f1f"/>
          <w:u w:val="single"/>
          <w:rtl w:val="0"/>
        </w:rPr>
        <w:t xml:space="preserve">Repositorio y Versionamiento</w:t>
      </w:r>
      <w:r w:rsidDel="00000000" w:rsidR="00000000" w:rsidRPr="00000000">
        <w:rPr>
          <w:b w:val="1"/>
          <w:bCs w:val="1"/>
          <w:color w:val="1f1f1f"/>
          <w:rtl w:val="0"/>
        </w:rPr>
        <w:t xml:space="preserve">:</w:t>
      </w:r>
      <w:r w:rsidDel="00000000" w:rsidR="00000000" w:rsidRPr="00000000">
        <w:rPr>
          <w:color w:val="1f1f1f"/>
          <w:rtl w:val="0"/>
        </w:rPr>
        <w:t xml:space="preserve"> Nuestro proyecto será creado mediante Git y con Github tendremos el controlador de versiones.</w:t>
      </w:r>
    </w:p>
    <w:p w:rsidR="00000000" w:rsidDel="00000000" w:rsidP="00000000" w:rsidRDefault="00000000" w:rsidRPr="00000000" w14:paraId="000000E6">
      <w:pPr>
        <w:numPr>
          <w:ilvl w:val="0"/>
          <w:numId w:val="7"/>
        </w:numPr>
        <w:pBdr>
          <w:top w:color="000000" w:space="0" w:sz="0" w:val="none"/>
          <w:bottom w:color="000000" w:space="0" w:sz="0" w:val="none"/>
          <w:right w:color="000000" w:space="0" w:sz="0" w:val="none"/>
          <w:between w:color="000000" w:space="0" w:sz="0" w:val="none"/>
        </w:pBdr>
        <w:spacing w:after="360" w:lineRule="auto"/>
        <w:ind w:left="720" w:hanging="360"/>
        <w:rPr>
          <w:color w:val="1f1f1f"/>
        </w:rPr>
      </w:pPr>
      <w:r w:rsidDel="00000000" w:rsidR="00000000" w:rsidRPr="00000000">
        <w:rPr>
          <w:color w:val="1f1f1f"/>
          <w:highlight w:val="yellow"/>
          <w:rtl w:val="0"/>
        </w:rPr>
        <w:t xml:space="preserve">https://github.com/mvh11/Prediktia/issues</w:t>
      </w:r>
    </w:p>
    <w:p w:rsidR="00000000" w:rsidDel="00000000" w:rsidP="00000000" w:rsidRDefault="00000000" w:rsidRPr="00000000" w14:paraId="000000E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r52esjej0uzm" w:id="9"/>
      <w:bookmarkEnd w:id="9"/>
      <w:r w:rsidDel="00000000" w:rsidR="00000000" w:rsidRPr="00000000">
        <w:rPr>
          <w:b w:val="1"/>
          <w:bCs w:val="1"/>
          <w:color w:val="1f1f1f"/>
          <w:sz w:val="34"/>
          <w:szCs w:val="34"/>
          <w:rtl w:val="0"/>
        </w:rPr>
        <w:t xml:space="preserve">6. METODOLOGÍA Y PLANIFICACIÓN (IL 1.4)</w:t>
      </w:r>
    </w:p>
    <w:p w:rsidR="00000000" w:rsidDel="00000000" w:rsidP="00000000" w:rsidRDefault="00000000" w:rsidRPr="00000000" w14:paraId="000000E8">
      <w:pPr>
        <w:numPr>
          <w:ilvl w:val="0"/>
          <w:numId w:val="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6.1 </w:t>
      </w:r>
      <w:r w:rsidDel="00000000" w:rsidR="00000000" w:rsidRPr="00000000">
        <w:rPr>
          <w:b w:val="1"/>
          <w:bCs w:val="1"/>
          <w:color w:val="1f1f1f"/>
          <w:u w:val="single"/>
          <w:rtl w:val="0"/>
        </w:rPr>
        <w:t xml:space="preserve">Ciclo de Vida del Software</w:t>
      </w:r>
      <w:r w:rsidDel="00000000" w:rsidR="00000000" w:rsidRPr="00000000">
        <w:rPr>
          <w:b w:val="1"/>
          <w:bCs w:val="1"/>
          <w:color w:val="1f1f1f"/>
          <w:rtl w:val="0"/>
        </w:rPr>
        <w:t xml:space="preserve">:</w:t>
      </w:r>
      <w:r w:rsidDel="00000000" w:rsidR="00000000" w:rsidRPr="00000000">
        <w:rPr>
          <w:color w:val="1f1f1f"/>
          <w:rtl w:val="0"/>
        </w:rPr>
        <w:t xml:space="preserve"> El proyecto utilizará un ciclo de vida Incremental, permitiendo desarrollar el sistema por módulos funcionales y validar cada componente de forma progresiva.</w:t>
      </w:r>
    </w:p>
    <w:p w:rsidR="00000000" w:rsidDel="00000000" w:rsidP="00000000" w:rsidRDefault="00000000" w:rsidRPr="00000000" w14:paraId="000000E9">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color w:val="1f1f1f"/>
          <w:rtl w:val="0"/>
        </w:rPr>
        <w:t xml:space="preserve">Justificación: Permite mostrar avances funcionales muy rapido, reduce riesgos del proyecto, facilita corrección de errores y también es compatible con metodología ágil Scrum.</w:t>
      </w:r>
    </w:p>
    <w:p w:rsidR="00000000" w:rsidDel="00000000" w:rsidP="00000000" w:rsidRDefault="00000000" w:rsidRPr="00000000" w14:paraId="000000EA">
      <w:pPr>
        <w:pBdr>
          <w:top w:color="000000" w:space="0" w:sz="0" w:val="none"/>
          <w:bottom w:color="000000" w:space="0" w:sz="0" w:val="none"/>
          <w:right w:color="000000" w:space="0" w:sz="0" w:val="none"/>
          <w:between w:color="000000" w:space="0" w:sz="0" w:val="none"/>
        </w:pBdr>
        <w:spacing w:after="0" w:lineRule="auto"/>
        <w:rPr>
          <w:color w:val="1f1f1f"/>
        </w:rPr>
      </w:pPr>
      <w:r w:rsidDel="00000000" w:rsidR="00000000" w:rsidRPr="00000000">
        <w:rPr>
          <w:color w:val="1f1f1f"/>
        </w:rPr>
        <w:drawing>
          <wp:inline distB="114300" distT="114300" distL="114300" distR="114300">
            <wp:extent cx="5734050" cy="1562100"/>
            <wp:effectExtent b="0" l="0" r="0" t="0"/>
            <wp:docPr id="12" name="image7.png"/>
            <a:graphic>
              <a:graphicData uri="http://schemas.openxmlformats.org/drawingml/2006/picture">
                <pic:pic>
                  <pic:nvPicPr>
                    <pic:cNvPr id="0" name="image7.png"/>
                    <pic:cNvPicPr preferRelativeResize="0"/>
                  </pic:nvPicPr>
                  <pic:blipFill>
                    <a:blip r:embed="rId17"/>
                    <a:srcRect b="26434" l="0" r="0" t="32668"/>
                    <a:stretch>
                      <a:fillRect/>
                    </a:stretch>
                  </pic:blipFill>
                  <pic:spPr>
                    <a:xfrm>
                      <a:off x="0" y="0"/>
                      <a:ext cx="57340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Bdr>
          <w:top w:color="000000" w:space="0" w:sz="0" w:val="none"/>
          <w:bottom w:color="000000" w:space="0" w:sz="0" w:val="none"/>
          <w:right w:color="000000" w:space="0" w:sz="0" w:val="none"/>
          <w:between w:color="000000" w:space="0" w:sz="0" w:val="none"/>
        </w:pBdr>
        <w:spacing w:after="0" w:lineRule="auto"/>
        <w:rPr>
          <w:color w:val="1f1f1f"/>
        </w:rPr>
      </w:pPr>
      <w:r w:rsidDel="00000000" w:rsidR="00000000" w:rsidRPr="00000000">
        <w:rPr>
          <w:rtl w:val="0"/>
        </w:rPr>
      </w:r>
    </w:p>
    <w:p w:rsidR="00000000" w:rsidDel="00000000" w:rsidP="00000000" w:rsidRDefault="00000000" w:rsidRPr="00000000" w14:paraId="000000EC">
      <w:pPr>
        <w:pBdr>
          <w:top w:color="000000" w:space="0" w:sz="0" w:val="none"/>
          <w:bottom w:color="000000" w:space="0" w:sz="0" w:val="none"/>
          <w:right w:color="000000" w:space="0" w:sz="0" w:val="none"/>
          <w:between w:color="000000" w:space="0" w:sz="0" w:val="none"/>
        </w:pBdr>
        <w:spacing w:after="0" w:lineRule="auto"/>
        <w:rPr>
          <w:color w:val="1f1f1f"/>
        </w:rPr>
      </w:pPr>
      <w:r w:rsidDel="00000000" w:rsidR="00000000" w:rsidRPr="00000000">
        <w:rPr>
          <w:rtl w:val="0"/>
        </w:rPr>
      </w:r>
    </w:p>
    <w:p w:rsidR="00000000" w:rsidDel="00000000" w:rsidP="00000000" w:rsidRDefault="00000000" w:rsidRPr="00000000" w14:paraId="000000ED">
      <w:pPr>
        <w:numPr>
          <w:ilvl w:val="0"/>
          <w:numId w:val="4"/>
        </w:numPr>
        <w:pBdr>
          <w:top w:color="000000" w:space="0" w:sz="0" w:val="none"/>
          <w:bottom w:color="000000" w:space="0" w:sz="0" w:val="none"/>
          <w:right w:color="000000" w:space="0" w:sz="0" w:val="none"/>
          <w:between w:color="000000" w:space="0" w:sz="0" w:val="none"/>
        </w:pBdr>
        <w:spacing w:after="0" w:lineRule="auto"/>
        <w:ind w:left="720" w:hanging="360"/>
        <w:rPr>
          <w:color w:val="1f1f1f"/>
          <w:u w:val="none"/>
        </w:rPr>
      </w:pPr>
      <w:r w:rsidDel="00000000" w:rsidR="00000000" w:rsidRPr="00000000">
        <w:rPr>
          <w:b w:val="1"/>
          <w:bCs w:val="1"/>
          <w:color w:val="1f1f1f"/>
          <w:rtl w:val="0"/>
        </w:rPr>
        <w:t xml:space="preserve">6.2 </w:t>
      </w:r>
      <w:r w:rsidDel="00000000" w:rsidR="00000000" w:rsidRPr="00000000">
        <w:rPr>
          <w:b w:val="1"/>
          <w:bCs w:val="1"/>
          <w:color w:val="1f1f1f"/>
          <w:u w:val="single"/>
          <w:rtl w:val="0"/>
        </w:rPr>
        <w:t xml:space="preserve">Marco de Trabajo Ágil</w:t>
      </w:r>
      <w:r w:rsidDel="00000000" w:rsidR="00000000" w:rsidRPr="00000000">
        <w:rPr>
          <w:b w:val="1"/>
          <w:bCs w:val="1"/>
          <w:color w:val="1f1f1f"/>
          <w:rtl w:val="0"/>
        </w:rPr>
        <w:t xml:space="preserve">:</w:t>
      </w:r>
      <w:r w:rsidDel="00000000" w:rsidR="00000000" w:rsidRPr="00000000">
        <w:rPr>
          <w:color w:val="1f1f1f"/>
          <w:rtl w:val="0"/>
        </w:rPr>
        <w:t xml:space="preserve"> El equipo utilizará la metodología ágil Scrum para organizar el desarrollo del proyecto.</w:t>
      </w:r>
    </w:p>
    <w:p w:rsidR="00000000" w:rsidDel="00000000" w:rsidP="00000000" w:rsidRDefault="00000000" w:rsidRPr="00000000" w14:paraId="000000EE">
      <w:pPr>
        <w:pBdr>
          <w:top w:color="000000" w:space="0" w:sz="0" w:val="none"/>
          <w:bottom w:color="000000" w:space="0" w:sz="0" w:val="none"/>
          <w:right w:color="000000" w:space="0" w:sz="0" w:val="none"/>
          <w:between w:color="000000" w:space="0" w:sz="0" w:val="none"/>
        </w:pBdr>
        <w:spacing w:after="0" w:lineRule="auto"/>
        <w:rPr>
          <w:color w:val="1f1f1f"/>
        </w:rPr>
      </w:pPr>
      <w:r w:rsidDel="00000000" w:rsidR="00000000" w:rsidRPr="00000000">
        <w:rPr>
          <w:color w:val="1f1f1f"/>
        </w:rPr>
        <w:drawing>
          <wp:inline distB="114300" distT="114300" distL="114300" distR="114300">
            <wp:extent cx="4357688" cy="928537"/>
            <wp:effectExtent b="0" l="0" r="0" t="0"/>
            <wp:docPr id="1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357688" cy="928537"/>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Bdr>
          <w:top w:color="000000" w:space="0" w:sz="0" w:val="none"/>
          <w:bottom w:color="000000" w:space="0" w:sz="0" w:val="none"/>
          <w:right w:color="000000" w:space="0" w:sz="0" w:val="none"/>
          <w:between w:color="000000" w:space="0" w:sz="0" w:val="none"/>
        </w:pBdr>
        <w:spacing w:after="0" w:lineRule="auto"/>
        <w:rPr>
          <w:color w:val="1f1f1f"/>
        </w:rPr>
      </w:pPr>
      <w:r w:rsidDel="00000000" w:rsidR="00000000" w:rsidRPr="00000000">
        <w:rPr>
          <w:rtl w:val="0"/>
        </w:rPr>
      </w:r>
    </w:p>
    <w:p w:rsidR="00000000" w:rsidDel="00000000" w:rsidP="00000000" w:rsidRDefault="00000000" w:rsidRPr="00000000" w14:paraId="000000F0">
      <w:pPr>
        <w:pBdr>
          <w:top w:color="000000" w:space="0" w:sz="0" w:val="none"/>
          <w:bottom w:color="000000" w:space="0" w:sz="0" w:val="none"/>
          <w:right w:color="000000" w:space="0" w:sz="0" w:val="none"/>
          <w:between w:color="000000" w:space="0" w:sz="0" w:val="none"/>
        </w:pBdr>
        <w:spacing w:after="0" w:lineRule="auto"/>
        <w:ind w:left="0" w:firstLine="0"/>
        <w:rPr>
          <w:color w:val="1f1f1f"/>
        </w:rPr>
      </w:pPr>
      <w:r w:rsidDel="00000000" w:rsidR="00000000" w:rsidRPr="00000000">
        <w:rPr>
          <w:color w:val="1f1f1f"/>
        </w:rPr>
        <w:drawing>
          <wp:inline distB="114300" distT="114300" distL="114300" distR="114300">
            <wp:extent cx="5731200" cy="660400"/>
            <wp:effectExtent b="0" l="0" r="0" t="0"/>
            <wp:docPr id="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6.3 </w:t>
      </w:r>
      <w:r w:rsidDel="00000000" w:rsidR="00000000" w:rsidRPr="00000000">
        <w:rPr>
          <w:b w:val="1"/>
          <w:bCs w:val="1"/>
          <w:color w:val="1f1f1f"/>
          <w:u w:val="single"/>
          <w:rtl w:val="0"/>
        </w:rPr>
        <w:t xml:space="preserve">Planificación Semestral</w:t>
      </w:r>
      <w:r w:rsidDel="00000000" w:rsidR="00000000" w:rsidRPr="00000000">
        <w:rPr>
          <w:b w:val="1"/>
          <w:bCs w:val="1"/>
          <w:color w:val="1f1f1f"/>
          <w:rtl w:val="0"/>
        </w:rPr>
        <w:t xml:space="preserve"> (Carta Gantt):</w:t>
      </w:r>
      <w:r w:rsidDel="00000000" w:rsidR="00000000" w:rsidRPr="00000000">
        <w:rPr>
          <w:rtl w:val="0"/>
        </w:rPr>
      </w:r>
    </w:p>
    <w:p w:rsidR="00000000" w:rsidDel="00000000" w:rsidP="00000000" w:rsidRDefault="00000000" w:rsidRPr="00000000" w14:paraId="000000F2">
      <w:pPr>
        <w:pBdr>
          <w:top w:color="000000" w:space="0" w:sz="0" w:val="none"/>
          <w:bottom w:color="000000" w:space="0" w:sz="0" w:val="none"/>
          <w:right w:color="000000" w:space="0" w:sz="0" w:val="none"/>
          <w:between w:color="000000" w:space="0" w:sz="0" w:val="none"/>
        </w:pBdr>
        <w:spacing w:after="600" w:lineRule="auto"/>
        <w:ind w:left="1440" w:firstLine="0"/>
        <w:rPr>
          <w:color w:val="1f1f1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228600</wp:posOffset>
            </wp:positionV>
            <wp:extent cx="5731200" cy="3835400"/>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3835400"/>
                    </a:xfrm>
                    <a:prstGeom prst="rect"/>
                    <a:ln/>
                  </pic:spPr>
                </pic:pic>
              </a:graphicData>
            </a:graphic>
          </wp:anchor>
        </w:drawing>
      </w:r>
    </w:p>
    <w:p w:rsidR="00000000" w:rsidDel="00000000" w:rsidP="00000000" w:rsidRDefault="00000000" w:rsidRPr="00000000" w14:paraId="000000F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mb6j7wotvoei" w:id="10"/>
      <w:bookmarkEnd w:id="10"/>
      <w:r w:rsidDel="00000000" w:rsidR="00000000" w:rsidRPr="00000000">
        <w:rPr>
          <w:b w:val="1"/>
          <w:bCs w:val="1"/>
          <w:color w:val="1f1f1f"/>
          <w:sz w:val="34"/>
          <w:szCs w:val="34"/>
          <w:rtl w:val="0"/>
        </w:rPr>
        <w:t xml:space="preserve">7. MECANISMOS DE CONTROL Y CALIDAD</w:t>
      </w:r>
    </w:p>
    <w:p w:rsidR="00000000" w:rsidDel="00000000" w:rsidP="00000000" w:rsidRDefault="00000000" w:rsidRPr="00000000" w14:paraId="000000F4">
      <w:pPr>
        <w:numPr>
          <w:ilvl w:val="0"/>
          <w:numId w:val="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7.1 </w:t>
      </w:r>
      <w:r w:rsidDel="00000000" w:rsidR="00000000" w:rsidRPr="00000000">
        <w:rPr>
          <w:b w:val="1"/>
          <w:bCs w:val="1"/>
          <w:color w:val="1f1f1f"/>
          <w:u w:val="single"/>
          <w:rtl w:val="0"/>
        </w:rPr>
        <w:t xml:space="preserve">Certificación de Avances</w:t>
      </w:r>
      <w:r w:rsidDel="00000000" w:rsidR="00000000" w:rsidRPr="00000000">
        <w:rPr>
          <w:b w:val="1"/>
          <w:bCs w:val="1"/>
          <w:color w:val="1f1f1f"/>
          <w:rtl w:val="0"/>
        </w:rPr>
        <w:t xml:space="preserve">:</w:t>
      </w:r>
      <w:r w:rsidDel="00000000" w:rsidR="00000000" w:rsidRPr="00000000">
        <w:rPr>
          <w:color w:val="1f1f1f"/>
          <w:rtl w:val="0"/>
        </w:rPr>
        <w:t xml:space="preserve"> </w:t>
      </w:r>
      <w:r w:rsidDel="00000000" w:rsidR="00000000" w:rsidRPr="00000000">
        <w:rPr>
          <w:color w:val="1f1f1f"/>
          <w:rtl w:val="0"/>
        </w:rPr>
        <w:t xml:space="preserve">Validaremos</w:t>
      </w:r>
      <w:r w:rsidDel="00000000" w:rsidR="00000000" w:rsidRPr="00000000">
        <w:rPr>
          <w:color w:val="1f1f1f"/>
          <w:rtl w:val="0"/>
        </w:rPr>
        <w:t xml:space="preserve"> nuestro avances con el profesor con el objetivo de verificar que todo funcione correctamente y de la mejor manera cumpliendo lo que requerido y con la certificación se realizará al finalizar cada sprint, donde presentaremos una demostración funcional del sistema mostrando los módulos implementados,como predicciones deportivas, value bets, interfaz de usuario y conexión con la base de datos.</w:t>
      </w:r>
    </w:p>
    <w:p w:rsidR="00000000" w:rsidDel="00000000" w:rsidP="00000000" w:rsidRDefault="00000000" w:rsidRPr="00000000" w14:paraId="000000F5">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color w:val="1f1f1f"/>
          <w:rtl w:val="0"/>
        </w:rPr>
        <w:t xml:space="preserve">Los mecanismos son que los sistemas funcionen, carta gantt acorde con nuestro avance del proyecto, retroalimentación del profesor, registro de observaciones y mejoras y corrección de errores identificados por nosotros.</w:t>
      </w:r>
    </w:p>
    <w:p w:rsidR="00000000" w:rsidDel="00000000" w:rsidP="00000000" w:rsidRDefault="00000000" w:rsidRPr="00000000" w14:paraId="000000F6">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rtl w:val="0"/>
        </w:rPr>
      </w:r>
    </w:p>
    <w:p w:rsidR="00000000" w:rsidDel="00000000" w:rsidP="00000000" w:rsidRDefault="00000000" w:rsidRPr="00000000" w14:paraId="000000F7">
      <w:pPr>
        <w:numPr>
          <w:ilvl w:val="0"/>
          <w:numId w:val="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7.2 </w:t>
      </w:r>
      <w:r w:rsidDel="00000000" w:rsidR="00000000" w:rsidRPr="00000000">
        <w:rPr>
          <w:b w:val="1"/>
          <w:bCs w:val="1"/>
          <w:color w:val="1f1f1f"/>
          <w:u w:val="single"/>
          <w:rtl w:val="0"/>
        </w:rPr>
        <w:t xml:space="preserve">Plan de Pruebas Inicial</w:t>
      </w:r>
      <w:r w:rsidDel="00000000" w:rsidR="00000000" w:rsidRPr="00000000">
        <w:rPr>
          <w:b w:val="1"/>
          <w:bCs w:val="1"/>
          <w:color w:val="1f1f1f"/>
          <w:rtl w:val="0"/>
        </w:rPr>
        <w:t xml:space="preserve">:</w:t>
      </w:r>
      <w:r w:rsidDel="00000000" w:rsidR="00000000" w:rsidRPr="00000000">
        <w:rPr>
          <w:color w:val="1f1f1f"/>
          <w:rtl w:val="0"/>
        </w:rPr>
        <w:t xml:space="preserve"> Para asegurarnos la calidad de nuestro proyecto, se definirá un plan de pruebas inicial y también pruebas de integración</w:t>
      </w:r>
    </w:p>
    <w:p w:rsidR="00000000" w:rsidDel="00000000" w:rsidP="00000000" w:rsidRDefault="00000000" w:rsidRPr="00000000" w14:paraId="000000F8">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rtl w:val="0"/>
        </w:rPr>
      </w:r>
    </w:p>
    <w:p w:rsidR="00000000" w:rsidDel="00000000" w:rsidP="00000000" w:rsidRDefault="00000000" w:rsidRPr="00000000" w14:paraId="000000F9">
      <w:pPr>
        <w:pBdr>
          <w:top w:color="000000" w:space="0" w:sz="0" w:val="none"/>
          <w:bottom w:color="000000" w:space="0" w:sz="0" w:val="none"/>
          <w:right w:color="000000" w:space="0" w:sz="0" w:val="none"/>
          <w:between w:color="000000" w:space="0" w:sz="0" w:val="none"/>
        </w:pBdr>
        <w:spacing w:after="0" w:lineRule="auto"/>
        <w:ind w:left="720" w:firstLine="0"/>
        <w:rPr>
          <w:b w:val="1"/>
          <w:bCs w:val="1"/>
          <w:color w:val="1f1f1f"/>
        </w:rPr>
      </w:pPr>
      <w:r w:rsidDel="00000000" w:rsidR="00000000" w:rsidRPr="00000000">
        <w:rPr>
          <w:b w:val="1"/>
          <w:bCs w:val="1"/>
          <w:color w:val="1f1f1f"/>
          <w:rtl w:val="0"/>
        </w:rPr>
        <w:t xml:space="preserve">Pruebas unitarias</w:t>
      </w:r>
    </w:p>
    <w:p w:rsidR="00000000" w:rsidDel="00000000" w:rsidP="00000000" w:rsidRDefault="00000000" w:rsidRPr="00000000" w14:paraId="000000FA">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color w:val="1f1f1f"/>
          <w:rtl w:val="0"/>
        </w:rPr>
        <w:t xml:space="preserve">Las pruebas unitarias se aplicarán a módulos individuales para verificar que todo funcione bien</w:t>
      </w:r>
    </w:p>
    <w:p w:rsidR="00000000" w:rsidDel="00000000" w:rsidP="00000000" w:rsidRDefault="00000000" w:rsidRPr="00000000" w14:paraId="000000FB">
      <w:pPr>
        <w:pBdr>
          <w:top w:color="000000" w:space="0" w:sz="0" w:val="none"/>
          <w:bottom w:color="000000" w:space="0" w:sz="0" w:val="none"/>
          <w:right w:color="000000" w:space="0" w:sz="0" w:val="none"/>
          <w:between w:color="000000" w:space="0" w:sz="0" w:val="none"/>
        </w:pBdr>
        <w:spacing w:after="0" w:lineRule="auto"/>
        <w:ind w:left="720" w:firstLine="0"/>
        <w:rPr>
          <w:color w:val="1f1f1f"/>
        </w:rPr>
      </w:pPr>
      <w:r w:rsidDel="00000000" w:rsidR="00000000" w:rsidRPr="00000000">
        <w:rPr>
          <w:color w:val="1f1f1f"/>
          <w:rtl w:val="0"/>
        </w:rPr>
        <w:t xml:space="preserve">Se probaran los siguiente módulos, cálculo de predicciones, cálculo del valor esperado, generador de combinadas y cálculo de probabilidades</w:t>
      </w:r>
    </w:p>
    <w:p w:rsidR="00000000" w:rsidDel="00000000" w:rsidP="00000000" w:rsidRDefault="00000000" w:rsidRPr="00000000" w14:paraId="000000FC">
      <w:pPr>
        <w:pBdr>
          <w:top w:color="000000" w:space="0" w:sz="0" w:val="none"/>
          <w:bottom w:color="000000" w:space="0" w:sz="0" w:val="none"/>
          <w:right w:color="000000" w:space="0" w:sz="0" w:val="none"/>
          <w:between w:color="000000"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FD">
      <w:pPr>
        <w:pBdr>
          <w:top w:color="000000" w:space="0" w:sz="0" w:val="none"/>
          <w:bottom w:color="000000" w:space="0" w:sz="0" w:val="none"/>
          <w:right w:color="000000" w:space="0" w:sz="0" w:val="none"/>
          <w:between w:color="000000" w:space="0" w:sz="0" w:val="none"/>
        </w:pBdr>
        <w:spacing w:after="360" w:lineRule="auto"/>
        <w:rPr>
          <w:color w:val="1f1f1f"/>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ectPr>
      <w:headerReference r:id="rId21" w:type="default"/>
      <w:headerReference r:id="rId22" w:type="first"/>
      <w:footerReference r:id="rId2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tabs>
        <w:tab w:val="center" w:leader="none" w:pos="4419"/>
        <w:tab w:val="right" w:leader="none" w:pos="8838"/>
      </w:tabs>
      <w:spacing w:line="240" w:lineRule="auto"/>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-571499</wp:posOffset>
          </wp:positionH>
          <wp:positionV relativeFrom="paragraph">
            <wp:posOffset>-285749</wp:posOffset>
          </wp:positionV>
          <wp:extent cx="2528888" cy="559349"/>
          <wp:effectExtent b="0" l="0" r="0" t="0"/>
          <wp:wrapNone/>
          <wp:docPr id="1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528888" cy="559349"/>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tabs>
        <w:tab w:val="center" w:leader="none" w:pos="4419"/>
        <w:tab w:val="right" w:leader="none" w:pos="8838"/>
      </w:tabs>
      <w:spacing w:line="240" w:lineRule="auto"/>
      <w:jc w:val="center"/>
      <w:rPr/>
    </w:pPr>
    <w:r w:rsidDel="00000000" w:rsidR="00000000" w:rsidRPr="00000000">
      <w:rPr>
        <w:rFonts w:ascii="Calibri" w:cs="Calibri" w:eastAsia="Calibri" w:hAnsi="Calibri"/>
      </w:rPr>
      <w:drawing>
        <wp:inline distB="0" distT="0" distL="0" distR="0">
          <wp:extent cx="3057756" cy="673742"/>
          <wp:effectExtent b="0" l="0" r="0" t="0"/>
          <wp:docPr id="1"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9.png"/><Relationship Id="rId22" Type="http://schemas.openxmlformats.org/officeDocument/2006/relationships/header" Target="header2.xml"/><Relationship Id="rId10" Type="http://schemas.openxmlformats.org/officeDocument/2006/relationships/image" Target="media/image3.png"/><Relationship Id="rId21" Type="http://schemas.openxmlformats.org/officeDocument/2006/relationships/header" Target="header1.xml"/><Relationship Id="rId13" Type="http://schemas.openxmlformats.org/officeDocument/2006/relationships/image" Target="media/image13.png"/><Relationship Id="rId12" Type="http://schemas.openxmlformats.org/officeDocument/2006/relationships/image" Target="media/image1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15.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8.png"/><Relationship Id="rId18" Type="http://schemas.openxmlformats.org/officeDocument/2006/relationships/image" Target="media/image16.png"/><Relationship Id="rId7" Type="http://schemas.openxmlformats.org/officeDocument/2006/relationships/image" Target="media/image12.png"/><Relationship Id="rId8"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