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Research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Below you will find qualitative research conducted by the team detailing various insights from other open-source data sites such as dataMontgomery, Open Data DC, etc. Key highlights from these sites include: various data formats and clear section headings. Missed Opportunities from the researched sites include 508 compliance. Many of these sites enable users to create their own visualizatons using the data provided by the site. </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NYC open data</w:t>
      </w:r>
    </w:p>
    <w:p w:rsidR="00000000" w:rsidDel="00000000" w:rsidP="00000000" w:rsidRDefault="00000000" w:rsidRPr="00000000" w14:paraId="00000005">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API integration for the website that allows users to interact more with the data on the website and possibly use it for development or analysis of their own. This would also make it easier for internal developers to create connections with the external data gathered if there are no other methods already being used.</w:t>
      </w:r>
    </w:p>
    <w:p w:rsidR="00000000" w:rsidDel="00000000" w:rsidP="00000000" w:rsidRDefault="00000000" w:rsidRPr="00000000" w14:paraId="00000006">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also has an inbuilt tool that users can use to explore the datasets that are available. The tool gives users the ability to compare data between different datasets, simplistically visualize the data that they are exploring, and explore other possible connections (with other datasets) that could be made.</w:t>
      </w:r>
    </w:p>
    <w:p w:rsidR="00000000" w:rsidDel="00000000" w:rsidP="00000000" w:rsidRDefault="00000000" w:rsidRPr="00000000" w14:paraId="00000007">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projects and use cases are given for several datasets to see how the data could, or has been used to create a decision, or actionable insight. There is also a very simple data search method within an overall dashboard that gives users easy access to data.</w:t>
      </w:r>
    </w:p>
    <w:p w:rsidR="00000000" w:rsidDel="00000000" w:rsidP="00000000" w:rsidRDefault="00000000" w:rsidRPr="00000000" w14:paraId="00000008">
      <w:pPr>
        <w:spacing w:after="240" w:before="240" w:lineRule="auto"/>
        <w:ind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information options like mission statements, legislative supporting info, and a way to contact the team that is presiding over the website,</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Data.gov</w:t>
      </w:r>
    </w:p>
    <w:p w:rsidR="00000000" w:rsidDel="00000000" w:rsidP="00000000" w:rsidRDefault="00000000" w:rsidRPr="00000000" w14:paraId="0000000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data explanations for complicated data like Geo spatial data. Continues to update data or keep up to date with the dates and editor of most recent data updates and changes</w:t>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dataMontgomery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most closely mimics the city of Takoma Parks, Housing and Community Development department are “Community/Recreation” and “Consumer/Housing.” They utilize a mix of data formats including maps, datasets, API docs, charts, and filtered views of data.  </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Data Baltimore</w:t>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site takes a long time to load because there is so much data that is available. It was built by ArcGIS Hub. </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Banner</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of the webpage has a banner with sections including:</w:t>
      </w:r>
    </w:p>
    <w:p w:rsidR="00000000" w:rsidDel="00000000" w:rsidP="00000000" w:rsidRDefault="00000000" w:rsidRPr="00000000" w14:paraId="00000011">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Catalog</w:t>
      </w:r>
    </w:p>
    <w:p w:rsidR="00000000" w:rsidDel="00000000" w:rsidP="00000000" w:rsidRDefault="00000000" w:rsidRPr="00000000" w14:paraId="00000012">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Dashboards</w:t>
      </w:r>
    </w:p>
    <w:p w:rsidR="00000000" w:rsidDel="00000000" w:rsidP="00000000" w:rsidRDefault="00000000" w:rsidRPr="00000000" w14:paraId="00000013">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&amp; Resources</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Governance</w:t>
      </w:r>
    </w:p>
    <w:p w:rsidR="00000000" w:rsidDel="00000000" w:rsidP="00000000" w:rsidRDefault="00000000" w:rsidRPr="00000000" w14:paraId="00000015">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Blog</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Mayor’s Office</w:t>
      </w:r>
    </w:p>
    <w:p w:rsidR="00000000" w:rsidDel="00000000" w:rsidP="00000000" w:rsidRDefault="00000000" w:rsidRPr="00000000" w14:paraId="00000017">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Us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banner also includes a search bar for a dataset or dashboard</w:t>
      </w:r>
    </w:p>
    <w:p w:rsidR="00000000" w:rsidDel="00000000" w:rsidP="00000000" w:rsidRDefault="00000000" w:rsidRPr="00000000" w14:paraId="0000001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Featured Content</w:t>
      </w:r>
    </w:p>
    <w:p w:rsidR="00000000" w:rsidDel="00000000" w:rsidP="00000000" w:rsidRDefault="00000000" w:rsidRPr="00000000" w14:paraId="0000001A">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Safety Accountability Dashboard</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ARPA Reporting Center</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listing of what ARPA stands for. </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 Trace Task Force Settlement Tracker</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Baltimore’s Community Violence Intervention (CVI) Ecosystem</w:t>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Baltimore City COVID-19 Dashboard</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Baltimore City Performance Plans</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Budget</w:t>
      </w:r>
    </w:p>
    <w:p w:rsidR="00000000" w:rsidDel="00000000" w:rsidP="00000000" w:rsidRDefault="00000000" w:rsidRPr="00000000" w14:paraId="00000022">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Checkbook</w:t>
      </w:r>
    </w:p>
    <w:p w:rsidR="00000000" w:rsidDel="00000000" w:rsidP="00000000" w:rsidRDefault="00000000" w:rsidRPr="00000000" w14:paraId="0000002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More Insights</w:t>
      </w:r>
    </w:p>
    <w:p w:rsidR="00000000" w:rsidDel="00000000" w:rsidP="00000000" w:rsidRDefault="00000000" w:rsidRPr="00000000" w14:paraId="00000024">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Cityview</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Baltimore Police Department Crime Map Dashboard</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 and Leisure</w:t>
      </w:r>
    </w:p>
    <w:p w:rsidR="00000000" w:rsidDel="00000000" w:rsidP="00000000" w:rsidRDefault="00000000" w:rsidRPr="00000000" w14:paraId="00000027">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Vacant Building Dashboard</w:t>
      </w:r>
    </w:p>
    <w:p w:rsidR="00000000" w:rsidDel="00000000" w:rsidP="00000000" w:rsidRDefault="00000000" w:rsidRPr="00000000" w14:paraId="0000002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Browse by Category</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Baltimore has a “Browse by Category” Section with icon logos with categories of data.</w:t>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Government</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Housing &amp; Development</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Transportation</w:t>
      </w:r>
    </w:p>
    <w:p w:rsidR="00000000" w:rsidDel="00000000" w:rsidP="00000000" w:rsidRDefault="00000000" w:rsidRPr="00000000" w14:paraId="0000002F">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Finance and Economics</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Safety</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Geographics</w:t>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Works</w:t>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 &amp; Park</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Neighborhood</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&amp; Culture</w:t>
      </w:r>
    </w:p>
    <w:p w:rsidR="00000000" w:rsidDel="00000000" w:rsidP="00000000" w:rsidRDefault="00000000" w:rsidRPr="00000000" w14:paraId="00000036">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Census</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Planning</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Services</w:t>
      </w:r>
    </w:p>
    <w:p w:rsidR="00000000" w:rsidDel="00000000" w:rsidP="00000000" w:rsidRDefault="00000000" w:rsidRPr="00000000" w14:paraId="00000039">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03A">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w:t>
      </w:r>
    </w:p>
    <w:p w:rsidR="00000000" w:rsidDel="00000000" w:rsidP="00000000" w:rsidRDefault="00000000" w:rsidRPr="00000000" w14:paraId="0000003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Contact Information</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listed at the bottom of the webpage has a hyperlink including the “email:” text itself, this could have been done better.</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Data DC</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data stories that not only inform why data was used to support decision but also the rationale for how the data was useful in coming to an outcome.</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methods are made available for those that would like to only use the online web app to explore the data.</w:t>
      </w:r>
    </w:p>
    <w:p w:rsidR="00000000" w:rsidDel="00000000" w:rsidP="00000000" w:rsidRDefault="00000000" w:rsidRPr="00000000" w14:paraId="00000040">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Customization methods for the website</w:t>
      </w:r>
    </w:p>
    <w:p w:rsidR="00000000" w:rsidDel="00000000" w:rsidP="00000000" w:rsidRDefault="00000000" w:rsidRPr="00000000" w14:paraId="00000041">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Compartmentalization of data for separate governance capabilities (education, general, crime data)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