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6" w:type="dxa"/>
        <w:tblCellSpacing w:w="15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  <w:gridCol w:w="96"/>
      </w:tblGrid>
      <w:tr w:rsidR="001C077D" w:rsidRPr="001C077D" w14:paraId="4E75387D" w14:textId="77777777" w:rsidTr="001C077D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14:paraId="597ADDCD" w14:textId="77777777" w:rsidR="001C077D" w:rsidRPr="001C077D" w:rsidRDefault="001C077D" w:rsidP="001C077D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L"/>
              </w:rPr>
            </w:pPr>
            <w:r w:rsidRPr="001C077D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L"/>
              </w:rPr>
              <w:t xml:space="preserve">Acceder al sistema Gemma con usuario y perfil activo para la funcionalidad modulo Inicio Por estado de Seguimiento Vendiendo </w:t>
            </w:r>
            <w:proofErr w:type="spellStart"/>
            <w:r w:rsidRPr="001C077D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L"/>
              </w:rPr>
              <w:t>Vehiculo</w:t>
            </w:r>
            <w:proofErr w:type="spellEnd"/>
            <w:r w:rsidRPr="001C077D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L"/>
              </w:rPr>
              <w:t xml:space="preserve">, colocando RUT Válido y con los valores seleccionados por defecto en los filtros, presionar el botón Refrescar </w:t>
            </w:r>
            <w:proofErr w:type="spellStart"/>
            <w:r w:rsidRPr="001C077D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L"/>
              </w:rPr>
              <w:t>busqueda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14:paraId="599BF0E4" w14:textId="77777777" w:rsidR="001C077D" w:rsidRPr="001C077D" w:rsidRDefault="001C077D" w:rsidP="001C077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L"/>
              </w:rPr>
            </w:pPr>
          </w:p>
        </w:tc>
      </w:tr>
    </w:tbl>
    <w:p w14:paraId="19E9BAFC" w14:textId="7182BC76" w:rsidR="00A11A7B" w:rsidRDefault="00765618">
      <w:r>
        <w:rPr>
          <w:noProof/>
        </w:rPr>
        <w:drawing>
          <wp:inline distT="0" distB="0" distL="0" distR="0" wp14:anchorId="0C2EC022" wp14:editId="1AACC809">
            <wp:extent cx="5612130" cy="166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D54A" w14:textId="1B201A21" w:rsidR="001C077D" w:rsidRDefault="001C077D"/>
    <w:p w14:paraId="0B46CDC5" w14:textId="6D5CC978" w:rsidR="001C077D" w:rsidRDefault="001C077D" w:rsidP="001C077D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C077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Generar una tabla de consulta con Seguimiento: Vendiendo </w:t>
      </w:r>
      <w:proofErr w:type="spellStart"/>
      <w:r w:rsidRPr="001C077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Vehiculo</w:t>
      </w:r>
      <w:proofErr w:type="spellEnd"/>
      <w:r w:rsidRPr="001C077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considerando un RUT valido.</w:t>
      </w:r>
    </w:p>
    <w:p w14:paraId="1BA9E60D" w14:textId="20526096" w:rsidR="00135B1F" w:rsidRPr="001C077D" w:rsidRDefault="00135B1F" w:rsidP="001C077D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135012EB" wp14:editId="4AC61B86">
            <wp:extent cx="5612130" cy="166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9717D7" w14:textId="77777777" w:rsidR="001C077D" w:rsidRDefault="001C077D"/>
    <w:sectPr w:rsidR="001C0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FB"/>
    <w:rsid w:val="00135B1F"/>
    <w:rsid w:val="001C077D"/>
    <w:rsid w:val="0026722E"/>
    <w:rsid w:val="00765618"/>
    <w:rsid w:val="00B628FB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EF34"/>
  <w15:chartTrackingRefBased/>
  <w15:docId w15:val="{28658F82-5E37-4E76-8D3C-240774CF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2019-01-30T15:25:00Z</dcterms:created>
  <dcterms:modified xsi:type="dcterms:W3CDTF">2019-01-30T19:00:00Z</dcterms:modified>
</cp:coreProperties>
</file>