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B14" w:rsidRDefault="00241B14">
      <w:r>
        <w:rPr>
          <w:noProof/>
          <w:lang w:eastAsia="es-CL"/>
        </w:rPr>
        <w:drawing>
          <wp:inline distT="0" distB="0" distL="0" distR="0" wp14:anchorId="669D9A3D" wp14:editId="56EC5B6A">
            <wp:extent cx="5612130" cy="2971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816"/>
                    <a:stretch/>
                  </pic:blipFill>
                  <pic:spPr bwMode="auto"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211AD601" wp14:editId="4E2E8590">
            <wp:extent cx="5612130" cy="2914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2B" w:rsidRDefault="0036052B"/>
    <w:p w:rsidR="0036052B" w:rsidRDefault="0036052B">
      <w:r>
        <w:t xml:space="preserve">Se adjunta imagen de correo de funcionalidad </w:t>
      </w:r>
      <w:proofErr w:type="spellStart"/>
      <w:r>
        <w:t>Jedox</w:t>
      </w:r>
      <w:proofErr w:type="spellEnd"/>
      <w:r w:rsidR="00AF6184">
        <w:t xml:space="preserve"> al que se hace referencia en correo de arriba:</w:t>
      </w:r>
      <w:bookmarkStart w:id="0" w:name="_GoBack"/>
      <w:bookmarkEnd w:id="0"/>
    </w:p>
    <w:p w:rsidR="0036052B" w:rsidRDefault="0036052B">
      <w:r>
        <w:rPr>
          <w:noProof/>
          <w:lang w:eastAsia="es-CL"/>
        </w:rPr>
        <w:drawing>
          <wp:inline distT="0" distB="0" distL="0" distR="0" wp14:anchorId="77191ED9" wp14:editId="1E373317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12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0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14"/>
    <w:rsid w:val="00241B14"/>
    <w:rsid w:val="0036052B"/>
    <w:rsid w:val="009E5675"/>
    <w:rsid w:val="00AF6184"/>
    <w:rsid w:val="00B7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2EC7"/>
  <w15:chartTrackingRefBased/>
  <w15:docId w15:val="{4A7D4B00-9723-4BF0-B509-5646CE23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Andrea Gutierrez Calderon</dc:creator>
  <cp:keywords/>
  <dc:description/>
  <cp:lastModifiedBy>Judith Andrea Gutierrez Calderon</cp:lastModifiedBy>
  <cp:revision>3</cp:revision>
  <dcterms:created xsi:type="dcterms:W3CDTF">2019-03-08T18:45:00Z</dcterms:created>
  <dcterms:modified xsi:type="dcterms:W3CDTF">2019-03-08T18:50:00Z</dcterms:modified>
</cp:coreProperties>
</file>