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67D" w:rsidRDefault="0003767D" w:rsidP="0003767D">
      <w:pPr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TP 5 Arquitectura</w:t>
      </w:r>
    </w:p>
    <w:p w:rsidR="00602BFC" w:rsidRPr="00602BFC" w:rsidRDefault="00602BFC" w:rsidP="00602BFC">
      <w:pPr>
        <w:rPr>
          <w:rFonts w:ascii="Arial Black" w:hAnsi="Arial Black"/>
          <w:sz w:val="28"/>
          <w:szCs w:val="28"/>
          <w:vertAlign w:val="superscript"/>
        </w:rPr>
      </w:pPr>
      <w:r>
        <w:rPr>
          <w:rFonts w:ascii="Arial Black" w:hAnsi="Arial Black"/>
          <w:sz w:val="28"/>
          <w:szCs w:val="28"/>
        </w:rPr>
        <w:t xml:space="preserve">Alumnos: </w:t>
      </w:r>
      <w:proofErr w:type="spellStart"/>
      <w:r w:rsidRPr="00602BFC">
        <w:rPr>
          <w:rFonts w:ascii="Arial" w:hAnsi="Arial" w:cs="Arial"/>
          <w:color w:val="222222"/>
          <w:sz w:val="28"/>
          <w:szCs w:val="28"/>
          <w:shd w:val="clear" w:color="auto" w:fill="FFFFFF"/>
        </w:rPr>
        <w:t>guajardo</w:t>
      </w:r>
      <w:proofErr w:type="spellEnd"/>
      <w:r w:rsidRPr="00602BF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602BFC">
        <w:rPr>
          <w:rFonts w:ascii="Arial" w:hAnsi="Arial" w:cs="Arial"/>
          <w:color w:val="222222"/>
          <w:sz w:val="28"/>
          <w:szCs w:val="28"/>
          <w:shd w:val="clear" w:color="auto" w:fill="FFFFFF"/>
        </w:rPr>
        <w:t>matias</w:t>
      </w:r>
      <w:proofErr w:type="spellEnd"/>
      <w:r w:rsidRPr="00602BF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602BFC">
        <w:rPr>
          <w:rFonts w:ascii="Arial" w:hAnsi="Arial" w:cs="Arial"/>
          <w:color w:val="222222"/>
          <w:sz w:val="28"/>
          <w:szCs w:val="28"/>
          <w:shd w:val="clear" w:color="auto" w:fill="FFFFFF"/>
        </w:rPr>
        <w:t>aber</w:t>
      </w:r>
      <w:proofErr w:type="spellEnd"/>
      <w:r w:rsidRPr="00602BF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602BFC">
        <w:rPr>
          <w:rFonts w:ascii="Arial" w:hAnsi="Arial" w:cs="Arial"/>
          <w:color w:val="222222"/>
          <w:sz w:val="28"/>
          <w:szCs w:val="28"/>
          <w:shd w:val="clear" w:color="auto" w:fill="FFFFFF"/>
        </w:rPr>
        <w:t>ascurra</w:t>
      </w:r>
      <w:proofErr w:type="spellEnd"/>
      <w:r w:rsidRPr="00602BF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, Axel </w:t>
      </w:r>
      <w:proofErr w:type="spellStart"/>
      <w:r w:rsidRPr="00602BFC">
        <w:rPr>
          <w:rFonts w:ascii="Arial" w:hAnsi="Arial" w:cs="Arial"/>
          <w:color w:val="222222"/>
          <w:sz w:val="28"/>
          <w:szCs w:val="28"/>
          <w:shd w:val="clear" w:color="auto" w:fill="FFFFFF"/>
        </w:rPr>
        <w:t>Ditlevsen</w:t>
      </w:r>
      <w:proofErr w:type="spellEnd"/>
      <w:r w:rsidRPr="00602BF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y marcos </w:t>
      </w:r>
      <w:proofErr w:type="spellStart"/>
      <w:r w:rsidRPr="00602BFC">
        <w:rPr>
          <w:rFonts w:ascii="Arial" w:hAnsi="Arial" w:cs="Arial"/>
          <w:color w:val="222222"/>
          <w:sz w:val="28"/>
          <w:szCs w:val="28"/>
          <w:shd w:val="clear" w:color="auto" w:fill="FFFFFF"/>
        </w:rPr>
        <w:t>gaston</w:t>
      </w:r>
      <w:proofErr w:type="spellEnd"/>
      <w:r w:rsidRPr="00602BF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602BFC">
        <w:rPr>
          <w:rFonts w:ascii="Arial" w:hAnsi="Arial" w:cs="Arial"/>
          <w:color w:val="222222"/>
          <w:sz w:val="28"/>
          <w:szCs w:val="28"/>
          <w:shd w:val="clear" w:color="auto" w:fill="FFFFFF"/>
        </w:rPr>
        <w:t>villafuerte</w:t>
      </w:r>
      <w:proofErr w:type="spellEnd"/>
    </w:p>
    <w:p w:rsidR="0003767D" w:rsidRDefault="0003767D" w:rsidP="0003767D">
      <w:pPr>
        <w:rPr>
          <w:rFonts w:ascii="Berlin Sans FB Demi" w:hAnsi="Berlin Sans FB Demi"/>
          <w:sz w:val="32"/>
          <w:szCs w:val="32"/>
        </w:rPr>
      </w:pPr>
      <w:r>
        <w:rPr>
          <w:rFonts w:ascii="Berlin Sans FB Demi" w:hAnsi="Berlin Sans FB Demi"/>
          <w:sz w:val="32"/>
          <w:szCs w:val="32"/>
        </w:rPr>
        <w:t>Respuestas:</w:t>
      </w:r>
    </w:p>
    <w:p w:rsidR="0003767D" w:rsidRDefault="0003767D" w:rsidP="0003767D">
      <w:pPr>
        <w:rPr>
          <w:rFonts w:ascii="Berlin Sans FB Demi" w:hAnsi="Berlin Sans FB Demi"/>
          <w:sz w:val="32"/>
          <w:szCs w:val="32"/>
        </w:rPr>
      </w:pPr>
      <w:proofErr w:type="spellStart"/>
      <w:r>
        <w:rPr>
          <w:rFonts w:ascii="Berlin Sans FB Demi" w:hAnsi="Berlin Sans FB Demi"/>
          <w:sz w:val="32"/>
          <w:szCs w:val="32"/>
        </w:rPr>
        <w:t>A.</w:t>
      </w:r>
      <w:r w:rsidRPr="0003767D">
        <w:rPr>
          <w:rFonts w:ascii="Berlin Sans FB Demi" w:hAnsi="Berlin Sans FB Demi"/>
          <w:sz w:val="32"/>
          <w:szCs w:val="32"/>
        </w:rPr>
        <w:t>Conceptos</w:t>
      </w:r>
      <w:proofErr w:type="spellEnd"/>
      <w:r w:rsidRPr="0003767D">
        <w:rPr>
          <w:rFonts w:ascii="Berlin Sans FB Demi" w:hAnsi="Berlin Sans FB Demi"/>
          <w:sz w:val="32"/>
          <w:szCs w:val="32"/>
        </w:rPr>
        <w:t xml:space="preserve"> Clave de MS-DOS</w:t>
      </w:r>
    </w:p>
    <w:p w:rsidR="0003767D" w:rsidRPr="00F01F84" w:rsidRDefault="00F01F84" w:rsidP="0003767D">
      <w:pPr>
        <w:pStyle w:val="NormalWeb"/>
        <w:rPr>
          <w:rFonts w:ascii="Arial Rounded MT Bold" w:hAnsi="Arial Rounded MT Bold"/>
        </w:rPr>
      </w:pPr>
      <w:r w:rsidRPr="00F01F84">
        <w:rPr>
          <w:rFonts w:ascii="Arial Rounded MT Bold" w:hAnsi="Arial Rounded MT Bold"/>
        </w:rPr>
        <w:t>1.</w:t>
      </w:r>
      <w:r w:rsidR="0003767D" w:rsidRPr="00F01F84">
        <w:rPr>
          <w:rFonts w:ascii="Arial Rounded MT Bold" w:hAnsi="Arial Rounded MT Bold"/>
        </w:rPr>
        <w:t xml:space="preserve">  </w:t>
      </w:r>
      <w:r w:rsidR="0003767D" w:rsidRPr="00F01F84">
        <w:rPr>
          <w:rFonts w:ascii="Arial Rounded MT Bold" w:hAnsi="Arial Rounded MT Bold"/>
          <w:b/>
          <w:bCs/>
        </w:rPr>
        <w:t>x86</w:t>
      </w:r>
      <w:r w:rsidR="0003767D" w:rsidRPr="00F01F84">
        <w:rPr>
          <w:rFonts w:ascii="Arial Rounded MT Bold" w:hAnsi="Arial Rounded MT Bold"/>
        </w:rPr>
        <w:t xml:space="preserve"> </w:t>
      </w:r>
      <w:r w:rsidR="0003767D" w:rsidRPr="00F01F84">
        <w:rPr>
          <w:rStyle w:val="math-inline"/>
          <w:rFonts w:ascii="Arial Rounded MT Bold" w:hAnsi="Arial Rounded MT Bold"/>
        </w:rPr>
        <w:tab/>
      </w:r>
      <w:r w:rsidR="0003767D" w:rsidRPr="00F01F84">
        <w:rPr>
          <w:rStyle w:val="math-inline"/>
          <w:rFonts w:ascii="Arial Rounded MT Bold" w:hAnsi="Arial Rounded MT Bold"/>
        </w:rPr>
        <w:tab/>
      </w:r>
      <w:r w:rsidR="0003767D" w:rsidRPr="00F01F84">
        <w:rPr>
          <w:rStyle w:val="math-inline"/>
          <w:rFonts w:ascii="Arial Rounded MT Bold" w:hAnsi="Arial Rounded MT Bold"/>
        </w:rPr>
        <w:tab/>
      </w:r>
      <w:r w:rsidR="0003767D" w:rsidRPr="00F01F84">
        <w:rPr>
          <w:rStyle w:val="math-inline"/>
          <w:rFonts w:ascii="Arial Rounded MT Bold" w:hAnsi="Arial Rounded MT Bold"/>
        </w:rPr>
        <w:sym w:font="Wingdings" w:char="F0E0"/>
      </w:r>
      <w:r w:rsidR="0003767D" w:rsidRPr="00F01F84">
        <w:rPr>
          <w:rFonts w:ascii="Arial Rounded MT Bold" w:hAnsi="Arial Rounded MT Bold"/>
        </w:rPr>
        <w:t xml:space="preserve"> </w:t>
      </w:r>
      <w:r w:rsidR="0003767D" w:rsidRPr="00F01F84">
        <w:rPr>
          <w:rFonts w:ascii="Arial Rounded MT Bold" w:hAnsi="Arial Rounded MT Bold"/>
          <w:b/>
          <w:bCs/>
        </w:rPr>
        <w:t>c)</w:t>
      </w:r>
      <w:r w:rsidR="0003767D" w:rsidRPr="00F01F84">
        <w:rPr>
          <w:rFonts w:ascii="Arial Rounded MT Bold" w:hAnsi="Arial Rounded MT Bold"/>
        </w:rPr>
        <w:t xml:space="preserve"> Arquitectura de procesadores compatible con MS-DOS.</w:t>
      </w:r>
    </w:p>
    <w:p w:rsidR="0003767D" w:rsidRPr="00F01F84" w:rsidRDefault="00F01F84" w:rsidP="0003767D">
      <w:pPr>
        <w:pStyle w:val="NormalWeb"/>
        <w:rPr>
          <w:rFonts w:ascii="Arial Rounded MT Bold" w:hAnsi="Arial Rounded MT Bold"/>
        </w:rPr>
      </w:pPr>
      <w:r w:rsidRPr="00F01F84">
        <w:rPr>
          <w:rFonts w:ascii="Arial Rounded MT Bold" w:hAnsi="Arial Rounded MT Bold"/>
        </w:rPr>
        <w:t>2.</w:t>
      </w:r>
      <w:r w:rsidR="0003767D" w:rsidRPr="00F01F84">
        <w:rPr>
          <w:rFonts w:ascii="Arial Rounded MT Bold" w:hAnsi="Arial Rounded MT Bold"/>
        </w:rPr>
        <w:t xml:space="preserve">  </w:t>
      </w:r>
      <w:r w:rsidR="0003767D" w:rsidRPr="00F01F84">
        <w:rPr>
          <w:rFonts w:ascii="Arial Rounded MT Bold" w:hAnsi="Arial Rounded MT Bold"/>
          <w:b/>
          <w:bCs/>
        </w:rPr>
        <w:t>Interfaz Textual</w:t>
      </w:r>
      <w:r w:rsidR="0003767D" w:rsidRPr="00F01F84">
        <w:rPr>
          <w:rFonts w:ascii="Arial Rounded MT Bold" w:hAnsi="Arial Rounded MT Bold"/>
        </w:rPr>
        <w:t xml:space="preserve"> </w:t>
      </w:r>
      <w:r w:rsidR="0003767D" w:rsidRPr="00F01F84">
        <w:rPr>
          <w:rStyle w:val="math-inline"/>
          <w:rFonts w:ascii="Arial Rounded MT Bold" w:hAnsi="Arial Rounded MT Bold"/>
        </w:rPr>
        <w:t xml:space="preserve"> </w:t>
      </w:r>
      <w:r w:rsidR="0003767D" w:rsidRPr="00F01F84">
        <w:rPr>
          <w:rStyle w:val="math-inline"/>
          <w:rFonts w:ascii="Arial Rounded MT Bold" w:hAnsi="Arial Rounded MT Bold"/>
        </w:rPr>
        <w:tab/>
      </w:r>
      <w:r w:rsidR="0003767D" w:rsidRPr="00F01F84">
        <w:rPr>
          <w:rStyle w:val="math-inline"/>
          <w:rFonts w:ascii="Arial Rounded MT Bold" w:hAnsi="Arial Rounded MT Bold"/>
        </w:rPr>
        <w:sym w:font="Wingdings" w:char="F0E0"/>
      </w:r>
      <w:r w:rsidR="0003767D" w:rsidRPr="00F01F84">
        <w:rPr>
          <w:rFonts w:ascii="Arial Rounded MT Bold" w:hAnsi="Arial Rounded MT Bold"/>
          <w:b/>
          <w:bCs/>
        </w:rPr>
        <w:t>d)</w:t>
      </w:r>
      <w:r w:rsidR="0003767D" w:rsidRPr="00F01F84">
        <w:rPr>
          <w:rFonts w:ascii="Arial Rounded MT Bold" w:hAnsi="Arial Rounded MT Bold"/>
        </w:rPr>
        <w:t xml:space="preserve"> Entorno donde la interacción es solo mediante texto.</w:t>
      </w:r>
    </w:p>
    <w:p w:rsidR="0003767D" w:rsidRPr="00F01F84" w:rsidRDefault="00F01F84" w:rsidP="0003767D">
      <w:pPr>
        <w:pStyle w:val="NormalWeb"/>
        <w:rPr>
          <w:rFonts w:ascii="Arial Rounded MT Bold" w:hAnsi="Arial Rounded MT Bold"/>
        </w:rPr>
      </w:pPr>
      <w:r w:rsidRPr="00F01F84">
        <w:rPr>
          <w:rFonts w:ascii="Arial Rounded MT Bold" w:hAnsi="Arial Rounded MT Bold"/>
        </w:rPr>
        <w:t>3.</w:t>
      </w:r>
      <w:r w:rsidR="0003767D" w:rsidRPr="00F01F84">
        <w:rPr>
          <w:rFonts w:ascii="Arial Rounded MT Bold" w:hAnsi="Arial Rounded MT Bold"/>
        </w:rPr>
        <w:t xml:space="preserve"> </w:t>
      </w:r>
      <w:r w:rsidR="0003767D" w:rsidRPr="00F01F84">
        <w:rPr>
          <w:rFonts w:ascii="Arial Rounded MT Bold" w:hAnsi="Arial Rounded MT Bold"/>
          <w:b/>
          <w:bCs/>
        </w:rPr>
        <w:t>Comando</w:t>
      </w:r>
      <w:r w:rsidR="0003767D" w:rsidRPr="00F01F84">
        <w:rPr>
          <w:rFonts w:ascii="Arial Rounded MT Bold" w:hAnsi="Arial Rounded MT Bold"/>
        </w:rPr>
        <w:t xml:space="preserve"> </w:t>
      </w:r>
      <w:r w:rsidR="0003767D" w:rsidRPr="00F01F84">
        <w:rPr>
          <w:rFonts w:ascii="Arial Rounded MT Bold" w:hAnsi="Arial Rounded MT Bold"/>
        </w:rPr>
        <w:tab/>
      </w:r>
      <w:r w:rsidR="0003767D" w:rsidRPr="00F01F84">
        <w:rPr>
          <w:rFonts w:ascii="Arial Rounded MT Bold" w:hAnsi="Arial Rounded MT Bold"/>
        </w:rPr>
        <w:tab/>
      </w:r>
      <w:r w:rsidR="0003767D" w:rsidRPr="00F01F84">
        <w:rPr>
          <w:rStyle w:val="math-inline"/>
          <w:rFonts w:ascii="Arial Rounded MT Bold" w:hAnsi="Arial Rounded MT Bold"/>
        </w:rPr>
        <w:sym w:font="Wingdings" w:char="F0E0"/>
      </w:r>
      <w:r w:rsidR="0003767D" w:rsidRPr="00F01F84">
        <w:rPr>
          <w:rFonts w:ascii="Arial Rounded MT Bold" w:hAnsi="Arial Rounded MT Bold"/>
          <w:b/>
          <w:bCs/>
        </w:rPr>
        <w:t>b)</w:t>
      </w:r>
      <w:r w:rsidR="0003767D" w:rsidRPr="00F01F84">
        <w:rPr>
          <w:rFonts w:ascii="Arial Rounded MT Bold" w:hAnsi="Arial Rounded MT Bold"/>
        </w:rPr>
        <w:t xml:space="preserve"> Instrucción específica escrita para el sistema.</w:t>
      </w:r>
    </w:p>
    <w:p w:rsidR="0003767D" w:rsidRPr="00F01F84" w:rsidRDefault="00F01F84" w:rsidP="00F01F84">
      <w:pPr>
        <w:pStyle w:val="NormalWeb"/>
        <w:rPr>
          <w:rFonts w:ascii="Arial Rounded MT Bold" w:hAnsi="Arial Rounded MT Bold"/>
        </w:rPr>
      </w:pPr>
      <w:r w:rsidRPr="00F01F84">
        <w:rPr>
          <w:rFonts w:ascii="Arial Rounded MT Bold" w:hAnsi="Arial Rounded MT Bold"/>
        </w:rPr>
        <w:t>4.</w:t>
      </w:r>
      <w:r w:rsidR="0003767D" w:rsidRPr="00F01F84">
        <w:rPr>
          <w:rFonts w:ascii="Arial Rounded MT Bold" w:hAnsi="Arial Rounded MT Bold"/>
        </w:rPr>
        <w:t xml:space="preserve">  </w:t>
      </w:r>
      <w:proofErr w:type="spellStart"/>
      <w:r w:rsidR="0003767D" w:rsidRPr="00F01F84">
        <w:rPr>
          <w:rFonts w:ascii="Arial Rounded MT Bold" w:hAnsi="Arial Rounded MT Bold"/>
          <w:b/>
          <w:bCs/>
        </w:rPr>
        <w:t>Prompt</w:t>
      </w:r>
      <w:proofErr w:type="spellEnd"/>
      <w:r w:rsidR="0003767D" w:rsidRPr="00F01F84">
        <w:rPr>
          <w:rFonts w:ascii="Arial Rounded MT Bold" w:hAnsi="Arial Rounded MT Bold"/>
        </w:rPr>
        <w:t xml:space="preserve"> </w:t>
      </w:r>
      <w:r w:rsidRPr="00F01F84">
        <w:rPr>
          <w:rFonts w:ascii="Arial Rounded MT Bold" w:hAnsi="Arial Rounded MT Bold"/>
        </w:rPr>
        <w:tab/>
      </w:r>
      <w:r w:rsidRPr="00F01F84">
        <w:rPr>
          <w:rFonts w:ascii="Arial Rounded MT Bold" w:hAnsi="Arial Rounded MT Bold"/>
        </w:rPr>
        <w:tab/>
      </w:r>
      <w:r w:rsidRPr="00F01F84">
        <w:rPr>
          <w:rFonts w:ascii="Arial Rounded MT Bold" w:hAnsi="Arial Rounded MT Bold"/>
        </w:rPr>
        <w:tab/>
      </w:r>
      <w:r w:rsidRPr="00F01F84">
        <w:rPr>
          <w:rStyle w:val="math-inline"/>
          <w:rFonts w:ascii="Arial Rounded MT Bold" w:hAnsi="Arial Rounded MT Bold"/>
        </w:rPr>
        <w:sym w:font="Wingdings" w:char="F0E0"/>
      </w:r>
      <w:r w:rsidR="0003767D" w:rsidRPr="00F01F84">
        <w:rPr>
          <w:rFonts w:ascii="Arial Rounded MT Bold" w:hAnsi="Arial Rounded MT Bold"/>
          <w:b/>
          <w:bCs/>
        </w:rPr>
        <w:t>a)</w:t>
      </w:r>
      <w:r w:rsidR="0003767D" w:rsidRPr="00F01F84">
        <w:rPr>
          <w:rFonts w:ascii="Arial Rounded MT Bold" w:hAnsi="Arial Rounded MT Bold"/>
        </w:rPr>
        <w:t xml:space="preserve"> Símbolo (C:\&gt;) que i</w:t>
      </w:r>
      <w:r w:rsidRPr="00F01F84">
        <w:rPr>
          <w:rFonts w:ascii="Arial Rounded MT Bold" w:hAnsi="Arial Rounded MT Bold"/>
        </w:rPr>
        <w:t>ndica que el sistema está listo.</w:t>
      </w:r>
    </w:p>
    <w:p w:rsidR="00F01F84" w:rsidRPr="00F01F84" w:rsidRDefault="00F01F84" w:rsidP="00F01F84">
      <w:pPr>
        <w:pStyle w:val="NormalWeb"/>
        <w:rPr>
          <w:rFonts w:ascii="Arial Rounded MT Bold" w:hAnsi="Arial Rounded MT Bold"/>
        </w:rPr>
      </w:pPr>
    </w:p>
    <w:p w:rsidR="0003767D" w:rsidRDefault="00F01F84" w:rsidP="0003767D">
      <w:pPr>
        <w:rPr>
          <w:rFonts w:ascii="Berlin Sans FB Demi" w:hAnsi="Berlin Sans FB Demi"/>
          <w:sz w:val="32"/>
          <w:szCs w:val="32"/>
        </w:rPr>
      </w:pPr>
      <w:proofErr w:type="spellStart"/>
      <w:r>
        <w:rPr>
          <w:rFonts w:ascii="Berlin Sans FB Demi" w:hAnsi="Berlin Sans FB Demi"/>
          <w:sz w:val="32"/>
          <w:szCs w:val="32"/>
        </w:rPr>
        <w:t>B.Si</w:t>
      </w:r>
      <w:proofErr w:type="spellEnd"/>
      <w:r>
        <w:rPr>
          <w:rFonts w:ascii="Berlin Sans FB Demi" w:hAnsi="Berlin Sans FB Demi"/>
          <w:sz w:val="32"/>
          <w:szCs w:val="32"/>
        </w:rPr>
        <w:t xml:space="preserve"> quieres ver el contenido de una carpeta sin usar el </w:t>
      </w:r>
      <w:proofErr w:type="spellStart"/>
      <w:r>
        <w:rPr>
          <w:rFonts w:ascii="Berlin Sans FB Demi" w:hAnsi="Berlin Sans FB Demi"/>
          <w:sz w:val="32"/>
          <w:szCs w:val="32"/>
        </w:rPr>
        <w:t>mouse</w:t>
      </w:r>
      <w:proofErr w:type="gramStart"/>
      <w:r>
        <w:rPr>
          <w:rFonts w:ascii="Berlin Sans FB Demi" w:hAnsi="Berlin Sans FB Demi"/>
          <w:sz w:val="32"/>
          <w:szCs w:val="32"/>
        </w:rPr>
        <w:t>,¿</w:t>
      </w:r>
      <w:proofErr w:type="gramEnd"/>
      <w:r>
        <w:rPr>
          <w:rFonts w:ascii="Berlin Sans FB Demi" w:hAnsi="Berlin Sans FB Demi"/>
          <w:sz w:val="32"/>
          <w:szCs w:val="32"/>
        </w:rPr>
        <w:t>Qué</w:t>
      </w:r>
      <w:proofErr w:type="spellEnd"/>
      <w:r>
        <w:rPr>
          <w:rFonts w:ascii="Berlin Sans FB Demi" w:hAnsi="Berlin Sans FB Demi"/>
          <w:sz w:val="32"/>
          <w:szCs w:val="32"/>
        </w:rPr>
        <w:t xml:space="preserve"> comando debes usar?</w:t>
      </w:r>
    </w:p>
    <w:p w:rsidR="00F01F84" w:rsidRDefault="00F01F84" w:rsidP="0003767D">
      <w:pPr>
        <w:rPr>
          <w:rFonts w:ascii="Arial Rounded MT Bold" w:hAnsi="Arial Rounded MT Bold"/>
          <w:sz w:val="24"/>
          <w:szCs w:val="24"/>
          <w:u w:val="single"/>
        </w:rPr>
      </w:pPr>
      <w:r w:rsidRPr="00F01F84">
        <w:rPr>
          <w:rFonts w:ascii="Arial Rounded MT Bold" w:hAnsi="Arial Rounded MT Bold"/>
          <w:sz w:val="24"/>
          <w:szCs w:val="24"/>
        </w:rPr>
        <w:t xml:space="preserve">Se necesita usar el: </w:t>
      </w:r>
      <w:r w:rsidRPr="00F01F84">
        <w:rPr>
          <w:rFonts w:ascii="Arial Rounded MT Bold" w:hAnsi="Arial Rounded MT Bold"/>
          <w:sz w:val="24"/>
          <w:szCs w:val="24"/>
          <w:u w:val="single"/>
        </w:rPr>
        <w:t>DIR</w:t>
      </w:r>
    </w:p>
    <w:p w:rsidR="00F01F84" w:rsidRDefault="00F01F84" w:rsidP="0003767D">
      <w:pPr>
        <w:rPr>
          <w:rFonts w:ascii="Arial Black" w:hAnsi="Arial Black"/>
          <w:sz w:val="32"/>
          <w:szCs w:val="32"/>
          <w:u w:val="single"/>
        </w:rPr>
      </w:pPr>
    </w:p>
    <w:p w:rsidR="00F01F84" w:rsidRDefault="00F01F84" w:rsidP="00F01F84">
      <w:pPr>
        <w:jc w:val="center"/>
        <w:rPr>
          <w:rFonts w:ascii="Arial Black" w:hAnsi="Arial Black"/>
          <w:sz w:val="32"/>
          <w:szCs w:val="32"/>
          <w:u w:val="single"/>
        </w:rPr>
      </w:pPr>
      <w:r>
        <w:rPr>
          <w:rFonts w:ascii="Arial Black" w:hAnsi="Arial Black"/>
          <w:sz w:val="32"/>
          <w:szCs w:val="32"/>
          <w:u w:val="single"/>
        </w:rPr>
        <w:t>Reflexión final</w:t>
      </w:r>
    </w:p>
    <w:p w:rsidR="00F01F84" w:rsidRDefault="00F01F84" w:rsidP="0003767D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¿Por qué crees que después de 40 años, los expertos en computación siguen prefiriendo escribir comandos en lugar de usar interfaces visuales con botones?</w:t>
      </w:r>
    </w:p>
    <w:p w:rsidR="00F01F84" w:rsidRPr="00F01F84" w:rsidRDefault="00F01F84" w:rsidP="0003767D">
      <w:pPr>
        <w:rPr>
          <w:rFonts w:ascii="Arial Rounded MT Bold" w:hAnsi="Arial Rounded MT Bold"/>
          <w:sz w:val="24"/>
          <w:szCs w:val="24"/>
        </w:rPr>
      </w:pPr>
      <w:r w:rsidRPr="00F01F84">
        <w:rPr>
          <w:rStyle w:val="svelte-x57wqa"/>
          <w:rFonts w:ascii="Arial Rounded MT Bold" w:hAnsi="Arial Rounded MT Bold"/>
          <w:color w:val="000000" w:themeColor="text1"/>
          <w:sz w:val="24"/>
          <w:szCs w:val="24"/>
          <w:shd w:val="clear" w:color="auto" w:fill="FFFFFF"/>
        </w:rPr>
        <w:t>Los expertos en computación siguen prefiriendo la </w:t>
      </w:r>
      <w:r w:rsidRPr="00F01F84">
        <w:rPr>
          <w:rStyle w:val="svelte-x57wqa"/>
          <w:rFonts w:ascii="Arial Rounded MT Bold" w:hAnsi="Arial Rounded MT Bold"/>
          <w:bCs/>
          <w:color w:val="000000" w:themeColor="text1"/>
          <w:sz w:val="24"/>
          <w:szCs w:val="24"/>
          <w:shd w:val="clear" w:color="auto" w:fill="FFFFFF"/>
        </w:rPr>
        <w:t>interfaz de línea de comandos (CLI)</w:t>
      </w:r>
      <w:r w:rsidRPr="00F01F84">
        <w:rPr>
          <w:rStyle w:val="svelte-x57wqa"/>
          <w:rFonts w:ascii="Arial Rounded MT Bold" w:hAnsi="Arial Rounded MT Bold"/>
          <w:color w:val="000000" w:themeColor="text1"/>
          <w:sz w:val="24"/>
          <w:szCs w:val="24"/>
          <w:shd w:val="clear" w:color="auto" w:fill="FFFFFF"/>
        </w:rPr>
        <w:t> sobre las interfaces gráficas (GUI) principalmente por su </w:t>
      </w:r>
      <w:r w:rsidRPr="00F01F84">
        <w:rPr>
          <w:rStyle w:val="svelte-x57wqa"/>
          <w:rFonts w:ascii="Arial Rounded MT Bold" w:hAnsi="Arial Rounded MT Bold"/>
          <w:bCs/>
          <w:color w:val="000000" w:themeColor="text1"/>
          <w:sz w:val="24"/>
          <w:szCs w:val="24"/>
          <w:shd w:val="clear" w:color="auto" w:fill="FFFFFF"/>
        </w:rPr>
        <w:t>eficiencia</w:t>
      </w:r>
      <w:r w:rsidRPr="00F01F84">
        <w:rPr>
          <w:rStyle w:val="svelte-x57wqa"/>
          <w:rFonts w:ascii="Arial Rounded MT Bold" w:hAnsi="Arial Rounded MT Bold"/>
          <w:color w:val="000000" w:themeColor="text1"/>
          <w:sz w:val="24"/>
          <w:szCs w:val="24"/>
          <w:shd w:val="clear" w:color="auto" w:fill="FFFFFF"/>
        </w:rPr>
        <w:t>, </w:t>
      </w:r>
      <w:r w:rsidRPr="00F01F84">
        <w:rPr>
          <w:rStyle w:val="svelte-x57wqa"/>
          <w:rFonts w:ascii="Arial Rounded MT Bold" w:hAnsi="Arial Rounded MT Bold"/>
          <w:bCs/>
          <w:color w:val="000000" w:themeColor="text1"/>
          <w:sz w:val="24"/>
          <w:szCs w:val="24"/>
          <w:shd w:val="clear" w:color="auto" w:fill="FFFFFF"/>
        </w:rPr>
        <w:t>precisión</w:t>
      </w:r>
      <w:r w:rsidRPr="00F01F84">
        <w:rPr>
          <w:rStyle w:val="svelte-x57wqa"/>
          <w:rFonts w:ascii="Arial Rounded MT Bold" w:hAnsi="Arial Rounded MT Bold"/>
          <w:color w:val="000000" w:themeColor="text1"/>
          <w:sz w:val="24"/>
          <w:szCs w:val="24"/>
          <w:shd w:val="clear" w:color="auto" w:fill="FFFFFF"/>
        </w:rPr>
        <w:t> y capacidad de </w:t>
      </w:r>
      <w:r w:rsidRPr="00F01F84">
        <w:rPr>
          <w:rStyle w:val="svelte-x57wqa"/>
          <w:rFonts w:ascii="Arial Rounded MT Bold" w:hAnsi="Arial Rounded MT Bold"/>
          <w:bCs/>
          <w:color w:val="000000" w:themeColor="text1"/>
          <w:sz w:val="24"/>
          <w:szCs w:val="24"/>
          <w:shd w:val="clear" w:color="auto" w:fill="FFFFFF"/>
        </w:rPr>
        <w:t>automatización</w:t>
      </w:r>
      <w:r w:rsidRPr="00F01F84">
        <w:rPr>
          <w:rStyle w:val="svelte-x57wqa"/>
          <w:rFonts w:ascii="Arial Rounded MT Bold" w:hAnsi="Arial Rounded MT Bold"/>
          <w:color w:val="000000" w:themeColor="text1"/>
          <w:sz w:val="24"/>
          <w:szCs w:val="24"/>
          <w:shd w:val="clear" w:color="auto" w:fill="FFFFFF"/>
        </w:rPr>
        <w:t>. </w:t>
      </w:r>
      <w:r w:rsidRPr="00F01F84">
        <w:rPr>
          <w:rStyle w:val="svelte-x57wqa"/>
          <w:rFonts w:ascii="Arial Rounded MT Bold" w:hAnsi="Arial Rounded MT Bold"/>
          <w:color w:val="000000" w:themeColor="text1"/>
          <w:sz w:val="24"/>
          <w:szCs w:val="24"/>
        </w:rPr>
        <w:t> A diferencia de las GUI, que requieren coordinación ojo-mano y clics, la CLI permite una entrada rápida mediante teclado, reduciendo la fatiga y eliminando la necesidad de aprender interfaces visuales distintas para cada aplicación</w:t>
      </w:r>
      <w:r w:rsidRPr="00F01F84">
        <w:rPr>
          <w:rStyle w:val="svelte-x57wqa"/>
          <w:rFonts w:ascii="Arial Rounded MT Bold" w:hAnsi="Arial Rounded MT Bold"/>
          <w:color w:val="464649"/>
          <w:sz w:val="24"/>
          <w:szCs w:val="24"/>
        </w:rPr>
        <w:t>. </w:t>
      </w:r>
    </w:p>
    <w:p w:rsidR="00F01F84" w:rsidRPr="0003767D" w:rsidRDefault="00F01F84" w:rsidP="0003767D">
      <w:pPr>
        <w:rPr>
          <w:rFonts w:ascii="Berlin Sans FB Demi" w:hAnsi="Berlin Sans FB Demi"/>
          <w:sz w:val="32"/>
          <w:szCs w:val="32"/>
        </w:rPr>
      </w:pPr>
    </w:p>
    <w:sectPr w:rsidR="00F01F84" w:rsidRPr="0003767D" w:rsidSect="00A268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6B30C5"/>
    <w:multiLevelType w:val="hybridMultilevel"/>
    <w:tmpl w:val="5FB87C6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3767D"/>
    <w:rsid w:val="0003767D"/>
    <w:rsid w:val="0041253F"/>
    <w:rsid w:val="00602BFC"/>
    <w:rsid w:val="00A268C5"/>
    <w:rsid w:val="00F01F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8C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76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37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ath-inline">
    <w:name w:val="math-inline"/>
    <w:basedOn w:val="Fuentedeprrafopredeter"/>
    <w:rsid w:val="0003767D"/>
  </w:style>
  <w:style w:type="character" w:customStyle="1" w:styleId="svelte-x57wqa">
    <w:name w:val="svelte-x57wqa"/>
    <w:basedOn w:val="Fuentedeprrafopredeter"/>
    <w:rsid w:val="00F01F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62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CONECTIA BA</dc:creator>
  <cp:lastModifiedBy>CONECTIA BA</cp:lastModifiedBy>
  <cp:revision>2</cp:revision>
  <dcterms:created xsi:type="dcterms:W3CDTF">2026-05-08T00:34:00Z</dcterms:created>
  <dcterms:modified xsi:type="dcterms:W3CDTF">2026-05-08T01:02:00Z</dcterms:modified>
</cp:coreProperties>
</file>