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01EA" w14:textId="77777777" w:rsidR="00F91CA1" w:rsidRDefault="00F91CA1">
      <w:pPr>
        <w:rPr>
          <w:rFonts w:ascii="Times New Roman"/>
          <w:sz w:val="13"/>
        </w:rPr>
        <w:sectPr w:rsidR="00F91CA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6248D24" w14:textId="3B78D69E" w:rsidR="00F91CA1" w:rsidRPr="009F1743" w:rsidRDefault="009F1743" w:rsidP="009F1743">
      <w:pPr>
        <w:pStyle w:val="Textoindependiente"/>
        <w:jc w:val="center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5AE0B055" wp14:editId="78D98E48">
            <wp:extent cx="966343" cy="805180"/>
            <wp:effectExtent l="0" t="0" r="5715" b="0"/>
            <wp:docPr id="2" name="Imagen 2" descr="Conozca las mejores firmas en Argentina, Brasil, Perú, Chile y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ozca las mejores firmas en Argentina, Brasil, Perú, Chile y Méxic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794" cy="81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5EBE" w14:textId="03DC148A" w:rsidR="00F91CA1" w:rsidRPr="009F1743" w:rsidRDefault="009F1743">
      <w:pPr>
        <w:ind w:left="101" w:right="32"/>
        <w:jc w:val="center"/>
        <w:rPr>
          <w:b/>
          <w:color w:val="17365D" w:themeColor="text2" w:themeShade="BF"/>
          <w:sz w:val="24"/>
          <w:szCs w:val="24"/>
        </w:rPr>
      </w:pPr>
      <w:r w:rsidRPr="009F1743">
        <w:rPr>
          <w:b/>
          <w:color w:val="17365D" w:themeColor="text2" w:themeShade="BF"/>
          <w:sz w:val="24"/>
          <w:szCs w:val="24"/>
        </w:rPr>
        <w:t>Puesto</w:t>
      </w:r>
    </w:p>
    <w:p w14:paraId="540A6F7F" w14:textId="137CB784" w:rsidR="00F91CA1" w:rsidRPr="000B3C60" w:rsidRDefault="00A34B33">
      <w:pPr>
        <w:pStyle w:val="Textoindependiente"/>
        <w:spacing w:before="31"/>
        <w:ind w:left="101" w:right="26"/>
        <w:jc w:val="center"/>
      </w:pPr>
      <w:r w:rsidRPr="000B3C60">
        <w:rPr>
          <w:w w:val="95"/>
        </w:rPr>
        <w:t>Abogado</w:t>
      </w:r>
    </w:p>
    <w:p w14:paraId="2F643820" w14:textId="77777777" w:rsidR="00F91CA1" w:rsidRPr="000B3C60" w:rsidRDefault="00F91CA1">
      <w:pPr>
        <w:pStyle w:val="Textoindependiente"/>
        <w:spacing w:before="7"/>
      </w:pPr>
    </w:p>
    <w:p w14:paraId="32C9E710" w14:textId="77777777" w:rsidR="00F91CA1" w:rsidRPr="009F1743" w:rsidRDefault="009F1743">
      <w:pPr>
        <w:ind w:left="101" w:right="27"/>
        <w:jc w:val="center"/>
        <w:rPr>
          <w:b/>
          <w:color w:val="17365D" w:themeColor="text2" w:themeShade="BF"/>
          <w:sz w:val="24"/>
          <w:szCs w:val="24"/>
        </w:rPr>
      </w:pPr>
      <w:r w:rsidRPr="009F1743">
        <w:rPr>
          <w:b/>
          <w:color w:val="17365D" w:themeColor="text2" w:themeShade="BF"/>
          <w:sz w:val="24"/>
          <w:szCs w:val="24"/>
        </w:rPr>
        <w:t>Edad</w:t>
      </w:r>
    </w:p>
    <w:p w14:paraId="06B21693" w14:textId="5BD3D55A" w:rsidR="00F91CA1" w:rsidRPr="000B3C60" w:rsidRDefault="00A34B33">
      <w:pPr>
        <w:pStyle w:val="Textoindependiente"/>
        <w:spacing w:before="31"/>
        <w:ind w:left="101" w:right="29"/>
        <w:jc w:val="center"/>
      </w:pPr>
      <w:r w:rsidRPr="000B3C60">
        <w:t>40 años</w:t>
      </w:r>
    </w:p>
    <w:p w14:paraId="7918BCFF" w14:textId="77777777" w:rsidR="00F91CA1" w:rsidRPr="000B3C60" w:rsidRDefault="00F91CA1">
      <w:pPr>
        <w:pStyle w:val="Textoindependiente"/>
        <w:spacing w:before="7"/>
      </w:pPr>
    </w:p>
    <w:p w14:paraId="45177A4C" w14:textId="77777777" w:rsidR="00F91CA1" w:rsidRPr="009F1743" w:rsidRDefault="009F1743">
      <w:pPr>
        <w:ind w:left="101" w:right="32"/>
        <w:jc w:val="center"/>
        <w:rPr>
          <w:b/>
          <w:color w:val="17365D" w:themeColor="text2" w:themeShade="BF"/>
          <w:sz w:val="24"/>
          <w:szCs w:val="24"/>
        </w:rPr>
      </w:pPr>
      <w:r w:rsidRPr="009F1743">
        <w:rPr>
          <w:b/>
          <w:color w:val="17365D" w:themeColor="text2" w:themeShade="BF"/>
          <w:sz w:val="24"/>
          <w:szCs w:val="24"/>
        </w:rPr>
        <w:t>Nivel</w:t>
      </w:r>
      <w:r w:rsidRPr="009F1743">
        <w:rPr>
          <w:b/>
          <w:color w:val="17365D" w:themeColor="text2" w:themeShade="BF"/>
          <w:spacing w:val="7"/>
          <w:sz w:val="24"/>
          <w:szCs w:val="24"/>
        </w:rPr>
        <w:t xml:space="preserve"> </w:t>
      </w:r>
      <w:r w:rsidRPr="009F1743">
        <w:rPr>
          <w:b/>
          <w:color w:val="17365D" w:themeColor="text2" w:themeShade="BF"/>
          <w:sz w:val="24"/>
          <w:szCs w:val="24"/>
        </w:rPr>
        <w:t>de</w:t>
      </w:r>
      <w:r w:rsidRPr="009F1743">
        <w:rPr>
          <w:b/>
          <w:color w:val="17365D" w:themeColor="text2" w:themeShade="BF"/>
          <w:spacing w:val="4"/>
          <w:sz w:val="24"/>
          <w:szCs w:val="24"/>
        </w:rPr>
        <w:t xml:space="preserve"> </w:t>
      </w:r>
      <w:r w:rsidRPr="009F1743">
        <w:rPr>
          <w:b/>
          <w:color w:val="17365D" w:themeColor="text2" w:themeShade="BF"/>
          <w:sz w:val="24"/>
          <w:szCs w:val="24"/>
        </w:rPr>
        <w:t>educación</w:t>
      </w:r>
      <w:r w:rsidRPr="009F1743">
        <w:rPr>
          <w:b/>
          <w:color w:val="17365D" w:themeColor="text2" w:themeShade="BF"/>
          <w:spacing w:val="16"/>
          <w:sz w:val="24"/>
          <w:szCs w:val="24"/>
        </w:rPr>
        <w:t xml:space="preserve"> </w:t>
      </w:r>
      <w:r w:rsidRPr="009F1743">
        <w:rPr>
          <w:b/>
          <w:color w:val="17365D" w:themeColor="text2" w:themeShade="BF"/>
          <w:sz w:val="24"/>
          <w:szCs w:val="24"/>
        </w:rPr>
        <w:t>más</w:t>
      </w:r>
      <w:r w:rsidRPr="009F1743">
        <w:rPr>
          <w:b/>
          <w:color w:val="17365D" w:themeColor="text2" w:themeShade="BF"/>
          <w:spacing w:val="16"/>
          <w:sz w:val="24"/>
          <w:szCs w:val="24"/>
        </w:rPr>
        <w:t xml:space="preserve"> </w:t>
      </w:r>
      <w:r w:rsidRPr="009F1743">
        <w:rPr>
          <w:b/>
          <w:color w:val="17365D" w:themeColor="text2" w:themeShade="BF"/>
          <w:sz w:val="24"/>
          <w:szCs w:val="24"/>
        </w:rPr>
        <w:t>alto</w:t>
      </w:r>
    </w:p>
    <w:p w14:paraId="30BB9299" w14:textId="0DF65FD2" w:rsidR="00F91CA1" w:rsidRPr="000B3C60" w:rsidRDefault="00A34B33">
      <w:pPr>
        <w:pStyle w:val="Textoindependiente"/>
        <w:spacing w:before="31"/>
        <w:ind w:left="99" w:right="32"/>
        <w:jc w:val="center"/>
      </w:pPr>
      <w:r w:rsidRPr="000B3C60">
        <w:rPr>
          <w:w w:val="95"/>
        </w:rPr>
        <w:t>Maestría En Derecho Fiscal</w:t>
      </w:r>
    </w:p>
    <w:p w14:paraId="26F3BB05" w14:textId="77777777" w:rsidR="00F91CA1" w:rsidRPr="000B3C60" w:rsidRDefault="00F91CA1">
      <w:pPr>
        <w:pStyle w:val="Textoindependiente"/>
        <w:spacing w:before="1"/>
      </w:pPr>
    </w:p>
    <w:p w14:paraId="6F5A7492" w14:textId="66678A7B" w:rsidR="00F91CA1" w:rsidRPr="009F1743" w:rsidRDefault="009F1743">
      <w:pPr>
        <w:pStyle w:val="Textoindependiente"/>
        <w:ind w:left="101" w:right="29"/>
        <w:jc w:val="center"/>
        <w:rPr>
          <w:color w:val="17365D" w:themeColor="text2" w:themeShade="BF"/>
        </w:rPr>
      </w:pPr>
      <w:r w:rsidRPr="009F1743">
        <w:rPr>
          <w:color w:val="17365D" w:themeColor="text2" w:themeShade="BF"/>
          <w:w w:val="90"/>
        </w:rPr>
        <w:t>Redes</w:t>
      </w:r>
      <w:r w:rsidRPr="009F1743">
        <w:rPr>
          <w:color w:val="17365D" w:themeColor="text2" w:themeShade="BF"/>
          <w:spacing w:val="15"/>
          <w:w w:val="90"/>
        </w:rPr>
        <w:t xml:space="preserve"> </w:t>
      </w:r>
      <w:r w:rsidRPr="009F1743">
        <w:rPr>
          <w:color w:val="17365D" w:themeColor="text2" w:themeShade="BF"/>
          <w:w w:val="90"/>
        </w:rPr>
        <w:t>sociales</w:t>
      </w:r>
    </w:p>
    <w:p w14:paraId="7C37095C" w14:textId="4FC67C2D" w:rsidR="00F91CA1" w:rsidRPr="000B3C60" w:rsidRDefault="009F1743">
      <w:pPr>
        <w:pStyle w:val="Textoindependiente"/>
        <w:spacing w:before="58"/>
        <w:ind w:left="109"/>
      </w:pPr>
      <w:r w:rsidRPr="000B3C60">
        <w:rPr>
          <w:b w:val="0"/>
        </w:rPr>
        <w:br w:type="column"/>
      </w:r>
      <w:r w:rsidRPr="009F1743">
        <w:rPr>
          <w:color w:val="17365D" w:themeColor="text2" w:themeShade="BF"/>
          <w:w w:val="95"/>
        </w:rPr>
        <w:t>Canal</w:t>
      </w:r>
      <w:r w:rsidRPr="009F1743">
        <w:rPr>
          <w:color w:val="17365D" w:themeColor="text2" w:themeShade="BF"/>
          <w:spacing w:val="5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favorito</w:t>
      </w:r>
      <w:r w:rsidRPr="009F1743">
        <w:rPr>
          <w:color w:val="17365D" w:themeColor="text2" w:themeShade="BF"/>
          <w:spacing w:val="13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de</w:t>
      </w:r>
      <w:r w:rsidRPr="009F1743">
        <w:rPr>
          <w:color w:val="17365D" w:themeColor="text2" w:themeShade="BF"/>
          <w:spacing w:val="7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comunicación</w:t>
      </w:r>
    </w:p>
    <w:p w14:paraId="666F063B" w14:textId="71FA2815" w:rsidR="00F91CA1" w:rsidRPr="000B3C60" w:rsidRDefault="00A34B33">
      <w:pPr>
        <w:spacing w:before="167"/>
        <w:ind w:left="109"/>
        <w:rPr>
          <w:sz w:val="24"/>
          <w:szCs w:val="24"/>
        </w:rPr>
      </w:pPr>
      <w:r w:rsidRPr="000B3C60">
        <w:rPr>
          <w:w w:val="95"/>
          <w:sz w:val="24"/>
          <w:szCs w:val="24"/>
        </w:rPr>
        <w:t>Correo electrónico</w:t>
      </w:r>
    </w:p>
    <w:p w14:paraId="4C4EF05B" w14:textId="77777777" w:rsidR="00F91CA1" w:rsidRPr="000B3C60" w:rsidRDefault="00F91CA1">
      <w:pPr>
        <w:pStyle w:val="Textoindependiente"/>
        <w:spacing w:before="6"/>
        <w:rPr>
          <w:b w:val="0"/>
        </w:rPr>
      </w:pPr>
    </w:p>
    <w:p w14:paraId="0B67B49E" w14:textId="77777777" w:rsidR="00F91CA1" w:rsidRPr="009F1743" w:rsidRDefault="009F1743">
      <w:pPr>
        <w:pStyle w:val="Textoindependiente"/>
        <w:ind w:left="109"/>
        <w:rPr>
          <w:color w:val="17365D" w:themeColor="text2" w:themeShade="BF"/>
        </w:rPr>
      </w:pPr>
      <w:r w:rsidRPr="009F1743">
        <w:rPr>
          <w:color w:val="17365D" w:themeColor="text2" w:themeShade="BF"/>
          <w:w w:val="95"/>
        </w:rPr>
        <w:t>Herramientas</w:t>
      </w:r>
      <w:r w:rsidRPr="009F1743">
        <w:rPr>
          <w:color w:val="17365D" w:themeColor="text2" w:themeShade="BF"/>
          <w:spacing w:val="8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que</w:t>
      </w:r>
      <w:r w:rsidRPr="009F1743">
        <w:rPr>
          <w:color w:val="17365D" w:themeColor="text2" w:themeShade="BF"/>
          <w:spacing w:val="6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necesita</w:t>
      </w:r>
      <w:r w:rsidRPr="009F1743">
        <w:rPr>
          <w:color w:val="17365D" w:themeColor="text2" w:themeShade="BF"/>
          <w:spacing w:val="15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para</w:t>
      </w:r>
      <w:r w:rsidRPr="009F1743">
        <w:rPr>
          <w:color w:val="17365D" w:themeColor="text2" w:themeShade="BF"/>
          <w:spacing w:val="14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trabajar</w:t>
      </w:r>
    </w:p>
    <w:p w14:paraId="2488D7E8" w14:textId="1B6EAC6F" w:rsidR="00F91CA1" w:rsidRPr="000B3C60" w:rsidRDefault="000B3C60">
      <w:pPr>
        <w:spacing w:before="166"/>
        <w:ind w:left="109"/>
        <w:rPr>
          <w:sz w:val="24"/>
          <w:szCs w:val="24"/>
        </w:rPr>
      </w:pPr>
      <w:r w:rsidRPr="000B3C60">
        <w:rPr>
          <w:w w:val="95"/>
          <w:sz w:val="24"/>
          <w:szCs w:val="24"/>
        </w:rPr>
        <w:t>Herramientas básicas para manejo de documentos legales</w:t>
      </w:r>
    </w:p>
    <w:p w14:paraId="30CFB633" w14:textId="77777777" w:rsidR="00F91CA1" w:rsidRPr="000B3C60" w:rsidRDefault="00F91CA1">
      <w:pPr>
        <w:pStyle w:val="Textoindependiente"/>
        <w:spacing w:before="7"/>
        <w:rPr>
          <w:b w:val="0"/>
        </w:rPr>
      </w:pPr>
    </w:p>
    <w:p w14:paraId="2B8D90FB" w14:textId="77777777" w:rsidR="00F91CA1" w:rsidRPr="009F1743" w:rsidRDefault="009F1743">
      <w:pPr>
        <w:pStyle w:val="Textoindependiente"/>
        <w:ind w:left="109"/>
        <w:rPr>
          <w:color w:val="17365D" w:themeColor="text2" w:themeShade="BF"/>
        </w:rPr>
      </w:pPr>
      <w:r w:rsidRPr="009F1743">
        <w:rPr>
          <w:color w:val="17365D" w:themeColor="text2" w:themeShade="BF"/>
          <w:w w:val="95"/>
        </w:rPr>
        <w:t>Responsabilidades</w:t>
      </w:r>
      <w:r w:rsidRPr="009F1743">
        <w:rPr>
          <w:color w:val="17365D" w:themeColor="text2" w:themeShade="BF"/>
          <w:spacing w:val="-5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laborales</w:t>
      </w:r>
    </w:p>
    <w:p w14:paraId="70FFA77A" w14:textId="10946C43" w:rsidR="00F91CA1" w:rsidRPr="000B3C60" w:rsidRDefault="000B3C60">
      <w:pPr>
        <w:spacing w:before="166"/>
        <w:ind w:left="109"/>
        <w:rPr>
          <w:sz w:val="24"/>
          <w:szCs w:val="24"/>
        </w:rPr>
      </w:pPr>
      <w:r w:rsidRPr="000B3C60">
        <w:rPr>
          <w:w w:val="95"/>
          <w:sz w:val="24"/>
          <w:szCs w:val="24"/>
        </w:rPr>
        <w:t>Seguimiento de casos de clientes</w:t>
      </w:r>
    </w:p>
    <w:p w14:paraId="1AC8D94D" w14:textId="77777777" w:rsidR="00F91CA1" w:rsidRPr="000B3C60" w:rsidRDefault="00F91CA1">
      <w:pPr>
        <w:pStyle w:val="Textoindependiente"/>
        <w:spacing w:before="7"/>
        <w:rPr>
          <w:b w:val="0"/>
        </w:rPr>
      </w:pPr>
    </w:p>
    <w:p w14:paraId="26451AB1" w14:textId="77777777" w:rsidR="00F91CA1" w:rsidRPr="009F1743" w:rsidRDefault="009F1743">
      <w:pPr>
        <w:pStyle w:val="Textoindependiente"/>
        <w:ind w:left="109"/>
        <w:rPr>
          <w:color w:val="17365D" w:themeColor="text2" w:themeShade="BF"/>
        </w:rPr>
      </w:pPr>
      <w:r w:rsidRPr="009F1743">
        <w:rPr>
          <w:color w:val="17365D" w:themeColor="text2" w:themeShade="BF"/>
          <w:w w:val="95"/>
        </w:rPr>
        <w:t>Su</w:t>
      </w:r>
      <w:r w:rsidRPr="009F1743">
        <w:rPr>
          <w:color w:val="17365D" w:themeColor="text2" w:themeShade="BF"/>
          <w:spacing w:val="-4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trabajo</w:t>
      </w:r>
      <w:r w:rsidRPr="009F1743">
        <w:rPr>
          <w:color w:val="17365D" w:themeColor="text2" w:themeShade="BF"/>
          <w:spacing w:val="6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se</w:t>
      </w:r>
      <w:r w:rsidRPr="009F1743">
        <w:rPr>
          <w:color w:val="17365D" w:themeColor="text2" w:themeShade="BF"/>
          <w:spacing w:val="-1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mide</w:t>
      </w:r>
      <w:r w:rsidRPr="009F1743">
        <w:rPr>
          <w:color w:val="17365D" w:themeColor="text2" w:themeShade="BF"/>
          <w:spacing w:val="-1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en</w:t>
      </w:r>
      <w:r w:rsidRPr="009F1743">
        <w:rPr>
          <w:color w:val="17365D" w:themeColor="text2" w:themeShade="BF"/>
          <w:spacing w:val="-3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función</w:t>
      </w:r>
      <w:r w:rsidRPr="009F1743">
        <w:rPr>
          <w:color w:val="17365D" w:themeColor="text2" w:themeShade="BF"/>
          <w:spacing w:val="-3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de</w:t>
      </w:r>
    </w:p>
    <w:p w14:paraId="441DC939" w14:textId="1165CD96" w:rsidR="00F91CA1" w:rsidRPr="000B3C60" w:rsidRDefault="000B3C60">
      <w:pPr>
        <w:spacing w:before="166"/>
        <w:ind w:left="109"/>
        <w:rPr>
          <w:sz w:val="24"/>
          <w:szCs w:val="24"/>
        </w:rPr>
      </w:pPr>
      <w:bookmarkStart w:id="0" w:name="_Hlk96630269"/>
      <w:r w:rsidRPr="000B3C60">
        <w:rPr>
          <w:w w:val="95"/>
          <w:sz w:val="24"/>
          <w:szCs w:val="24"/>
        </w:rPr>
        <w:t>Porcentaje</w:t>
      </w:r>
      <w:bookmarkEnd w:id="0"/>
      <w:r w:rsidRPr="000B3C60">
        <w:rPr>
          <w:w w:val="95"/>
          <w:sz w:val="24"/>
          <w:szCs w:val="24"/>
        </w:rPr>
        <w:t xml:space="preserve"> de éxito en casos</w:t>
      </w:r>
    </w:p>
    <w:p w14:paraId="45BD7024" w14:textId="77777777" w:rsidR="00F91CA1" w:rsidRPr="000B3C60" w:rsidRDefault="00F91CA1">
      <w:pPr>
        <w:pStyle w:val="Textoindependiente"/>
        <w:spacing w:before="7"/>
        <w:rPr>
          <w:b w:val="0"/>
        </w:rPr>
      </w:pPr>
    </w:p>
    <w:p w14:paraId="0F83E627" w14:textId="77777777" w:rsidR="00F91CA1" w:rsidRPr="009F1743" w:rsidRDefault="009F1743">
      <w:pPr>
        <w:pStyle w:val="Textoindependiente"/>
        <w:ind w:left="109"/>
        <w:rPr>
          <w:color w:val="17365D" w:themeColor="text2" w:themeShade="BF"/>
        </w:rPr>
      </w:pPr>
      <w:r w:rsidRPr="009F1743">
        <w:rPr>
          <w:color w:val="17365D" w:themeColor="text2" w:themeShade="BF"/>
          <w:spacing w:val="-2"/>
          <w:w w:val="95"/>
        </w:rPr>
        <w:t>Su</w:t>
      </w:r>
      <w:r w:rsidRPr="009F1743">
        <w:rPr>
          <w:color w:val="17365D" w:themeColor="text2" w:themeShade="BF"/>
          <w:spacing w:val="-11"/>
          <w:w w:val="95"/>
        </w:rPr>
        <w:t xml:space="preserve"> </w:t>
      </w:r>
      <w:r w:rsidRPr="009F1743">
        <w:rPr>
          <w:color w:val="17365D" w:themeColor="text2" w:themeShade="BF"/>
          <w:spacing w:val="-2"/>
          <w:w w:val="95"/>
        </w:rPr>
        <w:t>superior</w:t>
      </w:r>
      <w:r w:rsidRPr="009F1743">
        <w:rPr>
          <w:color w:val="17365D" w:themeColor="text2" w:themeShade="BF"/>
          <w:spacing w:val="-4"/>
          <w:w w:val="95"/>
        </w:rPr>
        <w:t xml:space="preserve"> </w:t>
      </w:r>
      <w:r w:rsidRPr="009F1743">
        <w:rPr>
          <w:color w:val="17365D" w:themeColor="text2" w:themeShade="BF"/>
          <w:spacing w:val="-2"/>
          <w:w w:val="95"/>
        </w:rPr>
        <w:t>es</w:t>
      </w:r>
    </w:p>
    <w:p w14:paraId="5DF53D2D" w14:textId="39CA28B6" w:rsidR="000B3C60" w:rsidRPr="000B3C60" w:rsidRDefault="000B3C60" w:rsidP="000B3C60">
      <w:pPr>
        <w:spacing w:before="166"/>
        <w:rPr>
          <w:sz w:val="24"/>
          <w:szCs w:val="24"/>
        </w:rPr>
        <w:sectPr w:rsidR="000B3C60" w:rsidRPr="000B3C6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0B3C60">
        <w:rPr>
          <w:sz w:val="24"/>
          <w:szCs w:val="24"/>
        </w:rPr>
        <w:t xml:space="preserve">  </w:t>
      </w:r>
      <w:r>
        <w:rPr>
          <w:w w:val="95"/>
          <w:sz w:val="24"/>
          <w:szCs w:val="24"/>
        </w:rPr>
        <w:t>Dueño</w:t>
      </w:r>
    </w:p>
    <w:p w14:paraId="33887B62" w14:textId="103F4021" w:rsidR="00F91CA1" w:rsidRPr="009F1743" w:rsidRDefault="009F1743" w:rsidP="009F1743">
      <w:pPr>
        <w:pStyle w:val="Textoindependiente"/>
        <w:spacing w:before="11"/>
        <w:rPr>
          <w:b w:val="0"/>
        </w:rPr>
      </w:pPr>
      <w:r>
        <w:rPr>
          <w:b w:val="0"/>
        </w:rPr>
        <w:t xml:space="preserve">        </w:t>
      </w:r>
      <w:r>
        <w:rPr>
          <w:noProof/>
        </w:rPr>
        <w:drawing>
          <wp:inline distT="0" distB="0" distL="0" distR="0" wp14:anchorId="3308F764" wp14:editId="061C1018">
            <wp:extent cx="1238250" cy="437918"/>
            <wp:effectExtent l="0" t="0" r="0" b="635"/>
            <wp:docPr id="5" name="Imagen 5" descr="Twitter Png Free Download On Mbtskoudsalg - Fb Twitter Instagram Logo -  1000x625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witter Png Free Download On Mbtskoudsalg - Fb Twitter Instagram Logo -  1000x625 PNG Download - PNGk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36" cy="4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743">
        <w:rPr>
          <w:color w:val="17365D" w:themeColor="text2" w:themeShade="BF"/>
        </w:rPr>
        <w:pict w14:anchorId="7F736E1B">
          <v:rect id="_x0000_s1041" style="position:absolute;margin-left:217.35pt;margin-top:-295.8pt;width:.75pt;height:435.25pt;z-index:15728640;mso-position-horizontal-relative:page;mso-position-vertical-relative:text" fillcolor="#506f8f" stroked="f">
            <w10:wrap anchorx="page"/>
          </v:rect>
        </w:pict>
      </w:r>
      <w:r>
        <w:rPr>
          <w:b w:val="0"/>
        </w:rPr>
        <w:t xml:space="preserve">                      </w:t>
      </w:r>
      <w:r w:rsidRPr="009F1743">
        <w:rPr>
          <w:color w:val="17365D" w:themeColor="text2" w:themeShade="BF"/>
          <w:w w:val="95"/>
        </w:rPr>
        <w:t>Metas</w:t>
      </w:r>
      <w:r w:rsidRPr="009F1743">
        <w:rPr>
          <w:color w:val="17365D" w:themeColor="text2" w:themeShade="BF"/>
          <w:spacing w:val="3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u objetivos</w:t>
      </w:r>
    </w:p>
    <w:p w14:paraId="20D343AF" w14:textId="7DA216CC" w:rsidR="00F91CA1" w:rsidRPr="000B3C60" w:rsidRDefault="000B3C60" w:rsidP="009F1743">
      <w:pPr>
        <w:spacing w:before="166"/>
        <w:ind w:left="3955"/>
        <w:rPr>
          <w:sz w:val="24"/>
          <w:szCs w:val="24"/>
        </w:rPr>
        <w:sectPr w:rsidR="00F91CA1" w:rsidRPr="000B3C6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 w:rsidRPr="009F1743">
        <w:rPr>
          <w:w w:val="95"/>
          <w:sz w:val="24"/>
          <w:szCs w:val="24"/>
        </w:rPr>
        <w:t>Aumentar el número de casos en base al éxito y la</w:t>
      </w:r>
      <w:r w:rsidR="009F1743" w:rsidRPr="009F1743">
        <w:rPr>
          <w:w w:val="95"/>
          <w:sz w:val="24"/>
          <w:szCs w:val="24"/>
        </w:rPr>
        <w:t xml:space="preserve"> accesibilidad de contacto</w:t>
      </w:r>
    </w:p>
    <w:p w14:paraId="63D847DF" w14:textId="77777777" w:rsidR="00F91CA1" w:rsidRPr="009F1743" w:rsidRDefault="009F1743">
      <w:pPr>
        <w:spacing w:before="63"/>
        <w:ind w:left="84" w:right="19"/>
        <w:jc w:val="center"/>
        <w:rPr>
          <w:b/>
          <w:color w:val="17365D" w:themeColor="text2" w:themeShade="BF"/>
          <w:sz w:val="24"/>
          <w:szCs w:val="24"/>
        </w:rPr>
      </w:pPr>
      <w:r w:rsidRPr="009F1743">
        <w:rPr>
          <w:b/>
          <w:color w:val="17365D" w:themeColor="text2" w:themeShade="BF"/>
          <w:w w:val="105"/>
          <w:sz w:val="24"/>
          <w:szCs w:val="24"/>
        </w:rPr>
        <w:t>Industria</w:t>
      </w:r>
    </w:p>
    <w:p w14:paraId="7B4A11CC" w14:textId="089BA6CE" w:rsidR="00F91CA1" w:rsidRPr="000B3C60" w:rsidRDefault="00A34B33">
      <w:pPr>
        <w:pStyle w:val="Textoindependiente"/>
        <w:spacing w:before="31"/>
        <w:ind w:left="88" w:right="18"/>
        <w:jc w:val="center"/>
      </w:pPr>
      <w:r w:rsidRPr="000B3C60">
        <w:rPr>
          <w:w w:val="95"/>
        </w:rPr>
        <w:t>Legal</w:t>
      </w:r>
    </w:p>
    <w:p w14:paraId="6399AC81" w14:textId="77777777" w:rsidR="00F91CA1" w:rsidRPr="000B3C60" w:rsidRDefault="00F91CA1">
      <w:pPr>
        <w:pStyle w:val="Textoindependiente"/>
        <w:spacing w:before="7"/>
      </w:pPr>
    </w:p>
    <w:p w14:paraId="197BB233" w14:textId="77777777" w:rsidR="00F91CA1" w:rsidRPr="009F1743" w:rsidRDefault="009F1743">
      <w:pPr>
        <w:spacing w:before="1"/>
        <w:ind w:left="79" w:right="19"/>
        <w:jc w:val="center"/>
        <w:rPr>
          <w:b/>
          <w:color w:val="17365D" w:themeColor="text2" w:themeShade="BF"/>
          <w:sz w:val="24"/>
          <w:szCs w:val="24"/>
        </w:rPr>
      </w:pPr>
      <w:r w:rsidRPr="009F1743">
        <w:rPr>
          <w:b/>
          <w:color w:val="17365D" w:themeColor="text2" w:themeShade="BF"/>
          <w:sz w:val="24"/>
          <w:szCs w:val="24"/>
        </w:rPr>
        <w:t>Tamaño</w:t>
      </w:r>
      <w:r w:rsidRPr="009F1743">
        <w:rPr>
          <w:b/>
          <w:color w:val="17365D" w:themeColor="text2" w:themeShade="BF"/>
          <w:spacing w:val="18"/>
          <w:sz w:val="24"/>
          <w:szCs w:val="24"/>
        </w:rPr>
        <w:t xml:space="preserve"> </w:t>
      </w:r>
      <w:r w:rsidRPr="009F1743">
        <w:rPr>
          <w:b/>
          <w:color w:val="17365D" w:themeColor="text2" w:themeShade="BF"/>
          <w:sz w:val="24"/>
          <w:szCs w:val="24"/>
        </w:rPr>
        <w:t>de</w:t>
      </w:r>
      <w:r w:rsidRPr="009F1743">
        <w:rPr>
          <w:b/>
          <w:color w:val="17365D" w:themeColor="text2" w:themeShade="BF"/>
          <w:spacing w:val="9"/>
          <w:sz w:val="24"/>
          <w:szCs w:val="24"/>
        </w:rPr>
        <w:t xml:space="preserve"> </w:t>
      </w:r>
      <w:r w:rsidRPr="009F1743">
        <w:rPr>
          <w:b/>
          <w:color w:val="17365D" w:themeColor="text2" w:themeShade="BF"/>
          <w:sz w:val="24"/>
          <w:szCs w:val="24"/>
        </w:rPr>
        <w:t>la</w:t>
      </w:r>
      <w:r w:rsidRPr="009F1743">
        <w:rPr>
          <w:b/>
          <w:color w:val="17365D" w:themeColor="text2" w:themeShade="BF"/>
          <w:spacing w:val="17"/>
          <w:sz w:val="24"/>
          <w:szCs w:val="24"/>
        </w:rPr>
        <w:t xml:space="preserve"> </w:t>
      </w:r>
      <w:r w:rsidRPr="009F1743">
        <w:rPr>
          <w:b/>
          <w:color w:val="17365D" w:themeColor="text2" w:themeShade="BF"/>
          <w:sz w:val="24"/>
          <w:szCs w:val="24"/>
        </w:rPr>
        <w:t>organización</w:t>
      </w:r>
    </w:p>
    <w:p w14:paraId="39700021" w14:textId="79140F2C" w:rsidR="00F91CA1" w:rsidRPr="000B3C60" w:rsidRDefault="00A34B33">
      <w:pPr>
        <w:pStyle w:val="Textoindependiente"/>
        <w:spacing w:before="30"/>
        <w:ind w:left="88" w:right="19"/>
        <w:jc w:val="center"/>
      </w:pPr>
      <w:r w:rsidRPr="000B3C60">
        <w:rPr>
          <w:spacing w:val="-2"/>
        </w:rPr>
        <w:t>Pequeña empresa</w:t>
      </w:r>
    </w:p>
    <w:p w14:paraId="18C1D545" w14:textId="77777777" w:rsidR="00F91CA1" w:rsidRPr="000B3C60" w:rsidRDefault="009F1743">
      <w:pPr>
        <w:pStyle w:val="Textoindependiente"/>
        <w:spacing w:before="80"/>
        <w:ind w:left="109"/>
      </w:pPr>
      <w:r w:rsidRPr="000B3C60">
        <w:rPr>
          <w:b w:val="0"/>
        </w:rPr>
        <w:br w:type="column"/>
      </w:r>
      <w:r w:rsidRPr="009F1743">
        <w:rPr>
          <w:color w:val="17365D" w:themeColor="text2" w:themeShade="BF"/>
          <w:w w:val="95"/>
        </w:rPr>
        <w:t>Obtiene</w:t>
      </w:r>
      <w:r w:rsidRPr="009F1743">
        <w:rPr>
          <w:color w:val="17365D" w:themeColor="text2" w:themeShade="BF"/>
          <w:spacing w:val="12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información</w:t>
      </w:r>
      <w:r w:rsidRPr="009F1743">
        <w:rPr>
          <w:color w:val="17365D" w:themeColor="text2" w:themeShade="BF"/>
          <w:spacing w:val="11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a</w:t>
      </w:r>
      <w:r w:rsidRPr="009F1743">
        <w:rPr>
          <w:color w:val="17365D" w:themeColor="text2" w:themeShade="BF"/>
          <w:spacing w:val="21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través</w:t>
      </w:r>
      <w:r w:rsidRPr="009F1743">
        <w:rPr>
          <w:color w:val="17365D" w:themeColor="text2" w:themeShade="BF"/>
          <w:spacing w:val="14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de</w:t>
      </w:r>
    </w:p>
    <w:p w14:paraId="5F1F8564" w14:textId="62B561D4" w:rsidR="00F91CA1" w:rsidRPr="000B3C60" w:rsidRDefault="009F1743">
      <w:pPr>
        <w:spacing w:before="167"/>
        <w:ind w:left="109"/>
        <w:rPr>
          <w:sz w:val="24"/>
          <w:szCs w:val="24"/>
        </w:rPr>
      </w:pPr>
      <w:r w:rsidRPr="009F1743">
        <w:rPr>
          <w:w w:val="95"/>
          <w:sz w:val="24"/>
          <w:szCs w:val="24"/>
        </w:rPr>
        <w:t>Formulario de cuestionamientos al cliente</w:t>
      </w:r>
      <w:r>
        <w:rPr>
          <w:w w:val="95"/>
          <w:sz w:val="24"/>
          <w:szCs w:val="24"/>
        </w:rPr>
        <w:t xml:space="preserve"> e historial de casos</w:t>
      </w:r>
    </w:p>
    <w:p w14:paraId="574D388D" w14:textId="77777777" w:rsidR="00F91CA1" w:rsidRPr="000B3C60" w:rsidRDefault="00F91CA1">
      <w:pPr>
        <w:pStyle w:val="Textoindependiente"/>
        <w:spacing w:before="6"/>
        <w:rPr>
          <w:b w:val="0"/>
        </w:rPr>
      </w:pPr>
    </w:p>
    <w:p w14:paraId="487F504A" w14:textId="77777777" w:rsidR="00F91CA1" w:rsidRPr="009F1743" w:rsidRDefault="009F1743">
      <w:pPr>
        <w:pStyle w:val="Textoindependiente"/>
        <w:ind w:left="109"/>
        <w:rPr>
          <w:color w:val="17365D" w:themeColor="text2" w:themeShade="BF"/>
        </w:rPr>
      </w:pPr>
      <w:r w:rsidRPr="009F1743">
        <w:rPr>
          <w:color w:val="17365D" w:themeColor="text2" w:themeShade="BF"/>
          <w:w w:val="95"/>
        </w:rPr>
        <w:t>Dificultades</w:t>
      </w:r>
      <w:r w:rsidRPr="009F1743">
        <w:rPr>
          <w:color w:val="17365D" w:themeColor="text2" w:themeShade="BF"/>
          <w:spacing w:val="-12"/>
          <w:w w:val="95"/>
        </w:rPr>
        <w:t xml:space="preserve"> </w:t>
      </w:r>
      <w:r w:rsidRPr="009F1743">
        <w:rPr>
          <w:color w:val="17365D" w:themeColor="text2" w:themeShade="BF"/>
          <w:w w:val="95"/>
        </w:rPr>
        <w:t>principales</w:t>
      </w:r>
    </w:p>
    <w:p w14:paraId="57380345" w14:textId="23D1C827" w:rsidR="00F91CA1" w:rsidRDefault="009F1743">
      <w:pPr>
        <w:spacing w:before="166"/>
        <w:ind w:left="109"/>
        <w:rPr>
          <w:w w:val="95"/>
          <w:sz w:val="24"/>
          <w:szCs w:val="24"/>
        </w:rPr>
      </w:pPr>
      <w:r w:rsidRPr="009F1743">
        <w:rPr>
          <w:w w:val="95"/>
          <w:sz w:val="24"/>
          <w:szCs w:val="24"/>
        </w:rPr>
        <w:t>Manejo de la información de los clientes</w:t>
      </w:r>
      <w:r>
        <w:rPr>
          <w:w w:val="95"/>
          <w:sz w:val="24"/>
          <w:szCs w:val="24"/>
        </w:rPr>
        <w:t xml:space="preserve"> de una manera más fácil de administrar.</w:t>
      </w:r>
    </w:p>
    <w:p w14:paraId="41F849AC" w14:textId="6D2F2C97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45CE8648" w14:textId="1D89DD9F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349811C3" w14:textId="48EE3124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74E020F8" w14:textId="555DC3B4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0929A2BE" w14:textId="6FAC28F9" w:rsidR="009F1743" w:rsidRPr="009F1743" w:rsidRDefault="009F1743">
      <w:pPr>
        <w:spacing w:before="166"/>
        <w:ind w:left="109"/>
        <w:rPr>
          <w:sz w:val="24"/>
          <w:szCs w:val="24"/>
        </w:rPr>
      </w:pPr>
    </w:p>
    <w:sectPr w:rsidR="009F1743" w:rsidRPr="009F174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CA1"/>
    <w:rsid w:val="000B3C60"/>
    <w:rsid w:val="009F1743"/>
    <w:rsid w:val="00A34B33"/>
    <w:rsid w:val="00F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B84C736"/>
  <w15:docId w15:val="{CFBE2680-BBFF-4D94-9A6C-61C537A2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Alexis Villarreal Jiménez</cp:lastModifiedBy>
  <cp:revision>2</cp:revision>
  <dcterms:created xsi:type="dcterms:W3CDTF">2022-02-25T03:03:00Z</dcterms:created>
  <dcterms:modified xsi:type="dcterms:W3CDTF">2022-02-25T03:37:00Z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