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72D" w:rsidRDefault="007D0981" w:rsidP="007D0981">
      <w:pPr>
        <w:pStyle w:val="Heading1"/>
      </w:pPr>
      <w:r>
        <w:t>Público Objetivo</w:t>
      </w:r>
    </w:p>
    <w:p w:rsidR="007D0981" w:rsidRPr="007D0981" w:rsidRDefault="007D0981" w:rsidP="007D0981"/>
    <w:p w:rsidR="007D0981" w:rsidRDefault="007D0981" w:rsidP="007D0981">
      <w:pPr>
        <w:pStyle w:val="Heading2"/>
      </w:pPr>
      <w:r>
        <w:t>Demografía</w:t>
      </w:r>
    </w:p>
    <w:p w:rsidR="007D0981" w:rsidRDefault="007D0981">
      <w:r>
        <w:t>Personas clientes del des</w:t>
      </w:r>
      <w:r>
        <w:t>p</w:t>
      </w:r>
      <w:r>
        <w:t>acho de abogados que cuenten con un proceso legal (demanda) en proceso</w:t>
      </w:r>
    </w:p>
    <w:p w:rsidR="007D0981" w:rsidRDefault="007D0981"/>
    <w:p w:rsidR="007D0981" w:rsidRDefault="007D0981" w:rsidP="007D0981">
      <w:pPr>
        <w:pStyle w:val="Heading2"/>
      </w:pPr>
      <w:r>
        <w:t xml:space="preserve">Locación </w:t>
      </w:r>
    </w:p>
    <w:p w:rsidR="007D0981" w:rsidRDefault="007D0981">
      <w:r>
        <w:t>Toda la República Mexicana</w:t>
      </w:r>
    </w:p>
    <w:p w:rsidR="007D0981" w:rsidRDefault="007D0981"/>
    <w:p w:rsidR="007D0981" w:rsidRDefault="007D0981" w:rsidP="007D0981">
      <w:pPr>
        <w:pStyle w:val="Heading2"/>
      </w:pPr>
      <w:r>
        <w:t>Identificadores</w:t>
      </w:r>
    </w:p>
    <w:p w:rsidR="007D0981" w:rsidRDefault="00C472D7">
      <w:r>
        <w:t>Tipos de demandas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Negativa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Decreciente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Latente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Irregular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Satisfecha e insatisfecha</w:t>
      </w:r>
      <w:bookmarkStart w:id="0" w:name="_GoBack"/>
      <w:bookmarkEnd w:id="0"/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>Estacional o temporal</w:t>
      </w:r>
    </w:p>
    <w:p w:rsidR="00C472D7" w:rsidRDefault="00C472D7" w:rsidP="00C472D7">
      <w:pPr>
        <w:pStyle w:val="ListParagraph"/>
        <w:numPr>
          <w:ilvl w:val="0"/>
          <w:numId w:val="1"/>
        </w:numPr>
      </w:pPr>
      <w:r>
        <w:t xml:space="preserve">Continua </w:t>
      </w:r>
    </w:p>
    <w:p w:rsidR="007D0981" w:rsidRDefault="007D0981"/>
    <w:sectPr w:rsidR="007D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C30DE"/>
    <w:multiLevelType w:val="hybridMultilevel"/>
    <w:tmpl w:val="94CA9730"/>
    <w:lvl w:ilvl="0" w:tplc="76BCA67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1"/>
    <w:rsid w:val="007D0981"/>
    <w:rsid w:val="0084172D"/>
    <w:rsid w:val="00C4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2B80"/>
  <w15:chartTrackingRefBased/>
  <w15:docId w15:val="{74CABEA7-F481-4252-92FD-024559DA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Guerrero</dc:creator>
  <cp:keywords/>
  <dc:description/>
  <cp:lastModifiedBy>Ingrid Guerrero</cp:lastModifiedBy>
  <cp:revision>2</cp:revision>
  <dcterms:created xsi:type="dcterms:W3CDTF">2022-02-25T03:33:00Z</dcterms:created>
  <dcterms:modified xsi:type="dcterms:W3CDTF">2022-02-25T03:38:00Z</dcterms:modified>
</cp:coreProperties>
</file>