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3F306" w14:textId="3E551F97" w:rsidR="004F3863" w:rsidRDefault="004F3863">
      <w:r>
        <w:t>Data Analysis</w:t>
      </w:r>
    </w:p>
    <w:p w14:paraId="23B8BF11" w14:textId="4CB57A8A" w:rsidR="004F3863" w:rsidRDefault="004F3863">
      <w:r>
        <w:t xml:space="preserve">The data includes 15 different high schools with enrollment ranging from as little as 400 to approximately 5 thousand students. The data has a mix of charter and district schools. We see a correlation between the </w:t>
      </w:r>
      <w:proofErr w:type="gramStart"/>
      <w:r>
        <w:t>amount</w:t>
      </w:r>
      <w:proofErr w:type="gramEnd"/>
      <w:r>
        <w:t xml:space="preserve"> of students in a school and the funding they receive. Bailey high school has a budget of $3,124,928 (4976 students), while Holden high school has a budget of $ 248,000 (427 students). Despite this large difference the spending per student is only +/- 40 dollars between Bailey and Holden high school.</w:t>
      </w:r>
      <w:r w:rsidR="00564EFB">
        <w:t xml:space="preserve"> The highest performing schools within the data set are charter schools while the lowest performing schools are district schools. School spending does not have a large impact on academic performance. However, the size of schools does. The medium / small schools had better overall academic performance which relates to the amount of attention that can be provided to each student. More resources/attention can be provided when there are a smaller number of students to provide those resources too which is why spending does not have a large impact on academic performance. What allows charter schools to excel is their independence. They are independent entities so they can adjust or change their curriculum and policies as needed. District schools are required to follow a curriculum that allows for little to no flexibility.</w:t>
      </w:r>
    </w:p>
    <w:sectPr w:rsidR="004F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63"/>
    <w:rsid w:val="004F3863"/>
    <w:rsid w:val="00564EFB"/>
    <w:rsid w:val="00B9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87B4"/>
  <w15:chartTrackingRefBased/>
  <w15:docId w15:val="{63462C5C-39BD-45E9-84B7-A7B04B37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863"/>
    <w:rPr>
      <w:rFonts w:eastAsiaTheme="majorEastAsia" w:cstheme="majorBidi"/>
      <w:color w:val="272727" w:themeColor="text1" w:themeTint="D8"/>
    </w:rPr>
  </w:style>
  <w:style w:type="paragraph" w:styleId="Title">
    <w:name w:val="Title"/>
    <w:basedOn w:val="Normal"/>
    <w:next w:val="Normal"/>
    <w:link w:val="TitleChar"/>
    <w:uiPriority w:val="10"/>
    <w:qFormat/>
    <w:rsid w:val="004F3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863"/>
    <w:pPr>
      <w:spacing w:before="160"/>
      <w:jc w:val="center"/>
    </w:pPr>
    <w:rPr>
      <w:i/>
      <w:iCs/>
      <w:color w:val="404040" w:themeColor="text1" w:themeTint="BF"/>
    </w:rPr>
  </w:style>
  <w:style w:type="character" w:customStyle="1" w:styleId="QuoteChar">
    <w:name w:val="Quote Char"/>
    <w:basedOn w:val="DefaultParagraphFont"/>
    <w:link w:val="Quote"/>
    <w:uiPriority w:val="29"/>
    <w:rsid w:val="004F3863"/>
    <w:rPr>
      <w:i/>
      <w:iCs/>
      <w:color w:val="404040" w:themeColor="text1" w:themeTint="BF"/>
    </w:rPr>
  </w:style>
  <w:style w:type="paragraph" w:styleId="ListParagraph">
    <w:name w:val="List Paragraph"/>
    <w:basedOn w:val="Normal"/>
    <w:uiPriority w:val="34"/>
    <w:qFormat/>
    <w:rsid w:val="004F3863"/>
    <w:pPr>
      <w:ind w:left="720"/>
      <w:contextualSpacing/>
    </w:pPr>
  </w:style>
  <w:style w:type="character" w:styleId="IntenseEmphasis">
    <w:name w:val="Intense Emphasis"/>
    <w:basedOn w:val="DefaultParagraphFont"/>
    <w:uiPriority w:val="21"/>
    <w:qFormat/>
    <w:rsid w:val="004F3863"/>
    <w:rPr>
      <w:i/>
      <w:iCs/>
      <w:color w:val="0F4761" w:themeColor="accent1" w:themeShade="BF"/>
    </w:rPr>
  </w:style>
  <w:style w:type="paragraph" w:styleId="IntenseQuote">
    <w:name w:val="Intense Quote"/>
    <w:basedOn w:val="Normal"/>
    <w:next w:val="Normal"/>
    <w:link w:val="IntenseQuoteChar"/>
    <w:uiPriority w:val="30"/>
    <w:qFormat/>
    <w:rsid w:val="004F3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863"/>
    <w:rPr>
      <w:i/>
      <w:iCs/>
      <w:color w:val="0F4761" w:themeColor="accent1" w:themeShade="BF"/>
    </w:rPr>
  </w:style>
  <w:style w:type="character" w:styleId="IntenseReference">
    <w:name w:val="Intense Reference"/>
    <w:basedOn w:val="DefaultParagraphFont"/>
    <w:uiPriority w:val="32"/>
    <w:qFormat/>
    <w:rsid w:val="004F38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Villeda</dc:creator>
  <cp:keywords/>
  <dc:description/>
  <cp:lastModifiedBy>Michael Villeda</cp:lastModifiedBy>
  <cp:revision>1</cp:revision>
  <dcterms:created xsi:type="dcterms:W3CDTF">2024-10-21T06:38:00Z</dcterms:created>
  <dcterms:modified xsi:type="dcterms:W3CDTF">2024-10-21T07:19:00Z</dcterms:modified>
</cp:coreProperties>
</file>