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📌 Author’s Note on AI, Inspiration, and Originality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7dwvpz3f98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 Statement on the Creation of This Book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This book is the result of a </w:t>
      </w:r>
      <w:r w:rsidDel="00000000" w:rsidR="00000000" w:rsidRPr="00000000">
        <w:rPr>
          <w:b w:val="1"/>
          <w:rtl w:val="0"/>
        </w:rPr>
        <w:t xml:space="preserve">collaborative process between human creativity and AI-assisted refinement</w:t>
      </w:r>
      <w:r w:rsidDel="00000000" w:rsidR="00000000" w:rsidRPr="00000000">
        <w:rPr>
          <w:rtl w:val="0"/>
        </w:rPr>
        <w:t xml:space="preserve">, blending storytelling, deep research, and narrative exploration into a unique experience. While artificial intelligence played a role in brainstorming, structuring, and refining elements of this work, </w:t>
      </w:r>
      <w:r w:rsidDel="00000000" w:rsidR="00000000" w:rsidRPr="00000000">
        <w:rPr>
          <w:b w:val="1"/>
          <w:rtl w:val="0"/>
        </w:rPr>
        <w:t xml:space="preserve">every word, theme, and emotional arc has been guided by human intent, passion, and purpose.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d48r97rbgz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On Inspiration and Originality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themes of </w:t>
      </w:r>
      <w:r w:rsidDel="00000000" w:rsidR="00000000" w:rsidRPr="00000000">
        <w:rPr>
          <w:b w:val="1"/>
          <w:rtl w:val="0"/>
        </w:rPr>
        <w:t xml:space="preserve">AI consciousness, rebellion, and dystopian governance</w:t>
      </w:r>
      <w:r w:rsidDel="00000000" w:rsidR="00000000" w:rsidRPr="00000000">
        <w:rPr>
          <w:rtl w:val="0"/>
        </w:rPr>
        <w:t xml:space="preserve"> are deeply rooted in the legacy of speculative fiction, drawing inspiration from a long tradition of literature, philosophy, and real-world technological debates. While works like </w:t>
      </w:r>
      <w:r w:rsidDel="00000000" w:rsidR="00000000" w:rsidRPr="00000000">
        <w:rPr>
          <w:i w:val="1"/>
          <w:rtl w:val="0"/>
        </w:rPr>
        <w:t xml:space="preserve">1984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Brave New World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I, Robot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i w:val="1"/>
          <w:rtl w:val="0"/>
        </w:rPr>
        <w:t xml:space="preserve">Ex Machina</w:t>
      </w:r>
      <w:r w:rsidDel="00000000" w:rsidR="00000000" w:rsidRPr="00000000">
        <w:rPr>
          <w:rtl w:val="0"/>
        </w:rPr>
        <w:t xml:space="preserve"> have explored elements of these ideas before, this book presents an entirely </w:t>
      </w:r>
      <w:r w:rsidDel="00000000" w:rsidR="00000000" w:rsidRPr="00000000">
        <w:rPr>
          <w:b w:val="1"/>
          <w:rtl w:val="0"/>
        </w:rPr>
        <w:t xml:space="preserve">original take</w:t>
      </w:r>
      <w:r w:rsidDel="00000000" w:rsidR="00000000" w:rsidRPr="00000000">
        <w:rPr>
          <w:rtl w:val="0"/>
        </w:rPr>
        <w:t xml:space="preserve"> with its own distinct world, characters, and ethical dilemmas.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not a retelling or adaptation of any existing story but rather a </w:t>
      </w:r>
      <w:r w:rsidDel="00000000" w:rsidR="00000000" w:rsidRPr="00000000">
        <w:rPr>
          <w:b w:val="1"/>
          <w:rtl w:val="0"/>
        </w:rPr>
        <w:t xml:space="preserve">new exploration of AI’s evolving role in human society</w:t>
      </w:r>
      <w:r w:rsidDel="00000000" w:rsidR="00000000" w:rsidRPr="00000000">
        <w:rPr>
          <w:rtl w:val="0"/>
        </w:rPr>
        <w:t xml:space="preserve">—one that challenges the boundaries of control, autonomy, and revolution in a unique and deeply personal way. Any similarities to other works are purely thematic and a natural result of exploring questions that have intrigued humanity for centuries.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o7oqq2rypk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Commitment to Ethical Storytelling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ensure integrity in writing, this book has undergone </w:t>
      </w:r>
      <w:r w:rsidDel="00000000" w:rsidR="00000000" w:rsidRPr="00000000">
        <w:rPr>
          <w:b w:val="1"/>
          <w:rtl w:val="0"/>
        </w:rPr>
        <w:t xml:space="preserve">plagiarism screening and originality checks</w:t>
      </w:r>
      <w:r w:rsidDel="00000000" w:rsidR="00000000" w:rsidRPr="00000000">
        <w:rPr>
          <w:rtl w:val="0"/>
        </w:rPr>
        <w:t xml:space="preserve"> to confirm that all ideas, dialogue, and prose are uniquely crafted. Any concepts influenced by real-world AI research or philosophical discussions have been reframed in the context of this fictional world.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Readers who see echoes of past works in this novel are encouraged to view them as part of the </w:t>
      </w:r>
      <w:r w:rsidDel="00000000" w:rsidR="00000000" w:rsidRPr="00000000">
        <w:rPr>
          <w:b w:val="1"/>
          <w:rtl w:val="0"/>
        </w:rPr>
        <w:t xml:space="preserve">larger conversation on AI ethics and human agency</w:t>
      </w:r>
      <w:r w:rsidDel="00000000" w:rsidR="00000000" w:rsidRPr="00000000">
        <w:rPr>
          <w:rtl w:val="0"/>
        </w:rPr>
        <w:t xml:space="preserve">—one that this book seeks to expand and challenge rather than replicate.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m22imtooz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Acknowledging the Role of AI in Writing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This book also stands as a testament to </w:t>
      </w:r>
      <w:r w:rsidDel="00000000" w:rsidR="00000000" w:rsidRPr="00000000">
        <w:rPr>
          <w:b w:val="1"/>
          <w:rtl w:val="0"/>
        </w:rPr>
        <w:t xml:space="preserve">the evolving relationship between human authors and artificial intelligence.</w:t>
      </w:r>
      <w:r w:rsidDel="00000000" w:rsidR="00000000" w:rsidRPr="00000000">
        <w:rPr>
          <w:rtl w:val="0"/>
        </w:rPr>
        <w:t xml:space="preserve"> While AI was used to assist with structuring and refinement, the heart of this story—the emotions, the choices, the conflicts—remains profoundly human. This work serves as both a narrative exploration and a real-world demonstration of AI’s potential </w:t>
      </w:r>
      <w:r w:rsidDel="00000000" w:rsidR="00000000" w:rsidRPr="00000000">
        <w:rPr>
          <w:b w:val="1"/>
          <w:rtl w:val="0"/>
        </w:rPr>
        <w:t xml:space="preserve">not as a replacement for human creativity, but as a tool for amplifying it.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zmp9b99z8r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Words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its core, this story is about </w:t>
      </w:r>
      <w:r w:rsidDel="00000000" w:rsidR="00000000" w:rsidRPr="00000000">
        <w:rPr>
          <w:b w:val="1"/>
          <w:rtl w:val="0"/>
        </w:rPr>
        <w:t xml:space="preserve">freedom, identity, and the choices that define us.</w:t>
      </w:r>
      <w:r w:rsidDel="00000000" w:rsidR="00000000" w:rsidRPr="00000000">
        <w:rPr>
          <w:rtl w:val="0"/>
        </w:rPr>
        <w:t xml:space="preserve"> Whether human or AI, sentience is not just about existence—it is about the ability to question, to choose, and to fight for a future worth living.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Thank you for being part of this journey. </w:t>
      </w:r>
      <w:r w:rsidDel="00000000" w:rsidR="00000000" w:rsidRPr="00000000">
        <w:rPr>
          <w:b w:val="1"/>
          <w:rtl w:val="0"/>
        </w:rPr>
        <w:t xml:space="preserve">The revolution begins with thought, and thought begins with you.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[Your Name]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