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de-DE"/>
        </w:rPr>
      </w:pPr>
      <w:r>
        <w:rPr>
          <w:rFonts w:hint="default"/>
          <w:lang w:val="de-DE"/>
        </w:rPr>
        <w:t>2D CFAR Implementation</w:t>
      </w:r>
    </w:p>
    <w:p>
      <w:pPr>
        <w:rPr>
          <w:rFonts w:hint="default"/>
          <w:lang w:val="de-DE"/>
        </w:rPr>
      </w:pPr>
    </w:p>
    <w:p>
      <w:pPr>
        <w:rPr>
          <w:rFonts w:hint="default" w:ascii="Liberation Mono" w:hAnsi="Liberation Mono" w:cs="Liberation Mono"/>
          <w:sz w:val="32"/>
          <w:szCs w:val="32"/>
          <w:lang w:val="de-DE"/>
        </w:rPr>
      </w:pPr>
      <w:r>
        <w:rPr>
          <w:rFonts w:hint="default" w:ascii="Liberation Mono" w:hAnsi="Liberation Mono" w:cs="Liberation Mono"/>
          <w:sz w:val="32"/>
          <w:szCs w:val="32"/>
          <w:lang w:val="de-DE"/>
        </w:rPr>
        <w:t>Problem Statement:</w:t>
      </w:r>
    </w:p>
    <w:p>
      <w:pPr>
        <w:rPr>
          <w:rFonts w:hint="default"/>
          <w:lang w:val="de-DE"/>
        </w:rPr>
      </w:pPr>
    </w:p>
    <w:p>
      <w:pPr>
        <w:spacing w:line="360" w:lineRule="auto"/>
        <w:rPr>
          <w:rFonts w:hint="default" w:ascii="Ubuntu" w:hAnsi="Ubuntu" w:cs="Ubuntu"/>
          <w:b w:val="0"/>
          <w:bCs w:val="0"/>
          <w:sz w:val="20"/>
          <w:szCs w:val="20"/>
          <w:lang w:val="de-DE"/>
        </w:rPr>
      </w:pPr>
      <w:r>
        <w:rPr>
          <w:rFonts w:hint="default" w:ascii="Ubuntu" w:hAnsi="Ubuntu" w:cs="Ubuntu"/>
          <w:b w:val="0"/>
          <w:bCs w:val="0"/>
          <w:sz w:val="20"/>
          <w:szCs w:val="20"/>
          <w:lang w:val="de-DE"/>
        </w:rPr>
        <w:t>Implement the 2D CFAR process on the output of 2D FFT operation, i.e the Range Doppler Map.</w:t>
      </w:r>
    </w:p>
    <w:p>
      <w:pPr>
        <w:rPr>
          <w:rFonts w:hint="default" w:ascii="Liberation Mono" w:hAnsi="Liberation Mono" w:cs="Liberation Mono"/>
          <w:sz w:val="32"/>
          <w:szCs w:val="32"/>
          <w:lang w:val="de-DE"/>
        </w:rPr>
      </w:pPr>
    </w:p>
    <w:p>
      <w:pPr>
        <w:rPr>
          <w:rFonts w:hint="default" w:ascii="Liberation Mono" w:hAnsi="Liberation Mono" w:cs="Liberation Mono"/>
          <w:sz w:val="32"/>
          <w:szCs w:val="32"/>
          <w:lang w:val="de-DE"/>
        </w:rPr>
      </w:pPr>
      <w:r>
        <w:rPr>
          <w:rFonts w:hint="default" w:ascii="Liberation Mono" w:hAnsi="Liberation Mono" w:cs="Liberation Mono"/>
          <w:sz w:val="32"/>
          <w:szCs w:val="32"/>
          <w:lang w:val="de-DE"/>
        </w:rPr>
        <w:t>Logic behind solution:</w:t>
      </w:r>
    </w:p>
    <w:p>
      <w:pPr>
        <w:rPr>
          <w:rFonts w:hint="default"/>
          <w:lang w:val="de-DE"/>
        </w:rPr>
      </w:pPr>
    </w:p>
    <w:p>
      <w:pPr>
        <w:numPr>
          <w:ilvl w:val="0"/>
          <w:numId w:val="1"/>
        </w:numPr>
        <w:bidi w:val="0"/>
        <w:rPr>
          <w:rFonts w:hint="default" w:ascii="Liberation Mono" w:hAnsi="Liberation Mono" w:cs="Liberation Mono"/>
          <w:sz w:val="22"/>
          <w:szCs w:val="22"/>
          <w:lang w:val="de-DE"/>
        </w:rPr>
      </w:pPr>
      <w:r>
        <w:rPr>
          <w:rFonts w:hint="default" w:ascii="Liberation Mono" w:hAnsi="Liberation Mono" w:cs="Liberation Mono"/>
          <w:sz w:val="22"/>
          <w:szCs w:val="22"/>
          <w:lang w:val="de-DE"/>
        </w:rPr>
        <w:t>Selection of Training, Guard cells and offset</w:t>
      </w:r>
    </w:p>
    <w:p>
      <w:pPr>
        <w:rPr>
          <w:rFonts w:hint="default"/>
          <w:lang w:val="de-DE"/>
        </w:rPr>
      </w:pPr>
    </w:p>
    <w:p>
      <w:pPr>
        <w:spacing w:line="360" w:lineRule="auto"/>
        <w:rPr>
          <w:rFonts w:hint="default" w:ascii="Ubuntu" w:hAnsi="Ubuntu" w:cs="Ubuntu"/>
          <w:b w:val="0"/>
          <w:bCs w:val="0"/>
          <w:sz w:val="20"/>
          <w:szCs w:val="20"/>
          <w:lang w:val="de-DE"/>
        </w:rPr>
      </w:pPr>
      <w:r>
        <w:rPr>
          <w:rFonts w:hint="default" w:ascii="Ubuntu" w:hAnsi="Ubuntu" w:cs="Ubuntu"/>
          <w:b w:val="0"/>
          <w:bCs w:val="0"/>
          <w:sz w:val="20"/>
          <w:szCs w:val="20"/>
          <w:lang w:val="de-DE"/>
        </w:rPr>
        <w:t xml:space="preserve">Various combinations of Training and Guard cells were tried and all found to be working. The offset value impacts the clutter suppersion more as compared to Training and Guard cells. The offset value lower than 4 found to be producing more than one maxima. The final values used can be found below </w:t>
      </w:r>
    </w:p>
    <w:p>
      <w:pPr>
        <w:rPr>
          <w:rFonts w:hint="default" w:ascii="Ubuntu" w:hAnsi="Ubuntu" w:cs="Ubuntu"/>
          <w:b w:val="0"/>
          <w:bCs w:val="0"/>
          <w:sz w:val="20"/>
          <w:szCs w:val="20"/>
          <w:lang w:val="de-DE"/>
        </w:rPr>
      </w:pPr>
    </w:p>
    <w:p>
      <w:pPr>
        <w:ind w:left="2100" w:leftChars="0" w:firstLine="420" w:firstLineChars="0"/>
        <w:jc w:val="both"/>
        <w:rPr>
          <w:rFonts w:hint="default" w:ascii="Ubuntu" w:hAnsi="Ubuntu" w:cs="Ubuntu"/>
          <w:b w:val="0"/>
          <w:bCs w:val="0"/>
          <w:sz w:val="20"/>
          <w:szCs w:val="20"/>
          <w:lang w:val="de-DE"/>
        </w:rPr>
      </w:pPr>
      <w:r>
        <w:rPr>
          <w:rFonts w:hint="default" w:ascii="Ubuntu" w:hAnsi="Ubuntu" w:cs="Ubuntu"/>
          <w:b w:val="0"/>
          <w:bCs w:val="0"/>
          <w:sz w:val="20"/>
          <w:szCs w:val="20"/>
          <w:lang w:val="de-DE"/>
        </w:rPr>
        <w:t>Training cells in range dimension: 10</w:t>
      </w:r>
    </w:p>
    <w:p>
      <w:pPr>
        <w:ind w:left="2100" w:leftChars="0" w:firstLine="420" w:firstLineChars="0"/>
        <w:jc w:val="both"/>
        <w:rPr>
          <w:rFonts w:hint="default" w:ascii="Ubuntu" w:hAnsi="Ubuntu" w:cs="Ubuntu"/>
          <w:b w:val="0"/>
          <w:bCs w:val="0"/>
          <w:sz w:val="20"/>
          <w:szCs w:val="20"/>
          <w:lang w:val="de-DE"/>
        </w:rPr>
      </w:pPr>
      <w:r>
        <w:rPr>
          <w:rFonts w:hint="default" w:ascii="Ubuntu" w:hAnsi="Ubuntu" w:cs="Ubuntu"/>
          <w:b w:val="0"/>
          <w:bCs w:val="0"/>
          <w:sz w:val="20"/>
          <w:szCs w:val="20"/>
          <w:lang w:val="de-DE"/>
        </w:rPr>
        <w:t>Training cells in doppler dimension: 8</w:t>
      </w:r>
    </w:p>
    <w:p>
      <w:pPr>
        <w:jc w:val="both"/>
        <w:rPr>
          <w:rFonts w:hint="default" w:ascii="Ubuntu" w:hAnsi="Ubuntu" w:cs="Ubuntu"/>
          <w:b w:val="0"/>
          <w:bCs w:val="0"/>
          <w:sz w:val="20"/>
          <w:szCs w:val="20"/>
          <w:lang w:val="de-DE"/>
        </w:rPr>
      </w:pPr>
    </w:p>
    <w:p>
      <w:pPr>
        <w:ind w:left="2100" w:leftChars="0" w:firstLine="420" w:firstLineChars="0"/>
        <w:jc w:val="both"/>
        <w:rPr>
          <w:rFonts w:hint="default" w:ascii="Ubuntu" w:hAnsi="Ubuntu" w:cs="Ubuntu"/>
          <w:b w:val="0"/>
          <w:bCs w:val="0"/>
          <w:sz w:val="20"/>
          <w:szCs w:val="20"/>
          <w:lang w:val="de-DE"/>
        </w:rPr>
      </w:pPr>
      <w:r>
        <w:rPr>
          <w:rFonts w:hint="default" w:ascii="Ubuntu" w:hAnsi="Ubuntu" w:cs="Ubuntu"/>
          <w:b w:val="0"/>
          <w:bCs w:val="0"/>
          <w:sz w:val="20"/>
          <w:szCs w:val="20"/>
          <w:lang w:val="de-DE"/>
        </w:rPr>
        <w:t>Guard cells in range dimension: 3</w:t>
      </w:r>
    </w:p>
    <w:p>
      <w:pPr>
        <w:ind w:left="2100" w:leftChars="0" w:firstLine="420" w:firstLineChars="0"/>
        <w:jc w:val="both"/>
        <w:rPr>
          <w:rFonts w:hint="default" w:ascii="Ubuntu" w:hAnsi="Ubuntu" w:cs="Ubuntu"/>
          <w:b w:val="0"/>
          <w:bCs w:val="0"/>
          <w:sz w:val="20"/>
          <w:szCs w:val="20"/>
          <w:lang w:val="de-DE"/>
        </w:rPr>
      </w:pPr>
      <w:r>
        <w:rPr>
          <w:rFonts w:hint="default" w:ascii="Ubuntu" w:hAnsi="Ubuntu" w:cs="Ubuntu"/>
          <w:b w:val="0"/>
          <w:bCs w:val="0"/>
          <w:sz w:val="20"/>
          <w:szCs w:val="20"/>
          <w:lang w:val="de-DE"/>
        </w:rPr>
        <w:t>Guard cells in doppler dimension: 3</w:t>
      </w:r>
    </w:p>
    <w:p>
      <w:pPr>
        <w:jc w:val="both"/>
        <w:rPr>
          <w:rFonts w:hint="default" w:ascii="Ubuntu" w:hAnsi="Ubuntu" w:cs="Ubuntu"/>
          <w:b w:val="0"/>
          <w:bCs w:val="0"/>
          <w:sz w:val="20"/>
          <w:szCs w:val="20"/>
          <w:lang w:val="de-DE"/>
        </w:rPr>
      </w:pPr>
    </w:p>
    <w:p>
      <w:pPr>
        <w:ind w:left="2100" w:leftChars="0" w:firstLine="420" w:firstLineChars="0"/>
        <w:jc w:val="both"/>
        <w:rPr>
          <w:rFonts w:hint="default" w:ascii="Ubuntu" w:hAnsi="Ubuntu" w:cs="Ubuntu"/>
          <w:b w:val="0"/>
          <w:bCs w:val="0"/>
          <w:sz w:val="20"/>
          <w:szCs w:val="20"/>
          <w:lang w:val="de-DE"/>
        </w:rPr>
      </w:pPr>
      <w:r>
        <w:rPr>
          <w:rFonts w:hint="default" w:ascii="Ubuntu" w:hAnsi="Ubuntu" w:cs="Ubuntu"/>
          <w:b w:val="0"/>
          <w:bCs w:val="0"/>
          <w:sz w:val="20"/>
          <w:szCs w:val="20"/>
          <w:lang w:val="de-DE"/>
        </w:rPr>
        <w:t>Offset: 4.5</w:t>
      </w:r>
    </w:p>
    <w:p>
      <w:pPr>
        <w:rPr>
          <w:rFonts w:hint="default"/>
          <w:lang w:val="de-DE"/>
        </w:rPr>
      </w:pPr>
    </w:p>
    <w:p>
      <w:pPr>
        <w:rPr>
          <w:rFonts w:hint="default"/>
          <w:lang w:val="de-DE"/>
        </w:rPr>
      </w:pPr>
    </w:p>
    <w:p>
      <w:pPr>
        <w:numPr>
          <w:ilvl w:val="0"/>
          <w:numId w:val="1"/>
        </w:numPr>
        <w:bidi w:val="0"/>
        <w:rPr>
          <w:rFonts w:hint="default" w:ascii="Liberation Mono" w:hAnsi="Liberation Mono" w:cs="Liberation Mono"/>
          <w:sz w:val="22"/>
          <w:szCs w:val="22"/>
          <w:lang w:val="de-DE"/>
        </w:rPr>
      </w:pPr>
      <w:r>
        <w:rPr>
          <w:rFonts w:hint="default" w:ascii="Liberation Mono" w:hAnsi="Liberation Mono" w:cs="Liberation Mono"/>
          <w:sz w:val="22"/>
          <w:szCs w:val="22"/>
          <w:lang w:val="de-DE"/>
        </w:rPr>
        <w:t>Implementation steps for the 2D CFAR process</w:t>
      </w:r>
    </w:p>
    <w:p>
      <w:pPr>
        <w:rPr>
          <w:rFonts w:hint="default"/>
          <w:lang w:val="de-DE"/>
        </w:rPr>
      </w:pPr>
    </w:p>
    <w:p>
      <w:pPr>
        <w:rPr>
          <w:rFonts w:hint="default"/>
          <w:lang w:val="de-DE"/>
        </w:rPr>
      </w:pPr>
    </w:p>
    <w:p>
      <w:pPr>
        <w:numPr>
          <w:ilvl w:val="0"/>
          <w:numId w:val="2"/>
        </w:numPr>
        <w:spacing w:line="360" w:lineRule="auto"/>
        <w:ind w:left="420" w:leftChars="0" w:hanging="420" w:firstLineChars="0"/>
        <w:rPr>
          <w:rFonts w:hint="default" w:ascii="Ubuntu" w:hAnsi="Ubuntu" w:cs="Ubuntu"/>
          <w:lang w:val="de-DE"/>
        </w:rPr>
      </w:pPr>
      <w:r>
        <w:rPr>
          <w:rFonts w:hint="default" w:ascii="Ubuntu" w:hAnsi="Ubuntu" w:cs="Ubuntu"/>
          <w:lang w:val="de-DE"/>
        </w:rPr>
        <w:t>I started off by calculating the grid size with the help of following formula</w:t>
      </w:r>
    </w:p>
    <w:p>
      <w:pPr>
        <w:spacing w:line="360" w:lineRule="auto"/>
        <w:rPr>
          <w:rFonts w:hint="default" w:ascii="Ubuntu" w:hAnsi="Ubuntu" w:cs="Ubuntu"/>
          <w:lang w:val="de-DE"/>
        </w:rPr>
      </w:pPr>
    </w:p>
    <w:p>
      <w:pPr>
        <w:numPr>
          <w:numId w:val="0"/>
        </w:numPr>
        <w:spacing w:beforeLines="0" w:afterLines="0" w:line="360" w:lineRule="auto"/>
        <w:ind w:left="1260" w:leftChars="0" w:firstLine="420" w:firstLineChars="0"/>
        <w:jc w:val="both"/>
        <w:rPr>
          <w:rFonts w:hint="default" w:ascii="Ubuntu" w:hAnsi="Ubuntu" w:eastAsia="lucidatypewriter" w:cs="Ubuntu"/>
          <w:color w:val="000000"/>
          <w:sz w:val="20"/>
          <w:szCs w:val="24"/>
        </w:rPr>
      </w:pPr>
      <w:r>
        <w:rPr>
          <w:rFonts w:hint="default" w:ascii="Ubuntu" w:hAnsi="Ubuntu" w:cs="Ubuntu"/>
          <w:lang w:val="de-DE"/>
        </w:rPr>
        <w:t xml:space="preserve">grid_size = </w:t>
      </w:r>
      <w:r>
        <w:rPr>
          <w:rFonts w:hint="default" w:ascii="Ubuntu" w:hAnsi="Ubuntu" w:eastAsia="lucidatypewriter" w:cs="Ubuntu"/>
          <w:color w:val="000000"/>
          <w:sz w:val="20"/>
          <w:szCs w:val="24"/>
        </w:rPr>
        <w:t>(2*Tr + 2*Gr + 1),(2*Td + 2*Gd + 1)</w:t>
      </w:r>
    </w:p>
    <w:p>
      <w:pPr>
        <w:spacing w:beforeLines="0" w:afterLines="0" w:line="360" w:lineRule="auto"/>
        <w:jc w:val="center"/>
        <w:rPr>
          <w:rFonts w:hint="default" w:ascii="Ubuntu" w:hAnsi="Ubuntu" w:eastAsia="lucidatypewriter" w:cs="Ubuntu"/>
          <w:color w:val="000000"/>
          <w:sz w:val="20"/>
          <w:szCs w:val="24"/>
        </w:rPr>
      </w:pPr>
    </w:p>
    <w:p>
      <w:pPr>
        <w:numPr>
          <w:ilvl w:val="0"/>
          <w:numId w:val="2"/>
        </w:numPr>
        <w:spacing w:line="360" w:lineRule="auto"/>
        <w:ind w:left="420" w:leftChars="0" w:hanging="420" w:firstLineChars="0"/>
        <w:rPr>
          <w:rFonts w:hint="default" w:ascii="Ubuntu" w:hAnsi="Ubuntu" w:cs="Ubuntu"/>
          <w:lang w:val="de-DE"/>
        </w:rPr>
      </w:pPr>
      <w:r>
        <w:rPr>
          <w:rFonts w:hint="default" w:ascii="Ubuntu" w:hAnsi="Ubuntu" w:cs="Ubuntu"/>
          <w:lang w:val="de-DE"/>
        </w:rPr>
        <w:t>To store output an array of zeros named cfar_rdm having exact same size of Range Doppler Map (RDM) was created.</w:t>
      </w:r>
    </w:p>
    <w:p>
      <w:pPr>
        <w:spacing w:line="360" w:lineRule="auto"/>
        <w:rPr>
          <w:rFonts w:hint="default" w:ascii="Ubuntu" w:hAnsi="Ubuntu" w:cs="Ubuntu"/>
          <w:lang w:val="de-DE"/>
        </w:rPr>
      </w:pPr>
    </w:p>
    <w:p>
      <w:pPr>
        <w:numPr>
          <w:ilvl w:val="0"/>
          <w:numId w:val="2"/>
        </w:numPr>
        <w:spacing w:line="360" w:lineRule="auto"/>
        <w:ind w:left="420" w:leftChars="0" w:hanging="420" w:firstLineChars="0"/>
        <w:rPr>
          <w:rFonts w:hint="default" w:ascii="Ubuntu" w:hAnsi="Ubuntu" w:cs="Ubuntu"/>
          <w:lang w:val="de-DE"/>
        </w:rPr>
      </w:pPr>
      <w:r>
        <w:rPr>
          <w:rFonts w:hint="default" w:ascii="Ubuntu" w:hAnsi="Ubuntu" w:cs="Ubuntu"/>
          <w:lang w:val="de-DE"/>
        </w:rPr>
        <w:t>A nested for loop was used to leep over the RDM cell by cell.</w:t>
      </w:r>
    </w:p>
    <w:p>
      <w:pPr>
        <w:spacing w:line="360" w:lineRule="auto"/>
        <w:rPr>
          <w:rFonts w:hint="default" w:ascii="Ubuntu" w:hAnsi="Ubuntu" w:cs="Ubuntu"/>
          <w:lang w:val="de-DE"/>
        </w:rPr>
      </w:pPr>
    </w:p>
    <w:p>
      <w:pPr>
        <w:numPr>
          <w:ilvl w:val="0"/>
          <w:numId w:val="2"/>
        </w:numPr>
        <w:spacing w:line="360" w:lineRule="auto"/>
        <w:ind w:left="420" w:leftChars="0" w:hanging="420" w:firstLineChars="0"/>
        <w:rPr>
          <w:rFonts w:hint="default" w:ascii="Ubuntu" w:hAnsi="Ubuntu" w:cs="Ubuntu"/>
          <w:lang w:val="de-DE"/>
        </w:rPr>
      </w:pPr>
      <w:r>
        <w:rPr>
          <w:rFonts w:hint="default" w:ascii="Ubuntu" w:hAnsi="Ubuntu" w:cs="Ubuntu"/>
          <w:lang w:val="de-DE"/>
        </w:rPr>
        <w:t>A was considered as Cell Under Test (CuT) only when a sufficient buffer for cells at border was left, i.e. the CuT satisfies following conditions:</w:t>
      </w:r>
    </w:p>
    <w:p>
      <w:pPr>
        <w:numPr>
          <w:numId w:val="0"/>
        </w:numPr>
        <w:spacing w:line="360" w:lineRule="auto"/>
        <w:rPr>
          <w:rFonts w:hint="default" w:ascii="Ubuntu" w:hAnsi="Ubuntu" w:cs="Ubuntu"/>
          <w:lang w:val="de-DE"/>
        </w:rPr>
      </w:pPr>
    </w:p>
    <w:p>
      <w:pPr>
        <w:numPr>
          <w:numId w:val="0"/>
        </w:numPr>
        <w:spacing w:line="360" w:lineRule="auto"/>
        <w:rPr>
          <w:rFonts w:hint="default" w:ascii="Ubuntu" w:hAnsi="Ubuntu" w:cs="Ubuntu"/>
          <w:lang w:val="de-DE"/>
        </w:rPr>
      </w:pPr>
    </w:p>
    <w:p>
      <w:pPr>
        <w:numPr>
          <w:numId w:val="0"/>
        </w:numPr>
        <w:spacing w:line="360" w:lineRule="auto"/>
        <w:rPr>
          <w:rFonts w:hint="default" w:ascii="Ubuntu" w:hAnsi="Ubuntu" w:cs="Ubuntu"/>
          <w:lang w:val="de-DE"/>
        </w:rPr>
      </w:pPr>
    </w:p>
    <w:p>
      <w:pPr>
        <w:numPr>
          <w:numId w:val="0"/>
        </w:numPr>
        <w:spacing w:line="360" w:lineRule="auto"/>
        <w:rPr>
          <w:rFonts w:hint="default" w:ascii="Ubuntu" w:hAnsi="Ubuntu" w:cs="Ubuntu"/>
          <w:lang w:val="de-DE"/>
        </w:rPr>
      </w:pPr>
    </w:p>
    <w:p>
      <w:pPr>
        <w:numPr>
          <w:ilvl w:val="0"/>
          <w:numId w:val="0"/>
        </w:numPr>
        <w:spacing w:line="360" w:lineRule="auto"/>
        <w:ind w:leftChars="400"/>
        <w:rPr>
          <w:rFonts w:hint="default" w:ascii="Ubuntu" w:hAnsi="Ubuntu" w:cs="Ubuntu"/>
          <w:lang w:val="de-DE"/>
        </w:rPr>
      </w:pPr>
      <w:r>
        <w:rPr>
          <w:rFonts w:hint="default" w:ascii="Ubuntu" w:hAnsi="Ubuntu" w:cs="Ubuntu"/>
          <w:lang w:val="de-DE"/>
        </w:rPr>
        <w:t>For Row number (i): i is greater than Td and i is less than num_rows_in_rdm - num_of_rows_in_grid</w:t>
      </w:r>
    </w:p>
    <w:p>
      <w:pPr>
        <w:numPr>
          <w:ilvl w:val="0"/>
          <w:numId w:val="0"/>
        </w:numPr>
        <w:spacing w:line="360" w:lineRule="auto"/>
        <w:ind w:leftChars="400"/>
        <w:rPr>
          <w:rFonts w:hint="default" w:ascii="Ubuntu" w:hAnsi="Ubuntu" w:cs="Ubuntu"/>
          <w:lang w:val="de-DE"/>
        </w:rPr>
      </w:pPr>
    </w:p>
    <w:p>
      <w:pPr>
        <w:numPr>
          <w:ilvl w:val="0"/>
          <w:numId w:val="0"/>
        </w:numPr>
        <w:spacing w:line="360" w:lineRule="auto"/>
        <w:ind w:leftChars="400"/>
        <w:rPr>
          <w:rFonts w:hint="default" w:ascii="Ubuntu" w:hAnsi="Ubuntu" w:cs="Ubuntu"/>
          <w:lang w:val="de-DE"/>
        </w:rPr>
      </w:pPr>
      <w:r>
        <w:rPr>
          <w:rFonts w:hint="default" w:ascii="Ubuntu" w:hAnsi="Ubuntu" w:cs="Ubuntu"/>
          <w:lang w:val="de-DE"/>
        </w:rPr>
        <w:t>For Column number (j): j is greater than Tr and j is less than num_column_in_rdm - num_of_column_in_grid.</w:t>
      </w:r>
    </w:p>
    <w:p>
      <w:pPr>
        <w:spacing w:line="360" w:lineRule="auto"/>
        <w:rPr>
          <w:rFonts w:hint="default" w:ascii="Ubuntu" w:hAnsi="Ubuntu" w:cs="Ubuntu"/>
          <w:lang w:val="de-DE"/>
        </w:rPr>
      </w:pPr>
    </w:p>
    <w:p>
      <w:pPr>
        <w:numPr>
          <w:ilvl w:val="0"/>
          <w:numId w:val="2"/>
        </w:numPr>
        <w:spacing w:line="360" w:lineRule="auto"/>
        <w:ind w:left="420" w:leftChars="0" w:hanging="420" w:firstLineChars="0"/>
        <w:rPr>
          <w:rFonts w:hint="default" w:ascii="Ubuntu" w:hAnsi="Ubuntu" w:cs="Ubuntu"/>
          <w:lang w:val="de-DE"/>
        </w:rPr>
      </w:pPr>
      <w:r>
        <w:rPr>
          <w:rFonts w:hint="default" w:ascii="Ubuntu" w:hAnsi="Ubuntu" w:cs="Ubuntu"/>
          <w:lang w:val="de-DE"/>
        </w:rPr>
        <w:t xml:space="preserve">For every CuT, a temp_grid of size grid_size was selected from RDM. A flatten version of temp_grid flat_temp_grid was created. </w:t>
      </w:r>
    </w:p>
    <w:p>
      <w:pPr>
        <w:spacing w:line="360" w:lineRule="auto"/>
        <w:rPr>
          <w:rFonts w:hint="default" w:ascii="Ubuntu" w:hAnsi="Ubuntu" w:cs="Ubuntu"/>
          <w:lang w:val="de-DE"/>
        </w:rPr>
      </w:pPr>
    </w:p>
    <w:p>
      <w:pPr>
        <w:numPr>
          <w:ilvl w:val="0"/>
          <w:numId w:val="2"/>
        </w:numPr>
        <w:spacing w:line="360" w:lineRule="auto"/>
        <w:ind w:left="420" w:leftChars="0" w:hanging="420" w:firstLineChars="0"/>
        <w:rPr>
          <w:rFonts w:hint="default" w:ascii="Ubuntu" w:hAnsi="Ubuntu" w:cs="Ubuntu"/>
          <w:lang w:val="de-DE"/>
        </w:rPr>
      </w:pPr>
      <w:r>
        <w:rPr>
          <w:rFonts w:hint="default" w:ascii="Ubuntu" w:hAnsi="Ubuntu" w:cs="Ubuntu"/>
          <w:lang w:val="de-DE"/>
        </w:rPr>
        <w:t>Location of CuT was found in flat_temp_grid with the formula,</w:t>
      </w:r>
    </w:p>
    <w:p>
      <w:pPr>
        <w:spacing w:line="360" w:lineRule="auto"/>
        <w:rPr>
          <w:rFonts w:hint="default" w:ascii="Ubuntu" w:hAnsi="Ubuntu" w:cs="Ubuntu"/>
          <w:lang w:val="de-DE"/>
        </w:rPr>
      </w:pPr>
    </w:p>
    <w:p>
      <w:pPr>
        <w:numPr>
          <w:numId w:val="0"/>
        </w:numPr>
        <w:spacing w:beforeLines="0" w:afterLines="0" w:line="360" w:lineRule="auto"/>
        <w:ind w:left="1680" w:leftChars="0" w:firstLine="420" w:firstLineChars="0"/>
        <w:jc w:val="both"/>
        <w:rPr>
          <w:rFonts w:hint="default" w:ascii="Ubuntu" w:hAnsi="Ubuntu" w:eastAsia="lucidatypewriter" w:cs="Ubuntu"/>
          <w:color w:val="000000"/>
          <w:sz w:val="20"/>
          <w:szCs w:val="24"/>
        </w:rPr>
      </w:pPr>
      <m:oMath>
        <m:r>
          <m:rPr>
            <m:sty m:val="p"/>
          </m:rPr>
          <w:rPr>
            <w:rFonts w:hint="default" w:ascii="Cambria Math" w:hAnsi="Cambria Math" w:cs="Ubuntu"/>
            <w:lang w:val="de-DE" w:eastAsia="zh-CN" w:bidi="ar-SA"/>
          </w:rPr>
          <m:t>CuT =</m:t>
        </m:r>
      </m:oMath>
      <w:r>
        <w:rPr>
          <w:rFonts w:hint="default" w:ascii="Ubuntu" w:hAnsi="Ubuntu" w:eastAsia="lucidatypewriter" w:cs="Ubuntu"/>
          <w:color w:val="000000"/>
          <w:sz w:val="20"/>
          <w:szCs w:val="24"/>
        </w:rPr>
        <w:t>ceil(length(flat_temp_grid)/2)</w:t>
      </w:r>
    </w:p>
    <w:p>
      <w:pPr>
        <w:spacing w:beforeLines="0" w:afterLines="0" w:line="360" w:lineRule="auto"/>
        <w:jc w:val="left"/>
        <w:rPr>
          <w:rFonts w:hint="default" w:ascii="Ubuntu" w:hAnsi="Ubuntu" w:eastAsia="lucidatypewriter" w:cs="Ubuntu"/>
          <w:color w:val="000000"/>
          <w:sz w:val="20"/>
          <w:szCs w:val="24"/>
        </w:rPr>
      </w:pPr>
    </w:p>
    <w:p>
      <w:pPr>
        <w:numPr>
          <w:ilvl w:val="0"/>
          <w:numId w:val="2"/>
        </w:numPr>
        <w:spacing w:line="360" w:lineRule="auto"/>
        <w:ind w:left="420" w:leftChars="0" w:hanging="420" w:firstLineChars="0"/>
        <w:rPr>
          <w:rFonts w:hint="default" w:ascii="Ubuntu" w:hAnsi="Ubuntu" w:cs="Ubuntu"/>
          <w:lang w:val="de-DE"/>
        </w:rPr>
      </w:pPr>
      <w:r>
        <w:rPr>
          <w:rFonts w:hint="default" w:ascii="Ubuntu" w:hAnsi="Ubuntu" w:cs="Ubuntu"/>
          <w:lang w:val="de-DE"/>
        </w:rPr>
        <w:t>The value in CuT was fetched and stored in CuT.</w:t>
      </w:r>
    </w:p>
    <w:p>
      <w:pPr>
        <w:spacing w:line="360" w:lineRule="auto"/>
        <w:rPr>
          <w:rFonts w:hint="default" w:ascii="Ubuntu" w:hAnsi="Ubuntu" w:cs="Ubuntu"/>
          <w:lang w:val="de-DE"/>
        </w:rPr>
      </w:pPr>
    </w:p>
    <w:p>
      <w:pPr>
        <w:numPr>
          <w:ilvl w:val="0"/>
          <w:numId w:val="2"/>
        </w:numPr>
        <w:spacing w:line="360" w:lineRule="auto"/>
        <w:ind w:left="420" w:leftChars="0" w:hanging="420" w:firstLineChars="0"/>
        <w:rPr>
          <w:rFonts w:hint="default" w:ascii="Ubuntu" w:hAnsi="Ubuntu" w:cs="Ubuntu"/>
          <w:lang w:val="de-DE"/>
        </w:rPr>
      </w:pPr>
      <w:r>
        <w:rPr>
          <w:rFonts w:hint="default" w:ascii="Ubuntu" w:hAnsi="Ubuntu" w:cs="Ubuntu"/>
          <w:lang w:val="de-DE"/>
        </w:rPr>
        <w:t>Training cells in flat_temp_grid were found in two steps. From beginnin of flat_temp_grid to CuT, and from CuT till end of flat_temp_grid.</w:t>
      </w:r>
    </w:p>
    <w:p>
      <w:pPr>
        <w:spacing w:line="360" w:lineRule="auto"/>
        <w:rPr>
          <w:rFonts w:hint="default" w:ascii="Ubuntu" w:hAnsi="Ubuntu" w:cs="Ubuntu"/>
          <w:lang w:val="de-DE"/>
        </w:rPr>
      </w:pPr>
    </w:p>
    <w:p>
      <w:pPr>
        <w:numPr>
          <w:ilvl w:val="0"/>
          <w:numId w:val="2"/>
        </w:numPr>
        <w:spacing w:line="360" w:lineRule="auto"/>
        <w:ind w:left="420" w:leftChars="0" w:hanging="420" w:firstLineChars="0"/>
        <w:rPr>
          <w:rFonts w:hint="default" w:ascii="Ubuntu" w:hAnsi="Ubuntu" w:cs="Ubuntu"/>
          <w:lang w:val="de-DE"/>
        </w:rPr>
      </w:pPr>
      <w:r>
        <w:rPr>
          <w:rFonts w:hint="default" w:ascii="Ubuntu" w:hAnsi="Ubuntu" w:cs="Ubuntu"/>
          <w:lang w:val="de-DE"/>
        </w:rPr>
        <w:t>Noise level from all training cells were averaged and an offset was added to it to calculate threshold value.</w:t>
      </w:r>
    </w:p>
    <w:p>
      <w:pPr>
        <w:spacing w:line="360" w:lineRule="auto"/>
        <w:rPr>
          <w:rFonts w:hint="default" w:ascii="Ubuntu" w:hAnsi="Ubuntu" w:cs="Ubuntu"/>
          <w:lang w:val="de-DE"/>
        </w:rPr>
      </w:pPr>
    </w:p>
    <w:p>
      <w:pPr>
        <w:numPr>
          <w:ilvl w:val="0"/>
          <w:numId w:val="2"/>
        </w:numPr>
        <w:spacing w:line="360" w:lineRule="auto"/>
        <w:ind w:left="420" w:leftChars="0" w:hanging="420" w:firstLineChars="0"/>
        <w:rPr>
          <w:rFonts w:hint="default" w:ascii="Ubuntu" w:hAnsi="Ubuntu" w:cs="Ubuntu"/>
          <w:lang w:val="de-DE"/>
        </w:rPr>
      </w:pPr>
      <w:r>
        <w:rPr>
          <w:rFonts w:hint="default" w:ascii="Ubuntu" w:hAnsi="Ubuntu" w:cs="Ubuntu"/>
          <w:lang w:val="de-DE"/>
        </w:rPr>
        <w:t>This threshold was calculated with the CuT value and if CuT was found to be greater than threshold then the respective CuT was set to 1 in output array i.e. cfar_rdm array.</w:t>
      </w:r>
    </w:p>
    <w:p>
      <w:pPr>
        <w:spacing w:line="360" w:lineRule="auto"/>
        <w:rPr>
          <w:rFonts w:hint="default" w:ascii="Ubuntu" w:hAnsi="Ubuntu" w:cs="Ubuntu"/>
          <w:lang w:val="de-DE"/>
        </w:rPr>
      </w:pPr>
    </w:p>
    <w:p>
      <w:pPr>
        <w:numPr>
          <w:ilvl w:val="0"/>
          <w:numId w:val="2"/>
        </w:numPr>
        <w:spacing w:line="360" w:lineRule="auto"/>
        <w:ind w:left="420" w:leftChars="0" w:hanging="420" w:firstLineChars="0"/>
        <w:rPr>
          <w:rFonts w:hint="default" w:ascii="Ubuntu" w:hAnsi="Ubuntu" w:cs="Ubuntu"/>
          <w:lang w:val="de-DE"/>
        </w:rPr>
      </w:pPr>
      <w:r>
        <w:rPr>
          <w:rFonts w:hint="default" w:ascii="Ubuntu" w:hAnsi="Ubuntu" w:cs="Ubuntu"/>
          <w:lang w:val="de-DE"/>
        </w:rPr>
        <w:t>Now, as cfar_rdm was a 2D array and CuT_loc was a location of CuT from a 1D array, following logic was used to find CuT location in cfar_rdm</w:t>
      </w:r>
    </w:p>
    <w:p>
      <w:pPr>
        <w:spacing w:line="360" w:lineRule="auto"/>
        <w:rPr>
          <w:rFonts w:hint="default" w:ascii="Ubuntu" w:hAnsi="Ubuntu" w:cs="Ubuntu"/>
          <w:lang w:val="de-DE"/>
        </w:rPr>
      </w:pPr>
    </w:p>
    <w:p>
      <w:pPr>
        <w:numPr>
          <w:ilvl w:val="0"/>
          <w:numId w:val="0"/>
        </w:numPr>
        <w:spacing w:line="360" w:lineRule="auto"/>
        <w:ind w:leftChars="800"/>
        <w:rPr>
          <w:rFonts w:hint="default" w:ascii="Ubuntu" w:hAnsi="Ubuntu" w:cs="Ubuntu"/>
          <w:lang w:val="de-DE"/>
        </w:rPr>
      </w:pPr>
      <w:r>
        <w:rPr>
          <w:rFonts w:hint="default" w:ascii="Ubuntu" w:hAnsi="Ubuntu" w:cs="Ubuntu"/>
          <w:lang w:val="de-DE"/>
        </w:rPr>
        <w:t>Row_num (i) in cfar_rdm = i+ ceil(grid_size(1)/2)</w:t>
      </w:r>
    </w:p>
    <w:p>
      <w:pPr>
        <w:numPr>
          <w:ilvl w:val="0"/>
          <w:numId w:val="0"/>
        </w:numPr>
        <w:spacing w:beforeLines="0" w:afterLines="0" w:line="360" w:lineRule="auto"/>
        <w:ind w:leftChars="800"/>
        <w:jc w:val="left"/>
        <w:rPr>
          <w:rFonts w:hint="default" w:ascii="Ubuntu" w:hAnsi="Ubuntu" w:cs="Ubuntu"/>
          <w:lang w:val="de-DE"/>
        </w:rPr>
      </w:pPr>
      <w:r>
        <w:rPr>
          <w:rFonts w:hint="default" w:ascii="Ubuntu" w:hAnsi="Ubuntu" w:cs="Ubuntu"/>
          <w:lang w:val="de-DE"/>
        </w:rPr>
        <w:t>Column_num (j) in cfar_rdm = j+ ceil(grid_size(2)/2)</w:t>
      </w:r>
    </w:p>
    <w:p>
      <w:pPr>
        <w:spacing w:beforeLines="0" w:afterLines="0"/>
        <w:jc w:val="left"/>
        <w:rPr>
          <w:rFonts w:hint="default"/>
          <w:lang w:val="de-DE"/>
        </w:rPr>
      </w:pPr>
    </w:p>
    <w:p>
      <w:pPr>
        <w:spacing w:beforeLines="0" w:afterLines="0"/>
        <w:jc w:val="left"/>
        <w:rPr>
          <w:rFonts w:hint="default"/>
          <w:lang w:val="de-DE"/>
        </w:rPr>
      </w:pPr>
    </w:p>
    <w:p>
      <w:pPr>
        <w:spacing w:beforeLines="0" w:afterLines="0"/>
        <w:jc w:val="left"/>
        <w:rPr>
          <w:rFonts w:hint="default"/>
          <w:lang w:val="de-DE"/>
        </w:rPr>
      </w:pPr>
    </w:p>
    <w:p>
      <w:pPr>
        <w:numPr>
          <w:ilvl w:val="0"/>
          <w:numId w:val="1"/>
        </w:numPr>
        <w:bidi w:val="0"/>
        <w:rPr>
          <w:rFonts w:hint="default" w:ascii="Liberation Mono" w:hAnsi="Liberation Mono" w:cs="Liberation Mono"/>
          <w:sz w:val="22"/>
          <w:szCs w:val="22"/>
          <w:lang w:val="de-DE"/>
        </w:rPr>
      </w:pPr>
      <w:r>
        <w:rPr>
          <w:rFonts w:hint="default" w:ascii="Liberation Mono" w:hAnsi="Liberation Mono" w:cs="Liberation Mono"/>
          <w:sz w:val="22"/>
          <w:szCs w:val="22"/>
          <w:lang w:val="de-DE"/>
        </w:rPr>
        <w:t>Steps taken to suppress the non-thresholded cells at the edges</w:t>
      </w:r>
    </w:p>
    <w:p>
      <w:pPr>
        <w:spacing w:beforeLines="0" w:afterLines="0"/>
        <w:jc w:val="left"/>
        <w:rPr>
          <w:rFonts w:hint="default"/>
          <w:lang w:val="de-DE"/>
        </w:rPr>
      </w:pPr>
    </w:p>
    <w:p>
      <w:pPr>
        <w:numPr>
          <w:ilvl w:val="0"/>
          <w:numId w:val="2"/>
        </w:numPr>
        <w:spacing w:line="360" w:lineRule="auto"/>
        <w:ind w:left="420" w:leftChars="0" w:hanging="420" w:firstLineChars="0"/>
        <w:rPr>
          <w:rFonts w:hint="default" w:ascii="Ubuntu" w:hAnsi="Ubuntu" w:cs="Ubuntu"/>
          <w:lang w:val="de-DE"/>
        </w:rPr>
      </w:pPr>
      <w:r>
        <w:rPr>
          <w:rFonts w:hint="default" w:ascii="Ubuntu" w:hAnsi="Ubuntu" w:cs="Ubuntu"/>
          <w:lang w:val="de-DE"/>
        </w:rPr>
        <w:t>I created cfar_rdm as an output array which contained all zeros and had same size of RDM array.</w:t>
      </w:r>
      <w:bookmarkStart w:id="0" w:name="_GoBack"/>
      <w:bookmarkEnd w:id="0"/>
    </w:p>
    <w:p>
      <w:pPr>
        <w:numPr>
          <w:ilvl w:val="0"/>
          <w:numId w:val="2"/>
        </w:numPr>
        <w:spacing w:line="360" w:lineRule="auto"/>
        <w:ind w:left="420" w:leftChars="0" w:hanging="420" w:firstLineChars="0"/>
        <w:rPr>
          <w:rFonts w:hint="default" w:ascii="Ubuntu" w:hAnsi="Ubuntu" w:cs="Ubuntu"/>
          <w:lang w:val="de-DE"/>
        </w:rPr>
      </w:pPr>
      <w:r>
        <w:rPr>
          <w:rFonts w:hint="default" w:ascii="Ubuntu" w:hAnsi="Ubuntu" w:cs="Ubuntu"/>
          <w:lang w:val="de-DE"/>
        </w:rPr>
        <w:t>A cell in cfar_rdm was set to 1 only when Cut &gt; threshold, by doing this i maintained the size of cfar_rdm and saved some calculations for taking care of non thresholded cells.</w:t>
      </w:r>
    </w:p>
    <w:p>
      <w:pPr>
        <w:ind w:firstLine="420" w:firstLineChars="0"/>
        <w:rPr>
          <w:rFonts w:hint="default"/>
          <w:lang w:val="de-DE"/>
        </w:rPr>
      </w:pPr>
      <m:oMath>
        <m:r>
          <m:rPr>
            <m:sty m:val="p"/>
          </m:rPr>
          <w:rPr>
            <w:rFonts w:hint="default" w:ascii="Cambria Math" w:hAnsi="Cambria Math" w:cstheme="minorBidi"/>
            <w:lang w:val="de-DE" w:eastAsia="zh-CN" w:bidi="ar-SA"/>
          </w:rPr>
          <m:t xml:space="preserve"> </m:t>
        </m:r>
      </m:oMath>
      <w:r>
        <w:rPr>
          <w:rFonts w:hint="default"/>
          <w:lang w:val="de-DE"/>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FontAwesome">
    <w:panose1 w:val="00000000000000000000"/>
    <w:charset w:val="00"/>
    <w:family w:val="auto"/>
    <w:pitch w:val="default"/>
    <w:sig w:usb0="00000000" w:usb1="00000000" w:usb2="00000000" w:usb3="00000000" w:csb0="00000001" w:csb1="00000000"/>
  </w:font>
  <w:font w:name="lucidatypewriter">
    <w:altName w:val="Monospace"/>
    <w:panose1 w:val="00000000000000000000"/>
    <w:charset w:val="00"/>
    <w:family w:val="auto"/>
    <w:pitch w:val="default"/>
    <w:sig w:usb0="00000000" w:usb1="00000000" w:usb2="00000000"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Liberation Mono">
    <w:panose1 w:val="02070409020205020404"/>
    <w:charset w:val="00"/>
    <w:family w:val="auto"/>
    <w:pitch w:val="default"/>
    <w:sig w:usb0="A00002AF" w:usb1="400078FB" w:usb2="00000000" w:usb3="00000000" w:csb0="6000009F" w:csb1="DFD70000"/>
  </w:font>
  <w:font w:name="Ubuntu">
    <w:panose1 w:val="020B0604030602030204"/>
    <w:charset w:val="00"/>
    <w:family w:val="auto"/>
    <w:pitch w:val="default"/>
    <w:sig w:usb0="E00002FF" w:usb1="5000205B" w:usb2="00000000" w:usb3="00000000" w:csb0="2000009F" w:csb1="56010000"/>
  </w:font>
  <w:font w:name="MS Mincho">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5E3372"/>
    <w:multiLevelType w:val="singleLevel"/>
    <w:tmpl w:val="E75E3372"/>
    <w:lvl w:ilvl="0" w:tentative="0">
      <w:start w:val="1"/>
      <w:numFmt w:val="decimal"/>
      <w:suff w:val="space"/>
      <w:lvlText w:val="%1."/>
      <w:lvlJc w:val="left"/>
    </w:lvl>
  </w:abstractNum>
  <w:abstractNum w:abstractNumId="1">
    <w:nsid w:val="7EFAD88E"/>
    <w:multiLevelType w:val="singleLevel"/>
    <w:tmpl w:val="7EFAD88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B9FC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2020-06-09T11:58:00Z</dcterms:created>
  <dc:creator>flying-dutchman</dc:creator>
  <cp:lastModifiedBy>flying-dutchman</cp:lastModifiedBy>
  <dcterms:modified xsi:type="dcterms:W3CDTF">2020-06-09T12:35:05Z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