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</w:pPr>
      <w:r>
        <w:rPr>
          <w:b/>
          <w:bCs/>
          <w:color w:val="1F4E79"/>
          <w:sz w:val="40"/>
          <w:szCs w:val="40"/>
        </w:rPr>
        <w:t xml:space="preserve">Hướng dẫn sử dụng — Cổng khách hàng &amp; Desk nhân viên Miyano</w:t>
      </w:r>
    </w:p>
    <w:p>
      <w:pPr>
        <w:spacing w:after="60"/>
      </w:pPr>
      <w:r>
        <w:rPr>
          <w:color w:val="666666"/>
          <w:sz w:val="22"/>
          <w:szCs w:val="22"/>
        </w:rPr>
        <w:t xml:space="preserve">Cổng khách hàng &amp; Desk nhân viên · 16/08/2026</w:t>
      </w:r>
    </w:p>
    <w:p>
      <w:pPr>
        <w:pBdr>
          <w:bottom w:val="single" w:color="1F4E79" w:sz="12"/>
        </w:pBdr>
        <w:spacing w:after="240"/>
      </w:pPr>
      <w:r>
        <w:rPr>
          <w:color w:val="666666"/>
          <w:sz w:val="18"/>
          <w:szCs w:val="18"/>
        </w:rPr>
        <w:t xml:space="preserve">Bản Word xuất để review · 16/8/2026 · nguồn: HDSD-hai-vai-khach-hang-va-nhan-vien.md</w:t>
      </w:r>
    </w:p>
    <w:p>
      <w:pPr>
        <w:spacing w:after="80"/>
      </w:pPr>
      <w:r>
        <w:rPr>
          <w:b/>
          <w:bCs/>
          <w:color w:val="1F4E79"/>
          <w:sz w:val="22"/>
          <w:szCs w:val="22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60" w:after="120"/>
      </w:pPr>
      <w:r>
        <w:rPr>
          <w:i/>
          <w:iCs/>
          <w:color w:val="666666"/>
          <w:sz w:val="16"/>
          <w:szCs w:val="16"/>
        </w:rPr>
        <w:t xml:space="preserve">(Mở file trong Word: chuột phải vào mục lục → Update Field để hiện số trang)</w:t>
      </w:r>
    </w:p>
    <w:p>
      <w:pPr>
        <w:spacing w:after="100"/>
      </w:pPr>
      <w:r>
        <w:rPr>
          <w:sz w:val="21"/>
          <w:szCs w:val="21"/>
        </w:rPr>
        <w:t xml:space="preserve">App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miyano_portal</w:t>
      </w:r>
      <w:r>
        <w:rPr>
          <w:sz w:val="21"/>
          <w:szCs w:val="21"/>
        </w:rPr>
        <w:t xml:space="preserve"> · Cập nhật </w:t>
      </w:r>
      <w:r>
        <w:rPr>
          <w:b/>
          <w:bCs/>
          <w:sz w:val="21"/>
          <w:szCs w:val="21"/>
        </w:rPr>
        <w:t xml:space="preserve">16/08/2026</w:t>
      </w:r>
    </w:p>
    <w:p>
      <w:pPr>
        <w:spacing w:after="100"/>
      </w:pPr>
      <w:r>
        <w:rPr>
          <w:sz w:val="21"/>
          <w:szCs w:val="21"/>
        </w:rPr>
        <w:t xml:space="preserve">Tài liệu này mô tả </w:t>
      </w:r>
      <w:r>
        <w:rPr>
          <w:b/>
          <w:bCs/>
          <w:sz w:val="21"/>
          <w:szCs w:val="21"/>
        </w:rPr>
        <w:t xml:space="preserve">toàn bộ luồng nghiệp vụ và thao tác trên màn hình</w:t>
      </w:r>
      <w:r>
        <w:rPr>
          <w:sz w:val="21"/>
          <w:szCs w:val="21"/>
        </w:rPr>
        <w:t xml:space="preserve"> cho hai vai: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349"/>
        <w:gridCol w:w="2439"/>
        <w:gridCol w:w="3076"/>
      </w:tblGrid>
      <w:tr>
        <w:trPr>
          <w:tblHeader/>
        </w:trPr>
        <w:tc>
          <w:tcPr>
            <w:tcW w:type="dxa" w:w="434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Vai</w:t>
            </w:r>
          </w:p>
        </w:tc>
        <w:tc>
          <w:tcPr>
            <w:tcW w:type="dxa" w:w="243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Làm ở đâu</w:t>
            </w:r>
          </w:p>
        </w:tc>
        <w:tc>
          <w:tcPr>
            <w:tcW w:type="dxa" w:w="307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Phần</w:t>
            </w:r>
          </w:p>
        </w:tc>
      </w:tr>
      <w:tr>
        <w:trPr>
          <w:tblHeader w:val="false"/>
        </w:trPr>
        <w:tc>
          <w:tcPr>
            <w:tcW w:type="dxa" w:w="434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 hàng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(bệnh viện, phòng xét nghiệm…)</w:t>
            </w:r>
          </w:p>
        </w:tc>
        <w:tc>
          <w:tcPr>
            <w:tcW w:type="dxa" w:w="243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Cổng khách hàng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/portal</w:t>
            </w:r>
          </w:p>
        </w:tc>
        <w:tc>
          <w:tcPr>
            <w:tcW w:type="dxa" w:w="307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color w:val="1F4E79"/>
                <w:sz w:val="18"/>
                <w:szCs w:val="18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434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Nhân viên Miyano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(sales, kho, kế toán)</w:t>
            </w:r>
          </w:p>
        </w:tc>
        <w:tc>
          <w:tcPr>
            <w:tcW w:type="dxa" w:w="243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Desk ERPNext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/app</w:t>
            </w:r>
          </w:p>
        </w:tc>
        <w:tc>
          <w:tcPr>
            <w:tcW w:type="dxa" w:w="307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color w:val="1F4E79"/>
                <w:sz w:val="18"/>
                <w:szCs w:val="18"/>
              </w:rPr>
              <w:t xml:space="preserve">B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Kèm theo: </w:t>
      </w:r>
      <w:r>
        <w:rPr>
          <w:i/>
          <w:iCs/>
          <w:color w:val="1F4E79"/>
          <w:sz w:val="21"/>
          <w:szCs w:val="21"/>
        </w:rPr>
        <w:t xml:space="preserve">C. Bảng tra trạng thái</w:t>
      </w:r>
      <w:r>
        <w:rPr>
          <w:sz w:val="21"/>
          <w:szCs w:val="21"/>
        </w:rPr>
        <w:t xml:space="preserve"> · </w:t>
      </w:r>
      <w:r>
        <w:rPr>
          <w:i/>
          <w:iCs/>
          <w:color w:val="1F4E79"/>
          <w:sz w:val="21"/>
          <w:szCs w:val="21"/>
        </w:rPr>
        <w:t xml:space="preserve">D. Sự cố thường gặp</w:t>
      </w:r>
      <w:r>
        <w:rPr>
          <w:sz w:val="21"/>
          <w:szCs w:val="21"/>
        </w:rPr>
        <w:t xml:space="preserve"> · </w:t>
      </w:r>
      <w:r>
        <w:rPr>
          <w:i/>
          <w:iCs/>
          <w:color w:val="1F4E79"/>
          <w:sz w:val="21"/>
          <w:szCs w:val="21"/>
        </w:rPr>
        <w:t xml:space="preserve">E. Hệ thống cố ý KHÔNG làm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Địa chỉ môi trường thử nghiệm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Cổng khách hàng: &lt;http://192.168.61.129:8003/portal&gt;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Desk nhân viên: &lt;http://192.168.61.129:8003/app&gt;</w:t>
      </w:r>
    </w:p>
    <w:p>
      <w:pPr>
        <w:spacing w:after="100"/>
      </w:pPr>
      <w:r>
        <w:rPr>
          <w:sz w:val="21"/>
          <w:szCs w:val="21"/>
        </w:rPr>
        <w:t xml:space="preserve">&gt; Tài liệu bổ trợ: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HDSD-tao-khach-hang-mo-kho-va-thao-tac-cong.md</w:t>
      </w:r>
      <w:r>
        <w:rPr>
          <w:sz w:val="21"/>
          <w:szCs w:val="21"/>
        </w:rPr>
        <w:t xml:space="preserve"> — cách </w:t>
      </w:r>
      <w:r>
        <w:rPr>
          <w:b/>
          <w:bCs/>
          <w:sz w:val="21"/>
          <w:szCs w:val="21"/>
        </w:rPr>
        <w:t xml:space="preserve">tạo &gt; khách hàng, cấp tài khoản cổng và mở kho</w:t>
      </w:r>
      <w:r>
        <w:rPr>
          <w:sz w:val="21"/>
          <w:szCs w:val="21"/>
        </w:rPr>
        <w:t xml:space="preserve">. Tài liệu bạn đang đọc giả định các &gt; việc đó đã xong.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Bản đồ toàn cảnh — một đơn hàng đi qua đâu</w:t>
      </w:r>
    </w:p>
    <w:p>
      <w:pPr>
        <w:keepLines/>
        <w:shd w:fill="F4F6F9" w:val="clear"/>
        <w:spacing w:before="12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KHÁCH                                        MIYANO (Desk)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─────                                        ─────────────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Đặt hàng ─────────────────────────────────►  Đơn về "Chờ xác nhận"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(mua lẻ)                                    ├─ điền đơn giá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├─ khớp mã hàng khách gõ tay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◄──────── báo giá ──────────────────────────┘  bấm "Gửi khách duyệt"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Đồng ý ─────────────────────────────►  "Chờ Miyano xác nhận" → Xác nhận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Sửa số lượng → xin báo giá lại ─────►  quay lại "Chờ xác nhận"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└─ Huỷ đơn ────────────────────────────►  "Khách huỷ" (mở lại được)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                                         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                                               ├─ Lập phiếu giao (Delivery Note)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◄────────── hàng tới ──────────────────────────┤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└─ Lập hoá đơn (Sales Invoice)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Kiểm hàng: nhận đủ / thiếu / hỏng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├─ có hàng hỏng ──────────────►  Duyệt trả hàng → phiếu trả (nháp)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                                       └─ Kho ghi sổ = NHẬP KHO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   ◄──── "Đã thu hồi" ─────────────────┘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└─ có hàng thiếu ─────────────►  Hẹn lịch giao (giao bù / đổi ngày)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◄──── lời hẹn hiện trên trang đơn ──┘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</w:t>
      </w:r>
    </w:p>
    <w:p>
      <w:pPr>
        <w:keepLines/>
        <w:shd w:fill="F4F6F9" w:val="clear"/>
        <w:spacing w:before="0" w:after="12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└─ Xem hoá đơn của đơn · thanh toán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 — VAI KHÁCH HÀNG</w:t>
      </w:r>
    </w:p>
    <w:p>
      <w:pPr>
        <w:pStyle w:val="Heading1"/>
        <w:spacing w:before="300" w:after="80"/>
      </w:pPr>
      <w:r>
        <w:t xml:space="preserve">A0. Đăng nhập và bố cục màn hình</w:t>
      </w:r>
    </w:p>
    <w:p>
      <w:pPr>
        <w:spacing w:after="100"/>
      </w:pPr>
      <w:r>
        <w:rPr>
          <w:sz w:val="21"/>
          <w:szCs w:val="21"/>
        </w:rPr>
        <w:t xml:space="preserve">Vào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/portal</w:t>
      </w:r>
      <w:r>
        <w:rPr>
          <w:sz w:val="21"/>
          <w:szCs w:val="21"/>
        </w:rPr>
        <w:t xml:space="preserve"> → nhập email + mật khẩu đã được Miyano cấp.</w:t>
      </w:r>
    </w:p>
    <w:p>
      <w:pPr>
        <w:spacing w:after="100"/>
      </w:pPr>
      <w:r>
        <w:rPr>
          <w:sz w:val="21"/>
          <w:szCs w:val="21"/>
        </w:rPr>
        <w:t xml:space="preserve">Menu bên trái (trên điện thoại nằm ở thanh dưới):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083"/>
        <w:gridCol w:w="6781"/>
      </w:tblGrid>
      <w:tr>
        <w:trPr>
          <w:tblHeader/>
        </w:trPr>
        <w:tc>
          <w:tcPr>
            <w:tcW w:type="dxa" w:w="308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Mục</w:t>
            </w:r>
          </w:p>
        </w:tc>
        <w:tc>
          <w:tcPr>
            <w:tcW w:type="dxa" w:w="678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🏠 </w:t>
            </w:r>
            <w:r>
              <w:rPr>
                <w:b/>
                <w:bCs/>
                <w:sz w:val="18"/>
                <w:szCs w:val="18"/>
              </w:rPr>
              <w:t xml:space="preserve">Tổng quan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Nhìn nhanh tình hình: đơn, công nợ, hợp đồng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🛒 </w:t>
            </w:r>
            <w:r>
              <w:rPr>
                <w:b/>
                <w:bCs/>
                <w:sz w:val="18"/>
                <w:szCs w:val="18"/>
              </w:rPr>
              <w:t xml:space="preserve">Đặt hàng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Chọn hàng, hai chế độ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📦 </w:t>
            </w:r>
            <w:r>
              <w:rPr>
                <w:b/>
                <w:bCs/>
                <w:sz w:val="18"/>
                <w:szCs w:val="18"/>
              </w:rPr>
              <w:t xml:space="preserve">Giỏ hàng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lại và gửi đơn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📋 </w:t>
            </w:r>
            <w:r>
              <w:rPr>
                <w:b/>
                <w:bCs/>
                <w:sz w:val="18"/>
                <w:szCs w:val="18"/>
              </w:rPr>
              <w:t xml:space="preserve">Đơn hàng của tôi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Theo dõi, xem chi tiết, kiểm hàng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🏭 </w:t>
            </w:r>
            <w:r>
              <w:rPr>
                <w:b/>
                <w:bCs/>
                <w:sz w:val="18"/>
                <w:szCs w:val="18"/>
              </w:rPr>
              <w:t xml:space="preserve">Kho của tôi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Quản lý kho nội bộ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(chỉ khách đã mở kho)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🧾 </w:t>
            </w:r>
            <w:r>
              <w:rPr>
                <w:b/>
                <w:bCs/>
                <w:sz w:val="18"/>
                <w:szCs w:val="18"/>
              </w:rPr>
              <w:t xml:space="preserve">Hoá đơn &amp; công nợ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Hoá đơn, hạn thanh toán, hoá đơn điện tử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🔔 </w:t>
            </w:r>
            <w:r>
              <w:rPr>
                <w:b/>
                <w:bCs/>
                <w:sz w:val="18"/>
                <w:szCs w:val="18"/>
              </w:rPr>
              <w:t xml:space="preserve">Thông báo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Việc mới, có số đỏ khi chưa đọc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🏥 </w:t>
            </w:r>
            <w:r>
              <w:rPr>
                <w:b/>
                <w:bCs/>
                <w:sz w:val="18"/>
                <w:szCs w:val="18"/>
              </w:rPr>
              <w:t xml:space="preserve">Hồ sơ đơn vị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Thông tin đơn vị, địa chỉ, hợp đồng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Phân trang</w:t>
      </w:r>
      <w:r>
        <w:rPr>
          <w:sz w:val="21"/>
          <w:szCs w:val="21"/>
        </w:rPr>
        <w:t xml:space="preserve">: mọi danh sách đều có ô chọn </w:t>
      </w:r>
      <w:r>
        <w:rPr>
          <w:b/>
          <w:bCs/>
          <w:sz w:val="21"/>
          <w:szCs w:val="21"/>
        </w:rPr>
        <w:t xml:space="preserve">10 / 20 / 50</w:t>
      </w:r>
      <w:r>
        <w:rPr>
          <w:sz w:val="21"/>
          <w:szCs w:val="21"/>
        </w:rPr>
        <w:t xml:space="preserve"> dòng mỗi trang ở &gt; cuối bảng. Lựa chọn của bạn được nhớ lại cho lần sau.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A1. Tổng quan</w:t>
      </w:r>
    </w:p>
    <w:p>
      <w:pPr>
        <w:spacing w:after="100"/>
      </w:pPr>
      <w:r>
        <w:rPr>
          <w:sz w:val="21"/>
          <w:szCs w:val="21"/>
        </w:rPr>
        <w:t xml:space="preserve">Bốn ô số ở đầu trang: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Đơn chờ xác nhận</w:t>
      </w:r>
      <w:r>
        <w:rPr>
          <w:sz w:val="21"/>
          <w:szCs w:val="21"/>
        </w:rPr>
        <w:t xml:space="preserve"> — Miyano chưa chốt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Đơn đang giao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Hoá đơn chưa thanh toán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Tổng công nợ</w:t>
      </w:r>
    </w:p>
    <w:p>
      <w:pPr>
        <w:spacing w:after="100"/>
      </w:pPr>
      <w:r>
        <w:rPr>
          <w:sz w:val="21"/>
          <w:szCs w:val="21"/>
        </w:rPr>
        <w:t xml:space="preserve">Bên dưới: </w:t>
      </w:r>
      <w:r>
        <w:rPr>
          <w:b/>
          <w:bCs/>
          <w:sz w:val="21"/>
          <w:szCs w:val="21"/>
        </w:rPr>
        <w:t xml:space="preserve">5 đơn gần nhất</w:t>
      </w:r>
      <w:r>
        <w:rPr>
          <w:sz w:val="21"/>
          <w:szCs w:val="21"/>
        </w:rPr>
        <w:t xml:space="preserve"> (bấm vào dòng để mở chi tiết) và danh sách </w:t>
      </w:r>
      <w:r>
        <w:rPr>
          <w:b/>
          <w:bCs/>
          <w:sz w:val="21"/>
          <w:szCs w:val="21"/>
        </w:rPr>
        <w:t xml:space="preserve">hợp đồng khung còn hiệu lực</w:t>
      </w:r>
      <w:r>
        <w:rPr>
          <w:sz w:val="21"/>
          <w:szCs w:val="21"/>
        </w:rPr>
        <w:t xml:space="preserve"> kèm % hạn mức đã dùng. Bấm </w:t>
      </w:r>
      <w:r>
        <w:rPr>
          <w:i/>
          <w:iCs/>
          <w:sz w:val="21"/>
          <w:szCs w:val="21"/>
        </w:rPr>
        <w:t xml:space="preserve">"Đặt hàng theo hợp đồng này →"</w:t>
      </w:r>
      <w:r>
        <w:rPr>
          <w:sz w:val="21"/>
          <w:szCs w:val="21"/>
        </w:rPr>
        <w:t xml:space="preserve"> để nhảy thẳng sang màn Đặt hàng với hợp đồng đó được chọn sẵn.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A2. Đặt hàng — hai chế độ</w:t>
      </w:r>
    </w:p>
    <w:p>
      <w:pPr>
        <w:spacing w:after="100"/>
      </w:pPr>
      <w:r>
        <w:rPr>
          <w:sz w:val="21"/>
          <w:szCs w:val="21"/>
        </w:rPr>
        <w:t xml:space="preserve">Đầu trang có bộ chuyển hai ngăn:</w:t>
      </w:r>
    </w:p>
    <w:p>
      <w:pPr>
        <w:pStyle w:val="Heading2"/>
        <w:spacing w:before="200" w:after="80"/>
      </w:pPr>
      <w:r>
        <w:t xml:space="preserve">A2.1 Ngăn "Theo hợp đồng khung"</w:t>
      </w:r>
    </w:p>
    <w:p>
      <w:pPr>
        <w:spacing w:after="100"/>
      </w:pPr>
      <w:r>
        <w:rPr>
          <w:sz w:val="21"/>
          <w:szCs w:val="21"/>
        </w:rPr>
        <w:t xml:space="preserve">Dùng khi mặt hàng </w:t>
      </w:r>
      <w:r>
        <w:rPr>
          <w:b/>
          <w:bCs/>
          <w:sz w:val="21"/>
          <w:szCs w:val="21"/>
        </w:rPr>
        <w:t xml:space="preserve">nằm trong hợp đồng đã ký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Chọn hợp đồng (nếu có nhiều).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Bảng hiện các mặt hàng </w:t>
      </w:r>
      <w:r>
        <w:rPr>
          <w:b/>
          <w:bCs/>
          <w:sz w:val="21"/>
          <w:szCs w:val="21"/>
        </w:rPr>
        <w:t xml:space="preserve">thuộc hợp đồng đó</w:t>
      </w:r>
      <w:r>
        <w:rPr>
          <w:sz w:val="21"/>
          <w:szCs w:val="21"/>
        </w:rPr>
        <w:t xml:space="preserve">, kèm </w:t>
      </w:r>
      <w:r>
        <w:rPr>
          <w:b/>
          <w:bCs/>
          <w:sz w:val="21"/>
          <w:szCs w:val="21"/>
        </w:rPr>
        <w:t xml:space="preserve">đơn giá đã ký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hạn mức còn lại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Gõ số lượng → </w:t>
      </w:r>
      <w:r>
        <w:rPr>
          <w:b/>
          <w:bCs/>
          <w:sz w:val="21"/>
          <w:szCs w:val="21"/>
        </w:rPr>
        <w:t xml:space="preserve">Thêm vào giỏ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Ràng buộc: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Vượt hạn mức còn lại → chặn ngay, kèm số còn lại cụ thể.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Một số mặt hàng có </w:t>
      </w:r>
      <w:r>
        <w:rPr>
          <w:b/>
          <w:bCs/>
          <w:sz w:val="21"/>
          <w:szCs w:val="21"/>
        </w:rPr>
        <w:t xml:space="preserve">bội số đặt hàng</w:t>
      </w:r>
      <w:r>
        <w:rPr>
          <w:sz w:val="21"/>
          <w:szCs w:val="21"/>
        </w:rPr>
        <w:t xml:space="preserve"> (ví dụ chỉ đặt theo bội của 10) — sai bội số sẽ bị chặn kèm gợi ý số hợp lệ.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Mặt hàng </w:t>
      </w:r>
      <w:r>
        <w:rPr>
          <w:b/>
          <w:bCs/>
          <w:sz w:val="21"/>
          <w:szCs w:val="21"/>
        </w:rPr>
        <w:t xml:space="preserve">ngoài hợp đồng không hiện ở ngăn này</w:t>
      </w:r>
      <w:r>
        <w:rPr>
          <w:sz w:val="21"/>
          <w:szCs w:val="21"/>
        </w:rPr>
        <w:t xml:space="preserve"> — đó là mục đích của ngăn Mua lẻ.</w:t>
      </w:r>
    </w:p>
    <w:p>
      <w:pPr>
        <w:pStyle w:val="Heading2"/>
        <w:spacing w:before="200" w:after="80"/>
      </w:pPr>
      <w:r>
        <w:t xml:space="preserve">A2.2 Ngăn "Mua lẻ"</w:t>
      </w:r>
    </w:p>
    <w:p>
      <w:pPr>
        <w:spacing w:after="100"/>
      </w:pPr>
      <w:r>
        <w:rPr>
          <w:sz w:val="21"/>
          <w:szCs w:val="21"/>
        </w:rPr>
        <w:t xml:space="preserve">Dùng khi cần mặt hàng </w:t>
      </w:r>
      <w:r>
        <w:rPr>
          <w:b/>
          <w:bCs/>
          <w:sz w:val="21"/>
          <w:szCs w:val="21"/>
        </w:rPr>
        <w:t xml:space="preserve">ngoài hợp đồng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Gõ từ khoá vào thanh tìm kiếm → hệ thống tìm trong </w:t>
      </w:r>
      <w:r>
        <w:rPr>
          <w:b/>
          <w:bCs/>
          <w:sz w:val="21"/>
          <w:szCs w:val="21"/>
        </w:rPr>
        <w:t xml:space="preserve">toàn bộ danh mục vật tư của Miyano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Không hiển thị giá</w:t>
      </w:r>
      <w:r>
        <w:rPr>
          <w:sz w:val="21"/>
          <w:szCs w:val="21"/>
        </w:rPr>
        <w:t xml:space="preserve"> ở bước này — giá do Miyano báo sau (mục A4).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Bấm </w:t>
      </w:r>
      <w:r>
        <w:rPr>
          <w:b/>
          <w:bCs/>
          <w:sz w:val="21"/>
          <w:szCs w:val="21"/>
        </w:rPr>
        <w:t xml:space="preserve">Thêm vào giỏ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Nếu không tìm thấy mặt hàng cần:</w:t>
      </w:r>
      <w:r>
        <w:rPr>
          <w:sz w:val="21"/>
          <w:szCs w:val="21"/>
        </w:rPr>
        <w:t xml:space="preserve"> cuộn xuống khối </w:t>
      </w:r>
      <w:r>
        <w:rPr>
          <w:i/>
          <w:iCs/>
          <w:sz w:val="21"/>
          <w:szCs w:val="21"/>
        </w:rPr>
        <w:t xml:space="preserve">"Hàng chưa có trong danh mục"</w:t>
      </w:r>
      <w:r>
        <w:rPr>
          <w:sz w:val="21"/>
          <w:szCs w:val="21"/>
        </w:rPr>
        <w:t xml:space="preserve"> và tự gõ: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359"/>
        <w:gridCol w:w="7505"/>
      </w:tblGrid>
      <w:tr>
        <w:trPr>
          <w:tblHeader/>
        </w:trPr>
        <w:tc>
          <w:tcPr>
            <w:tcW w:type="dxa" w:w="235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Ô</w:t>
            </w:r>
          </w:p>
        </w:tc>
        <w:tc>
          <w:tcPr>
            <w:tcW w:type="dxa" w:w="7505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Tên hàng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Kẹp mạch máu cỡ S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vị tính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Cái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lượng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Ghi chú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hãng nào cũng được, cần trước 25/08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Miyano có trách nhiệm tìm nguồn và báo lại. </w:t>
      </w:r>
      <w:r>
        <w:rPr>
          <w:b/>
          <w:bCs/>
          <w:sz w:val="21"/>
          <w:szCs w:val="21"/>
        </w:rPr>
        <w:t xml:space="preserve">Bạn không cần biết Miyano đang có gì trong kho.</w:t>
      </w:r>
    </w:p>
    <w:p>
      <w:pPr>
        <w:spacing w:after="100"/>
      </w:pPr>
      <w:r>
        <w:rPr>
          <w:sz w:val="21"/>
          <w:szCs w:val="21"/>
        </w:rPr>
        <w:t xml:space="preserve">Hai lưu ý: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Ngăn Mua lẻ chỉ hiện khi đơn vị bạn </w:t>
      </w:r>
      <w:r>
        <w:rPr>
          <w:b/>
          <w:bCs/>
          <w:sz w:val="21"/>
          <w:szCs w:val="21"/>
        </w:rPr>
        <w:t xml:space="preserve">đã được Miyano bật chế độ mua lẻ</w:t>
      </w:r>
      <w:r>
        <w:rPr>
          <w:sz w:val="21"/>
          <w:szCs w:val="21"/>
        </w:rPr>
        <w:t xml:space="preserve">. Chưa thấy ngăn này → liên hệ nhân viên kinh doanh.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Mặt hàng </w:t>
      </w:r>
      <w:r>
        <w:rPr>
          <w:b/>
          <w:bCs/>
          <w:sz w:val="21"/>
          <w:szCs w:val="21"/>
        </w:rPr>
        <w:t xml:space="preserve">đang nằm trong hợp đồng khung còn hiệu lực</w:t>
      </w:r>
      <w:r>
        <w:rPr>
          <w:sz w:val="21"/>
          <w:szCs w:val="21"/>
        </w:rPr>
        <w:t xml:space="preserve"> sẽ báo </w:t>
      </w:r>
      <w:r>
        <w:rPr>
          <w:i/>
          <w:iCs/>
          <w:sz w:val="21"/>
          <w:szCs w:val="21"/>
        </w:rPr>
        <w:t xml:space="preserve">"Có trong hợp đồng khung — đặt ở chế độ Theo hợp đồng khung"</w:t>
      </w:r>
      <w:r>
        <w:rPr>
          <w:sz w:val="21"/>
          <w:szCs w:val="21"/>
        </w:rPr>
        <w:t xml:space="preserve"> và không cho mua lẻ. Đây là chốt chống lách hạn mức hợp đồng.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A3. Giỏ hàng và gửi đơn</w:t>
      </w:r>
    </w:p>
    <w:p>
      <w:pPr>
        <w:spacing w:after="100"/>
      </w:pPr>
      <w:r>
        <w:rPr>
          <w:sz w:val="21"/>
          <w:szCs w:val="21"/>
        </w:rPr>
        <w:t xml:space="preserve">Giỏ có </w:t>
      </w:r>
      <w:r>
        <w:rPr>
          <w:b/>
          <w:bCs/>
          <w:sz w:val="21"/>
          <w:szCs w:val="21"/>
        </w:rPr>
        <w:t xml:space="preserve">hai ngăn riêng biệt</w:t>
      </w:r>
      <w:r>
        <w:rPr>
          <w:sz w:val="21"/>
          <w:szCs w:val="21"/>
        </w:rPr>
        <w:t xml:space="preserve"> vì hai chế độ đi thành </w:t>
      </w:r>
      <w:r>
        <w:rPr>
          <w:b/>
          <w:bCs/>
          <w:sz w:val="21"/>
          <w:szCs w:val="21"/>
        </w:rPr>
        <w:t xml:space="preserve">hai đơn khác nhau</w:t>
      </w:r>
      <w:r>
        <w:rPr>
          <w:sz w:val="21"/>
          <w:szCs w:val="21"/>
        </w:rPr>
        <w:t xml:space="preserve">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378"/>
        <w:gridCol w:w="2838"/>
        <w:gridCol w:w="3648"/>
      </w:tblGrid>
      <w:tr>
        <w:trPr>
          <w:tblHeader/>
        </w:trPr>
        <w:tc>
          <w:tcPr>
            <w:tcW w:type="dxa" w:w="33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83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Theo hợp đồng khung</w:t>
            </w:r>
          </w:p>
        </w:tc>
        <w:tc>
          <w:tcPr>
            <w:tcW w:type="dxa" w:w="364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Mua lẻ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Hiện giá, thành tiền, VAT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✘ (chưa có giá)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Nút gửi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Xác nhận đặt hàng →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Xác nhận đặt đơn MUA LẺ →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Sau khi gửi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</w:t>
            </w:r>
            <w:r>
              <w:rPr>
                <w:b/>
                <w:bCs/>
                <w:sz w:val="18"/>
                <w:szCs w:val="18"/>
              </w:rPr>
              <w:t xml:space="preserve">báo giá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Trong mỗi ngăn: sửa số lượng trực tiếp, </w:t>
      </w:r>
      <w:r>
        <w:rPr>
          <w:b/>
          <w:bCs/>
          <w:sz w:val="21"/>
          <w:szCs w:val="21"/>
        </w:rPr>
        <w:t xml:space="preserve">Xoá dòng</w:t>
      </w:r>
      <w:r>
        <w:rPr>
          <w:sz w:val="21"/>
          <w:szCs w:val="21"/>
        </w:rPr>
        <w:t xml:space="preserve">, chọn </w:t>
      </w:r>
      <w:r>
        <w:rPr>
          <w:b/>
          <w:bCs/>
          <w:sz w:val="21"/>
          <w:szCs w:val="21"/>
        </w:rPr>
        <w:t xml:space="preserve">địa chỉ giao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ngày giao mong muốn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Trước khi gửi cần điền: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Địa chỉ giao hàng</w:t>
      </w:r>
      <w:r>
        <w:rPr>
          <w:sz w:val="21"/>
          <w:szCs w:val="21"/>
        </w:rPr>
        <w:t xml:space="preserve"> (chọn từ danh sách địa chỉ của đơn vị)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Ngày giao mong muốn</w:t>
      </w:r>
      <w:r>
        <w:rPr>
          <w:sz w:val="21"/>
          <w:szCs w:val="21"/>
        </w:rPr>
        <w:t xml:space="preserve"> — hệ thống chặn ngày quá gần / quá khứ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Số PO của bên bạn</w:t>
      </w:r>
      <w:r>
        <w:rPr>
          <w:sz w:val="21"/>
          <w:szCs w:val="21"/>
        </w:rPr>
        <w:t xml:space="preserve"> (không bắt buộc)</w:t>
      </w:r>
    </w:p>
    <w:p>
      <w:pPr>
        <w:spacing w:after="100"/>
      </w:pPr>
      <w:r>
        <w:rPr>
          <w:sz w:val="21"/>
          <w:szCs w:val="21"/>
        </w:rPr>
        <w:t xml:space="preserve">Gửi xong màn hình hiện mã đơn và nút </w:t>
      </w:r>
      <w:r>
        <w:rPr>
          <w:b/>
          <w:bCs/>
          <w:sz w:val="21"/>
          <w:szCs w:val="21"/>
        </w:rPr>
        <w:t xml:space="preserve">Xem đơn hàng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&gt; Bấm nút gửi hai lần (mạng chậm, lỡ tay) </w:t>
      </w:r>
      <w:r>
        <w:rPr>
          <w:b/>
          <w:bCs/>
          <w:sz w:val="21"/>
          <w:szCs w:val="21"/>
        </w:rPr>
        <w:t xml:space="preserve">không</w:t>
      </w:r>
      <w:r>
        <w:rPr>
          <w:sz w:val="21"/>
          <w:szCs w:val="21"/>
        </w:rPr>
        <w:t xml:space="preserve"> tạo hai đơn — hệ thống nhận &gt; ra và trả về đúng đơn đã tạo.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A4. Xem báo giá và trả lời (đơn mua lẻ)</w:t>
      </w:r>
    </w:p>
    <w:p>
      <w:pPr>
        <w:spacing w:after="100"/>
      </w:pPr>
      <w:r>
        <w:rPr>
          <w:sz w:val="21"/>
          <w:szCs w:val="21"/>
        </w:rPr>
        <w:t xml:space="preserve">Khi Miyano báo giá xong, bạn nhận </w:t>
      </w:r>
      <w:r>
        <w:rPr>
          <w:b/>
          <w:bCs/>
          <w:sz w:val="21"/>
          <w:szCs w:val="21"/>
        </w:rPr>
        <w:t xml:space="preserve">thông báo trên cổng</w:t>
      </w:r>
      <w:r>
        <w:rPr>
          <w:sz w:val="21"/>
          <w:szCs w:val="21"/>
        </w:rPr>
        <w:t xml:space="preserve"> (chuông 🔔) và đơn chuyển sang trạng thái </w:t>
      </w:r>
      <w:r>
        <w:rPr>
          <w:b/>
          <w:bCs/>
          <w:sz w:val="21"/>
          <w:szCs w:val="21"/>
        </w:rPr>
        <w:t xml:space="preserve">"Chờ bạn đồng ý"</w:t>
      </w:r>
      <w:r>
        <w:rPr>
          <w:sz w:val="21"/>
          <w:szCs w:val="21"/>
        </w:rPr>
        <w:t xml:space="preserve">. Mở đơn, đầu trang có khối màu cam:</w:t>
      </w:r>
    </w:p>
    <w:p>
      <w:pPr>
        <w:spacing w:after="100"/>
      </w:pPr>
      <w:r>
        <w:rPr>
          <w:sz w:val="21"/>
          <w:szCs w:val="21"/>
        </w:rPr>
        <w:t xml:space="preserve">&gt; ⏳ </w:t>
      </w:r>
      <w:r>
        <w:rPr>
          <w:b/>
          <w:bCs/>
          <w:sz w:val="21"/>
          <w:szCs w:val="21"/>
        </w:rPr>
        <w:t xml:space="preserve">Báo giá hiệu lực đến 23/08/2026.</w:t>
      </w:r>
    </w:p>
    <w:p>
      <w:pPr>
        <w:spacing w:after="100"/>
      </w:pPr>
      <w:r>
        <w:rPr>
          <w:sz w:val="21"/>
          <w:szCs w:val="21"/>
        </w:rPr>
        <w:t xml:space="preserve">Bảng hàng lúc này </w:t>
      </w:r>
      <w:r>
        <w:rPr>
          <w:b/>
          <w:bCs/>
          <w:sz w:val="21"/>
          <w:szCs w:val="21"/>
        </w:rPr>
        <w:t xml:space="preserve">đã có đơn giá và thành tiền</w:t>
      </w:r>
      <w:r>
        <w:rPr>
          <w:sz w:val="21"/>
          <w:szCs w:val="21"/>
        </w:rPr>
        <w:t xml:space="preserve">. Ba lựa chọn: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Nút</w:t>
            </w:r>
          </w:p>
        </w:tc>
        <w:tc>
          <w:tcPr>
            <w:tcW w:type="dxa" w:w="78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Đồng ý đặt hàng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chuyển sang Miyano xác nhận rồi đưa vào giao hàng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Sửa số lượng…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Bạn nhập số lượng mới từng dòng → </w:t>
            </w:r>
            <w:r>
              <w:rPr>
                <w:b/>
                <w:bCs/>
                <w:sz w:val="18"/>
                <w:szCs w:val="18"/>
              </w:rPr>
              <w:t xml:space="preserve">Gửi lại để báo giá</w:t>
            </w:r>
            <w:r>
              <w:rPr>
                <w:b w:val="false"/>
                <w:bCs w:val="false"/>
                <w:sz w:val="18"/>
                <w:szCs w:val="18"/>
              </w:rPr>
              <w:t xml:space="preserve">. Miyano báo giá lại từ đầu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Huỷ đơn…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Huỷ thật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cần nêu lý do. Đơn đóng lại; email báo hai bên nếu site đã cấu hình tài khoản gửi thư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Ba điều cần biết: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"Gửi lại để báo giá" xoá sạch đơn giá cũ</w:t>
      </w:r>
      <w:r>
        <w:rPr>
          <w:sz w:val="21"/>
          <w:szCs w:val="21"/>
        </w:rPr>
        <w:t xml:space="preserve"> — đơn quay về chờ Miyano báo lại. Vì vậy nút này có bước xác nhận, không bấm nhầm được.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Quá </w:t>
      </w:r>
      <w:r>
        <w:rPr>
          <w:b/>
          <w:bCs/>
          <w:sz w:val="21"/>
          <w:szCs w:val="21"/>
        </w:rPr>
        <w:t xml:space="preserve">hạn hiệu lực</w:t>
      </w:r>
      <w:r>
        <w:rPr>
          <w:sz w:val="21"/>
          <w:szCs w:val="21"/>
        </w:rPr>
        <w:t xml:space="preserve"> mà chưa trả lời → đơn tự chuyển "Báo giá hết hạn". Muốn mua tiếp thì báo nhân viên kinh doanh mở lại.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Tải </w:t>
      </w:r>
      <w:r>
        <w:rPr>
          <w:b/>
          <w:bCs/>
          <w:sz w:val="21"/>
          <w:szCs w:val="21"/>
        </w:rPr>
        <w:t xml:space="preserve">PDF báo giá</w:t>
      </w:r>
      <w:r>
        <w:rPr>
          <w:sz w:val="21"/>
          <w:szCs w:val="21"/>
        </w:rPr>
        <w:t xml:space="preserve"> bằng nút ⬇ trong khối báo giá. Bản PDF </w:t>
      </w:r>
      <w:r>
        <w:rPr>
          <w:b/>
          <w:bCs/>
          <w:sz w:val="21"/>
          <w:szCs w:val="21"/>
        </w:rPr>
        <w:t xml:space="preserve">lấy trên cổng</w:t>
      </w:r>
      <w:r>
        <w:rPr>
          <w:sz w:val="21"/>
          <w:szCs w:val="21"/>
        </w:rPr>
        <w:t xml:space="preserve">, không đính kèm trong email — xem ghi chú về email ở </w:t>
      </w:r>
      <w:r>
        <w:rPr>
          <w:i/>
          <w:iCs/>
          <w:color w:val="1F4E79"/>
          <w:sz w:val="21"/>
          <w:szCs w:val="21"/>
        </w:rPr>
        <w:t xml:space="preserve">D</w:t>
      </w:r>
      <w:r>
        <w:rPr>
          <w:sz w:val="21"/>
          <w:szCs w:val="21"/>
        </w:rPr>
        <w:t xml:space="preserve">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A5. Theo dõi đơn hàng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Đơn hàng của tôi</w:t>
      </w:r>
      <w:r>
        <w:rPr>
          <w:sz w:val="21"/>
          <w:szCs w:val="21"/>
        </w:rPr>
        <w:t xml:space="preserve"> → danh sách, lọc theo trạng thái, phân trang 10/20/50 → </w:t>
      </w:r>
      <w:r>
        <w:rPr>
          <w:b/>
          <w:bCs/>
          <w:sz w:val="21"/>
          <w:szCs w:val="21"/>
        </w:rPr>
        <w:t xml:space="preserve">Chi tiết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Trang chi tiết gồm: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Tiến trình 5 mốc</w:t>
      </w:r>
      <w:r>
        <w:rPr>
          <w:sz w:val="21"/>
          <w:szCs w:val="21"/>
        </w:rPr>
        <w:t xml:space="preserve"> — Đặt hàng → Xác nhận → Soạn hàng → Giao hàng → Hoá đơn. Mốc đã qua tô xanh.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Bảng hàng hoá</w:t>
      </w:r>
      <w:r>
        <w:rPr>
          <w:sz w:val="21"/>
          <w:szCs w:val="21"/>
        </w:rPr>
        <w:t xml:space="preserve"> — mã, tên, ĐVT, SL đặt, đã giao, đơn giá, thành tiền.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"Đang chờ Miyano xác nhận nguồn"</w:t>
      </w:r>
      <w:r>
        <w:rPr>
          <w:sz w:val="21"/>
          <w:szCs w:val="21"/>
        </w:rPr>
        <w:t xml:space="preserve"> — các dòng bạn tự gõ tay mà Miyano chưa tìm được mã hàng tương ứng.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Giao hàng</w:t>
      </w:r>
      <w:r>
        <w:rPr>
          <w:sz w:val="21"/>
          <w:szCs w:val="21"/>
        </w:rPr>
        <w:t xml:space="preserve"> — mỗi đợt giao là một mục: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Số phiếu giao, ngày, % của đơn, hãng vận chuyển, số vận đơn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Nút ⬇ </w:t>
      </w:r>
      <w:r>
        <w:rPr>
          <w:b/>
          <w:bCs/>
          <w:sz w:val="21"/>
          <w:szCs w:val="21"/>
        </w:rPr>
        <w:t xml:space="preserve">Phiếu giao đợt 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Kiểm hàng đợt này</w:t>
      </w:r>
      <w:r>
        <w:rPr>
          <w:sz w:val="21"/>
          <w:szCs w:val="21"/>
        </w:rPr>
        <w:t xml:space="preserve"> (hoặc badge trạng thái nếu đã kiểm) — xem A6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  <w:sz w:val="21"/>
          <w:szCs w:val="21"/>
        </w:rPr>
        <w:t xml:space="preserve">Phiếu nhập kho</w:t>
      </w:r>
      <w:r>
        <w:rPr>
          <w:sz w:val="21"/>
          <w:szCs w:val="21"/>
        </w:rPr>
        <w:t xml:space="preserve"> — chỉ hiện nếu đơn vị bạn đã mở kho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  <w:sz w:val="21"/>
          <w:szCs w:val="21"/>
        </w:rPr>
        <w:t xml:space="preserve">Hoá đơn nháp</w:t>
      </w:r>
      <w:r>
        <w:rPr>
          <w:sz w:val="21"/>
          <w:szCs w:val="21"/>
        </w:rPr>
        <w:t xml:space="preserve"> — bấm ▸ để xem nội dung hoá đơn điện tử trước khi phát hành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"Miyano đã hẹn lại"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(nếu có)</w:t>
      </w:r>
      <w:r>
        <w:rPr>
          <w:sz w:val="21"/>
          <w:szCs w:val="21"/>
        </w:rPr>
        <w:t xml:space="preserve"> — hiện khi Miyano báo chưa đủ hàng:</w:t>
      </w:r>
    </w:p>
    <w:p>
      <w:pPr>
        <w:spacing w:after="100"/>
      </w:pPr>
      <w:r>
        <w:rPr>
          <w:sz w:val="21"/>
          <w:szCs w:val="21"/>
        </w:rPr>
        <w:t xml:space="preserve">&gt; 🟠 </w:t>
      </w:r>
      <w:r>
        <w:rPr>
          <w:b/>
          <w:bCs/>
          <w:sz w:val="21"/>
          <w:szCs w:val="21"/>
        </w:rPr>
        <w:t xml:space="preserve">Sẽ giao bù</w:t>
      </w:r>
      <w:r>
        <w:rPr>
          <w:sz w:val="21"/>
          <w:szCs w:val="21"/>
        </w:rPr>
        <w:t xml:space="preserve"> — Dự kiến giao 21/08/2026 &gt; </w:t>
      </w:r>
      <w:r>
        <w:rPr>
          <w:i/>
          <w:iCs/>
          <w:sz w:val="21"/>
          <w:szCs w:val="21"/>
        </w:rPr>
        <w:t xml:space="preserve">Giao bù 1 hộp thay thế hàng hỏng, hàng về kho ngày 21/08</w:t>
      </w:r>
    </w:p>
    <w:p>
      <w:pPr>
        <w:spacing w:after="100"/>
      </w:pPr>
      <w:r>
        <w:rPr>
          <w:sz w:val="21"/>
          <w:szCs w:val="21"/>
        </w:rPr>
        <w:t xml:space="preserve">Khối này </w:t>
      </w:r>
      <w:r>
        <w:rPr>
          <w:b/>
          <w:bCs/>
          <w:sz w:val="21"/>
          <w:szCs w:val="21"/>
        </w:rPr>
        <w:t xml:space="preserve">tự biến mất</w:t>
      </w:r>
      <w:r>
        <w:rPr>
          <w:sz w:val="21"/>
          <w:szCs w:val="21"/>
        </w:rPr>
        <w:t xml:space="preserve"> khi Miyano đã giao đợt tiếp theo.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"Hoá đơn của đơn này"</w:t>
      </w:r>
      <w:r>
        <w:rPr>
          <w:sz w:val="21"/>
          <w:szCs w:val="21"/>
        </w:rPr>
        <w:t xml:space="preserve"> — danh sách hoá đơn phát sinh từ chính đơn này, kèm số tiền, còn nợ, hạn thanh toán và nút ⬇ PDF.</w:t>
      </w:r>
    </w:p>
    <w:p>
      <w:pPr>
        <w:spacing w:after="100"/>
      </w:pPr>
      <w:r>
        <w:rPr>
          <w:sz w:val="21"/>
          <w:szCs w:val="21"/>
        </w:rPr>
        <w:t xml:space="preserve">Cuối trang: ⬇ </w:t>
      </w:r>
      <w:r>
        <w:rPr>
          <w:b/>
          <w:bCs/>
          <w:sz w:val="21"/>
          <w:szCs w:val="21"/>
        </w:rPr>
        <w:t xml:space="preserve">PDF đơn hàng</w:t>
      </w:r>
      <w:r>
        <w:rPr>
          <w:sz w:val="21"/>
          <w:szCs w:val="21"/>
        </w:rPr>
        <w:t xml:space="preserve"> · 🔁 </w:t>
      </w:r>
      <w:r>
        <w:rPr>
          <w:b/>
          <w:bCs/>
          <w:sz w:val="21"/>
          <w:szCs w:val="21"/>
        </w:rPr>
        <w:t xml:space="preserve">Đặt lại đơn này</w:t>
      </w:r>
      <w:r>
        <w:rPr>
          <w:sz w:val="21"/>
          <w:szCs w:val="21"/>
        </w:rPr>
        <w:t xml:space="preserve"> (chép toàn bộ dòng hàng sang giỏ mới).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A6. Kiểm hàng khi nhận — nhận một phần, trả lại phần hỏng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Áp dụng cho mọi đơn</w:t>
      </w:r>
      <w:r>
        <w:rPr>
          <w:sz w:val="21"/>
          <w:szCs w:val="21"/>
        </w:rPr>
        <w:t xml:space="preserve"> (hợp đồng khung lẫn mua lẻ) và </w:t>
      </w:r>
      <w:r>
        <w:rPr>
          <w:b/>
          <w:bCs/>
          <w:sz w:val="21"/>
          <w:szCs w:val="21"/>
        </w:rPr>
        <w:t xml:space="preserve">mọi khách hàng</w:t>
      </w:r>
      <w:r>
        <w:rPr>
          <w:sz w:val="21"/>
          <w:szCs w:val="21"/>
        </w:rPr>
        <w:t xml:space="preserve">, kể cả đơn vị chưa mở kho.</w:t>
      </w:r>
    </w:p>
    <w:p>
      <w:pPr>
        <w:spacing w:after="100"/>
      </w:pPr>
      <w:r>
        <w:rPr>
          <w:sz w:val="21"/>
          <w:szCs w:val="21"/>
        </w:rPr>
        <w:t xml:space="preserve">Vào chi tiết đơn → khối Giao hàng → </w:t>
      </w:r>
      <w:r>
        <w:rPr>
          <w:b/>
          <w:bCs/>
          <w:sz w:val="21"/>
          <w:szCs w:val="21"/>
        </w:rPr>
        <w:t xml:space="preserve">Kiểm hàng đợt này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Màn hình hiện bảng đối chiếu, </w:t>
      </w:r>
      <w:r>
        <w:rPr>
          <w:b/>
          <w:bCs/>
          <w:sz w:val="21"/>
          <w:szCs w:val="21"/>
        </w:rPr>
        <w:t xml:space="preserve">mặc định là "nhận đủ"</w:t>
      </w:r>
      <w:r>
        <w:rPr>
          <w:sz w:val="21"/>
          <w:szCs w:val="21"/>
        </w:rPr>
        <w:t xml:space="preserve"> — nếu hàng về đủ và tốt, bạn chỉ cần bấm Gửi.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806"/>
        <w:gridCol w:w="8058"/>
      </w:tblGrid>
      <w:tr>
        <w:trPr>
          <w:tblHeader/>
        </w:trPr>
        <w:tc>
          <w:tcPr>
            <w:tcW w:type="dxa" w:w="180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Cột</w:t>
            </w:r>
          </w:p>
        </w:tc>
        <w:tc>
          <w:tcPr>
            <w:tcW w:type="dxa" w:w="805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SL giao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Miyano ghi trên phiếu giao (không sửa được)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Nhận tốt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bạn nhận và dùng được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Hỏng, trả lại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hàng hỏng, bạn muốn Miyano thu hồi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Thiếu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Tự tính = SL giao − Nhận tốt − Hỏng. Là phần </w:t>
            </w:r>
            <w:r>
              <w:rPr>
                <w:b/>
                <w:bCs/>
                <w:sz w:val="18"/>
                <w:szCs w:val="18"/>
              </w:rPr>
              <w:t xml:space="preserve">không tới nơi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Bắt buộc khi có chênh lệch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Ví dụ:</w:t>
      </w:r>
      <w:r>
        <w:rPr>
          <w:sz w:val="21"/>
          <w:szCs w:val="21"/>
        </w:rPr>
        <w:t xml:space="preserve"> giao 10 hộp, 6 hộp tốt, 3 hộp vỡ, 1 hộp không thấy đâu → Nhận tốt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6</w:t>
      </w:r>
      <w:r>
        <w:rPr>
          <w:sz w:val="21"/>
          <w:szCs w:val="21"/>
        </w:rPr>
        <w:t xml:space="preserve">, Hỏng trả lại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3</w:t>
      </w:r>
      <w:r>
        <w:rPr>
          <w:sz w:val="21"/>
          <w:szCs w:val="21"/>
        </w:rPr>
        <w:t xml:space="preserve">, cột Thiếu tự hiện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1</w:t>
      </w:r>
      <w:r>
        <w:rPr>
          <w:sz w:val="21"/>
          <w:szCs w:val="21"/>
        </w:rPr>
        <w:t xml:space="preserve">, lý do </w:t>
      </w:r>
      <w:r>
        <w:rPr>
          <w:i/>
          <w:iCs/>
          <w:sz w:val="21"/>
          <w:szCs w:val="21"/>
        </w:rPr>
        <w:t xml:space="preserve">"3 hộp vỡ khi vận chuyển, thiếu 1 hộp"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Hai nút: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Lưu nháp</w:t>
      </w:r>
      <w:r>
        <w:rPr>
          <w:sz w:val="21"/>
          <w:szCs w:val="21"/>
        </w:rPr>
        <w:t xml:space="preserve"> — kiểm dở, đóng máy, mở lại vẫn còn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Gửi biên bản</w:t>
      </w:r>
      <w:r>
        <w:rPr>
          <w:sz w:val="21"/>
          <w:szCs w:val="21"/>
        </w:rPr>
        <w:t xml:space="preserve"> — có hộp xác nhận trước khi gửi. </w:t>
      </w:r>
      <w:r>
        <w:rPr>
          <w:b/>
          <w:bCs/>
          <w:sz w:val="21"/>
          <w:szCs w:val="21"/>
        </w:rPr>
        <w:t xml:space="preserve">Gửi xong không sửa được nữa</w:t>
      </w:r>
    </w:p>
    <w:p>
      <w:pPr>
        <w:spacing w:after="100"/>
      </w:pPr>
      <w:r>
        <w:rPr>
          <w:sz w:val="21"/>
          <w:szCs w:val="21"/>
        </w:rPr>
        <w:t xml:space="preserve">Lỗi hiện </w:t>
      </w:r>
      <w:r>
        <w:rPr>
          <w:b/>
          <w:bCs/>
          <w:sz w:val="21"/>
          <w:szCs w:val="21"/>
        </w:rPr>
        <w:t xml:space="preserve">ngay tại dòng sai</w:t>
      </w:r>
      <w:r>
        <w:rPr>
          <w:sz w:val="21"/>
          <w:szCs w:val="21"/>
        </w:rPr>
        <w:t xml:space="preserve">, màu đỏ, và nút Gửi mờ đi cho tới khi sửa xong.</w:t>
      </w:r>
    </w:p>
    <w:p>
      <w:pPr>
        <w:pStyle w:val="Heading2"/>
        <w:spacing w:before="200" w:after="80"/>
      </w:pPr>
      <w:r>
        <w:t xml:space="preserve">Sau khi gửi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821"/>
        <w:gridCol w:w="8043"/>
      </w:tblGrid>
      <w:tr>
        <w:trPr>
          <w:tblHeader/>
        </w:trPr>
        <w:tc>
          <w:tcPr>
            <w:tcW w:type="dxa" w:w="182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804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 là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Bạn nhận đủ — đóng luôn, không làm phiền ai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xử lý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 hỏng và/hoặc thiếu, Miyano đang xem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duyệt trả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đồng ý thu hồi, bộ phận giao nhận sẽ liên hệ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thu hồi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Hàng hỏng đã về kho Miyano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Từ chối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không chấp nhận — </w:t>
            </w:r>
            <w:r>
              <w:rPr>
                <w:b/>
                <w:bCs/>
                <w:sz w:val="18"/>
                <w:szCs w:val="18"/>
              </w:rPr>
              <w:t xml:space="preserve">lý do hiện ngay đầu màn hình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xử lý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đã xử lý xong phần thiếu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Bị từ chối thì làm gì?</w:t>
      </w:r>
      <w:r>
        <w:rPr>
          <w:sz w:val="21"/>
          <w:szCs w:val="21"/>
        </w:rPr>
        <w:t xml:space="preserve"> Màn hình hiện nút </w:t>
      </w:r>
      <w:r>
        <w:rPr>
          <w:b/>
          <w:bCs/>
          <w:sz w:val="21"/>
          <w:szCs w:val="21"/>
        </w:rPr>
        <w:t xml:space="preserve">"Kiểm lại và gửi biên bản mới"</w:t>
      </w:r>
      <w:r>
        <w:rPr>
          <w:sz w:val="21"/>
          <w:szCs w:val="21"/>
        </w:rPr>
        <w:t xml:space="preserve">. Bấm vào, bảng trở về trắng để bạn đếm lại và gửi lần nữa. Biên bản cũ được giữ nguyên làm lịch sử trao đổi.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Phần hàng thiếu</w:t>
      </w:r>
      <w:r>
        <w:rPr>
          <w:sz w:val="21"/>
          <w:szCs w:val="21"/>
        </w:rPr>
        <w:t xml:space="preserve"> được trả lời riêng, hiện thành khối </w:t>
      </w:r>
      <w:r>
        <w:rPr>
          <w:i/>
          <w:iCs/>
          <w:sz w:val="21"/>
          <w:szCs w:val="21"/>
        </w:rPr>
        <w:t xml:space="preserve">"Hàng thiếu — Miyano đã trả lời"</w:t>
      </w:r>
      <w:r>
        <w:rPr>
          <w:sz w:val="21"/>
          <w:szCs w:val="21"/>
        </w:rPr>
        <w:t xml:space="preserve"> kèm hình thức (Sẽ giao bù / Đã đổi ngày giao) và ngày hẹn.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A7. Kho của tôi </w:t>
      </w:r>
      <w:r>
        <w:rPr>
          <w:i/>
          <w:iCs/>
        </w:rPr>
        <w:t xml:space="preserve">(chỉ đơn vị đã mở kho)</w:t>
      </w:r>
    </w:p>
    <w:p>
      <w:pPr>
        <w:spacing w:after="100"/>
      </w:pPr>
      <w:r>
        <w:rPr>
          <w:sz w:val="21"/>
          <w:szCs w:val="21"/>
        </w:rPr>
        <w:t xml:space="preserve">Tám mục con: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Mục</w:t>
            </w:r>
          </w:p>
        </w:tc>
        <w:tc>
          <w:tcPr>
            <w:tcW w:type="dxa" w:w="78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Phiếu nhập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Nhận hàng vào kho. Phiếu từ đơn Miyano </w:t>
            </w:r>
            <w:r>
              <w:rPr>
                <w:b/>
                <w:bCs/>
                <w:sz w:val="18"/>
                <w:szCs w:val="18"/>
              </w:rPr>
              <w:t xml:space="preserve">tự sinh sẵn ở dạng nháp</w:t>
            </w:r>
            <w:r>
              <w:rPr>
                <w:b w:val="false"/>
                <w:bCs w:val="false"/>
                <w:sz w:val="18"/>
                <w:szCs w:val="18"/>
              </w:rPr>
              <w:t xml:space="preserve">, bạn chỉ đối chiếu rồi ghi sổ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Phiếu xuất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Cấp phát cho khoa phòng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Danh mục vật tư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Vật tư nội bộ của đơn vị, có nhập từ Excel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Nhập tồn đầu kỳ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Nạp tồn ban đầu bằng Excel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Báo cáo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Nhập – Xuất – Tồn theo khoảng thời gian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Nhật ký vật tư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Thẻ kho từng mặt hàng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NCC của tôi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Nhà cung cấp khác ngoài Miyano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Khoa phòng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Danh mục đơn vị nhận hàng nội bộ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Ràng buộc khi ghi sổ phiếu nhập từ đơn Miyano: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Thực nhận không được vượt SL giao.</w:t>
      </w:r>
      <w:r>
        <w:rPr>
          <w:sz w:val="21"/>
          <w:szCs w:val="21"/>
        </w:rPr>
        <w:t xml:space="preserve"> Nhận thừa thật thì lập phiếu "Nhập khác" riêng.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Lệch so với SL giao → </w:t>
      </w:r>
      <w:r>
        <w:rPr>
          <w:b/>
          <w:bCs/>
          <w:sz w:val="21"/>
          <w:szCs w:val="21"/>
        </w:rPr>
        <w:t xml:space="preserve">bắt buộc nhập lý do</w:t>
      </w:r>
      <w:r>
        <w:rPr>
          <w:sz w:val="21"/>
          <w:szCs w:val="21"/>
        </w:rPr>
        <w:t xml:space="preserve">, và nhân viên Miyano nhận cảnh báo.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Lô đã hết hạn → chặn xuất, trừ khi tick xác nhận.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Phiếu nhập kho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Biên bản kiểm hàng</w:t>
      </w:r>
      <w:r>
        <w:rPr>
          <w:sz w:val="21"/>
          <w:szCs w:val="21"/>
        </w:rPr>
        <w:t xml:space="preserve"> (A6) là </w:t>
      </w:r>
      <w:r>
        <w:rPr>
          <w:b/>
          <w:bCs/>
          <w:sz w:val="21"/>
          <w:szCs w:val="21"/>
        </w:rPr>
        <w:t xml:space="preserve">hai việc khác nhau</w:t>
      </w:r>
      <w:r>
        <w:rPr>
          <w:sz w:val="21"/>
          <w:szCs w:val="21"/>
        </w:rPr>
        <w:t xml:space="preserve">: &gt; phiếu nhập ghi sổ tồn kho </w:t>
      </w:r>
      <w:r>
        <w:rPr>
          <w:i/>
          <w:iCs/>
          <w:sz w:val="21"/>
          <w:szCs w:val="21"/>
        </w:rPr>
        <w:t xml:space="preserve">nội bộ của bạn</w:t>
      </w:r>
      <w:r>
        <w:rPr>
          <w:sz w:val="21"/>
          <w:szCs w:val="21"/>
        </w:rPr>
        <w:t xml:space="preserve">; biên bản kiểm hàng là </w:t>
      </w:r>
      <w:r>
        <w:rPr>
          <w:i/>
          <w:iCs/>
          <w:sz w:val="21"/>
          <w:szCs w:val="21"/>
        </w:rPr>
        <w:t xml:space="preserve">cuộc trao &gt; đổi với Miyano</w:t>
      </w:r>
      <w:r>
        <w:rPr>
          <w:sz w:val="21"/>
          <w:szCs w:val="21"/>
        </w:rPr>
        <w:t xml:space="preserve"> về đợt giao. Hai chứng từ không tự đồng bộ số liệu cho nhau.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A8. Hoá đơn &amp; công nợ</w:t>
      </w:r>
    </w:p>
    <w:p>
      <w:pPr>
        <w:spacing w:after="100"/>
      </w:pPr>
      <w:r>
        <w:rPr>
          <w:sz w:val="21"/>
          <w:szCs w:val="21"/>
        </w:rPr>
        <w:t xml:space="preserve">Danh sách hoá đơn kèm: ngày, số tiền, còn nợ, hạn thanh toán, trạng thái.</w:t>
      </w:r>
    </w:p>
    <w:p>
      <w:pPr>
        <w:spacing w:after="100"/>
      </w:pPr>
      <w:r>
        <w:rPr>
          <w:sz w:val="21"/>
          <w:szCs w:val="21"/>
        </w:rPr>
        <w:t xml:space="preserve">Đầu trang có hai cảnh báo tính trên </w:t>
      </w:r>
      <w:r>
        <w:rPr>
          <w:b/>
          <w:bCs/>
          <w:sz w:val="21"/>
          <w:szCs w:val="21"/>
        </w:rPr>
        <w:t xml:space="preserve">toàn bộ</w:t>
      </w:r>
      <w:r>
        <w:rPr>
          <w:sz w:val="21"/>
          <w:szCs w:val="21"/>
        </w:rPr>
        <w:t xml:space="preserve"> hoá đơn còn nợ (không chỉ trang đang xem): </w:t>
      </w:r>
      <w:r>
        <w:rPr>
          <w:b/>
          <w:bCs/>
          <w:sz w:val="21"/>
          <w:szCs w:val="21"/>
        </w:rPr>
        <w:t xml:space="preserve">tổng quá hạn thanh toán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số hoá đơn sắp đến hạn (0–7 ngày)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Nút ⬇ </w:t>
      </w:r>
      <w:r>
        <w:rPr>
          <w:b/>
          <w:bCs/>
          <w:sz w:val="21"/>
          <w:szCs w:val="21"/>
        </w:rPr>
        <w:t xml:space="preserve">Bản in</w:t>
      </w:r>
      <w:r>
        <w:rPr>
          <w:sz w:val="21"/>
          <w:szCs w:val="21"/>
        </w:rPr>
        <w:t xml:space="preserve"> để tải hoá đơn.</w:t>
      </w:r>
    </w:p>
    <w:p>
      <w:pPr>
        <w:spacing w:after="100"/>
      </w:pPr>
      <w:r>
        <w:rPr>
          <w:sz w:val="21"/>
          <w:szCs w:val="21"/>
        </w:rPr>
        <w:t xml:space="preserve">Với hoá đơn điện tử: tải được </w:t>
      </w:r>
      <w:r>
        <w:rPr>
          <w:b/>
          <w:bCs/>
          <w:sz w:val="21"/>
          <w:szCs w:val="21"/>
        </w:rPr>
        <w:t xml:space="preserve">bản thể hiện PDF</w:t>
      </w:r>
      <w:r>
        <w:rPr>
          <w:sz w:val="21"/>
          <w:szCs w:val="21"/>
        </w:rPr>
        <w:t xml:space="preserve"> của hoá đơn đã phát hành, và </w:t>
      </w:r>
      <w:r>
        <w:rPr>
          <w:b/>
          <w:bCs/>
          <w:sz w:val="21"/>
          <w:szCs w:val="21"/>
        </w:rPr>
        <w:t xml:space="preserve">bản in thử PDF</w:t>
      </w:r>
      <w:r>
        <w:rPr>
          <w:sz w:val="21"/>
          <w:szCs w:val="21"/>
        </w:rPr>
        <w:t xml:space="preserve"> khi chứng từ còn ở dạng nháp (xem trong khối Giao hàng của chi tiết đơn). Hệ thống </w:t>
      </w:r>
      <w:r>
        <w:rPr>
          <w:b/>
          <w:bCs/>
          <w:sz w:val="21"/>
          <w:szCs w:val="21"/>
        </w:rPr>
        <w:t xml:space="preserve">không phát hành file XML</w:t>
      </w:r>
      <w:r>
        <w:rPr>
          <w:sz w:val="21"/>
          <w:szCs w:val="21"/>
        </w:rPr>
        <w:t xml:space="preserve"> — module hoá đơn điện tử đang dùng không lưu XML, nên không có gì để giao.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A9. Thông báo</w:t>
      </w:r>
    </w:p>
    <w:p>
      <w:pPr>
        <w:spacing w:after="100"/>
      </w:pPr>
      <w:r>
        <w:rPr>
          <w:sz w:val="21"/>
          <w:szCs w:val="21"/>
        </w:rPr>
        <w:t xml:space="preserve">Chuông 🔔 có số đỏ = số thông báo chưa đọc. Mỗi dòng có </w:t>
      </w:r>
      <w:r>
        <w:rPr>
          <w:b/>
          <w:bCs/>
          <w:sz w:val="21"/>
          <w:szCs w:val="21"/>
        </w:rPr>
        <w:t xml:space="preserve">nút đi thẳng tới chứng từ liên quan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Các loại thông báo bạn sẽ nhận: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5672"/>
        <w:gridCol w:w="4192"/>
      </w:tblGrid>
      <w:tr>
        <w:trPr>
          <w:tblHeader/>
        </w:trPr>
        <w:tc>
          <w:tcPr>
            <w:tcW w:type="dxa" w:w="567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Thông báo</w:t>
            </w:r>
          </w:p>
        </w:tc>
        <w:tc>
          <w:tcPr>
            <w:tcW w:type="dxa" w:w="419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Bấm vào đi tới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đã sẵn sàng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được xác nhận / bị từ chối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vừa giao hàng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 (hoặc phiếu nhập kho)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hàng: đã duyệt trả / đã thu hồi / từ chối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Màn kiểm hàng của đợt giao đó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Hẹn lịch giao mới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A10. Hồ sơ đơn vị</w:t>
      </w:r>
    </w:p>
    <w:p>
      <w:pPr>
        <w:spacing w:after="100"/>
      </w:pPr>
      <w:r>
        <w:rPr>
          <w:sz w:val="21"/>
          <w:szCs w:val="21"/>
        </w:rPr>
        <w:t xml:space="preserve">Thông tin đơn vị, mã số thuế, địa chỉ giao hàng, người liên hệ và danh sách hợp đồng khung. Cần sửa thông tin → liên hệ nhân viên kinh doanh Miyano.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 — VAI NHÂN VIÊN MIYANO</w:t>
      </w:r>
    </w:p>
    <w:p>
      <w:pPr>
        <w:spacing w:after="100"/>
      </w:pPr>
      <w:r>
        <w:rPr>
          <w:sz w:val="21"/>
          <w:szCs w:val="21"/>
        </w:rPr>
        <w:t xml:space="preserve">Làm trên </w:t>
      </w:r>
      <w:r>
        <w:rPr>
          <w:b/>
          <w:bCs/>
          <w:sz w:val="21"/>
          <w:szCs w:val="21"/>
        </w:rPr>
        <w:t xml:space="preserve">Desk ERPNext</w:t>
      </w:r>
      <w:r>
        <w:rPr>
          <w:sz w:val="21"/>
          <w:szCs w:val="21"/>
        </w:rPr>
        <w:t xml:space="preserve"> (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/app</w:t>
      </w:r>
      <w:r>
        <w:rPr>
          <w:sz w:val="21"/>
          <w:szCs w:val="21"/>
        </w:rPr>
        <w:t xml:space="preserve">). Vai trò cần: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User</w:t>
      </w:r>
      <w:r>
        <w:rPr>
          <w:sz w:val="21"/>
          <w:szCs w:val="21"/>
        </w:rPr>
        <w:t xml:space="preserve">,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Manager</w:t>
      </w:r>
      <w:r>
        <w:rPr>
          <w:sz w:val="21"/>
          <w:szCs w:val="21"/>
        </w:rPr>
        <w:t xml:space="preserve"> hoặc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System Manager</w:t>
      </w:r>
      <w:r>
        <w:rPr>
          <w:sz w:val="21"/>
          <w:szCs w:val="21"/>
        </w:rPr>
        <w:t xml:space="preserve"> tuỳ thao tác.</w:t>
      </w:r>
    </w:p>
    <w:p>
      <w:pPr>
        <w:pStyle w:val="Heading1"/>
        <w:spacing w:before="300" w:after="80"/>
      </w:pPr>
      <w:r>
        <w:t xml:space="preserve">B1. Nhận đơn từ cổng</w:t>
      </w:r>
    </w:p>
    <w:p>
      <w:pPr>
        <w:spacing w:after="100"/>
      </w:pPr>
      <w:r>
        <w:rPr>
          <w:sz w:val="21"/>
          <w:szCs w:val="21"/>
        </w:rPr>
        <w:t xml:space="preserve">Đơn khách gửi lên là một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ở trạng thái </w:t>
      </w:r>
      <w:r>
        <w:rPr>
          <w:b/>
          <w:bCs/>
          <w:sz w:val="21"/>
          <w:szCs w:val="21"/>
        </w:rPr>
        <w:t xml:space="preserve">"Chờ xác nhận"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Vào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→ lọc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Trạng thái workflow = Chờ xác nhận</w:t>
      </w:r>
      <w:r>
        <w:rPr>
          <w:sz w:val="21"/>
          <w:szCs w:val="21"/>
        </w:rPr>
        <w:t xml:space="preserve">. Phân biệt hai loại bằng cột </w:t>
      </w:r>
      <w:r>
        <w:rPr>
          <w:b/>
          <w:bCs/>
          <w:sz w:val="21"/>
          <w:szCs w:val="21"/>
        </w:rPr>
        <w:t xml:space="preserve">Loại đơn</w:t>
      </w:r>
      <w:r>
        <w:rPr>
          <w:sz w:val="21"/>
          <w:szCs w:val="21"/>
        </w:rPr>
        <w:t xml:space="preserve">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531"/>
        <w:gridCol w:w="5272"/>
        <w:gridCol w:w="3061"/>
      </w:tblGrid>
      <w:tr>
        <w:trPr>
          <w:tblHeader/>
        </w:trPr>
        <w:tc>
          <w:tcPr>
            <w:tcW w:type="dxa" w:w="153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Loại đơn</w:t>
            </w:r>
          </w:p>
        </w:tc>
        <w:tc>
          <w:tcPr>
            <w:tcW w:type="dxa" w:w="527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</w:t>
            </w:r>
          </w:p>
        </w:tc>
        <w:tc>
          <w:tcPr>
            <w:tcW w:type="dxa" w:w="306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Việc phải làm</w:t>
            </w:r>
          </w:p>
        </w:tc>
      </w:tr>
      <w:tr>
        <w:trPr>
          <w:tblHeader w:val="false"/>
        </w:trPr>
        <w:tc>
          <w:tcPr>
            <w:tcW w:type="dxa" w:w="153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Theo HĐNT</w:t>
            </w:r>
          </w:p>
        </w:tc>
        <w:tc>
          <w:tcPr>
            <w:tcW w:type="dxa" w:w="52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Trong hợp đồng khung, </w:t>
            </w:r>
            <w:r>
              <w:rPr>
                <w:b/>
                <w:bCs/>
                <w:sz w:val="18"/>
                <w:szCs w:val="18"/>
              </w:rPr>
              <w:t xml:space="preserve">đã có giá</w:t>
            </w:r>
          </w:p>
        </w:tc>
        <w:tc>
          <w:tcPr>
            <w:tcW w:type="dxa" w:w="306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rồi xác nhận</w:t>
            </w:r>
          </w:p>
        </w:tc>
      </w:tr>
      <w:tr>
        <w:trPr>
          <w:tblHeader w:val="false"/>
        </w:trPr>
        <w:tc>
          <w:tcPr>
            <w:tcW w:type="dxa" w:w="153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Mua lẻ</w:t>
            </w:r>
          </w:p>
        </w:tc>
        <w:tc>
          <w:tcPr>
            <w:tcW w:type="dxa" w:w="52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Ngoài hợp đồng, </w:t>
            </w:r>
            <w:r>
              <w:rPr>
                <w:b/>
                <w:bCs/>
                <w:sz w:val="18"/>
                <w:szCs w:val="18"/>
              </w:rPr>
              <w:t xml:space="preserve">chưa có giá</w:t>
            </w:r>
          </w:p>
        </w:tc>
        <w:tc>
          <w:tcPr>
            <w:tcW w:type="dxa" w:w="306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trước (B2)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Báo cáo hỗ trợ: </w:t>
      </w:r>
      <w:r>
        <w:rPr>
          <w:b/>
          <w:bCs/>
          <w:sz w:val="21"/>
          <w:szCs w:val="21"/>
        </w:rPr>
        <w:t xml:space="preserve">Đơn chậm xử lý</w:t>
      </w:r>
      <w:r>
        <w:rPr>
          <w:sz w:val="21"/>
          <w:szCs w:val="21"/>
        </w:rPr>
        <w:t xml:space="preserve"> (quá SLA) và </w:t>
      </w:r>
      <w:r>
        <w:rPr>
          <w:b/>
          <w:bCs/>
          <w:sz w:val="21"/>
          <w:szCs w:val="21"/>
        </w:rPr>
        <w:t xml:space="preserve">Demand pipeline yêu cầu hàng hoá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Chỗ mở đầu ngày làm việc</w:t>
      </w:r>
      <w:r>
        <w:rPr>
          <w:sz w:val="21"/>
          <w:szCs w:val="21"/>
        </w:rPr>
        <w:t xml:space="preserve">: workspace </w:t>
      </w:r>
      <w:r>
        <w:rPr>
          <w:b/>
          <w:bCs/>
          <w:sz w:val="21"/>
          <w:szCs w:val="21"/>
        </w:rPr>
        <w:t xml:space="preserve">"Kho khách hàng"</w:t>
      </w:r>
      <w:r>
        <w:rPr>
          <w:sz w:val="21"/>
          <w:szCs w:val="21"/>
        </w:rPr>
        <w:t xml:space="preserve"> (menu Desk → tìm &gt; theo tên) gom sẵn mọi việc do khách đẩy sang. Mục </w:t>
      </w:r>
      <w:r>
        <w:rPr>
          <w:i/>
          <w:iCs/>
          <w:sz w:val="21"/>
          <w:szCs w:val="21"/>
        </w:rPr>
        <w:t xml:space="preserve">Việc từ cổng khách hàng</w:t>
      </w:r>
      <w:r>
        <w:rPr>
          <w:sz w:val="21"/>
          <w:szCs w:val="21"/>
        </w:rPr>
        <w:t xml:space="preserve"> &gt; có hai nút kèm </w:t>
      </w:r>
      <w:r>
        <w:rPr>
          <w:b/>
          <w:bCs/>
          <w:sz w:val="21"/>
          <w:szCs w:val="21"/>
        </w:rPr>
        <w:t xml:space="preserve">con số việc đang chờ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Biên bản kiểm hàng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Yêu cầu &gt; hàng hoá</w:t>
      </w:r>
      <w:r>
        <w:rPr>
          <w:sz w:val="21"/>
          <w:szCs w:val="21"/>
        </w:rPr>
        <w:t xml:space="preserve">, cạnh đó là hai báo cáo </w:t>
      </w:r>
      <w:r>
        <w:rPr>
          <w:i/>
          <w:iCs/>
          <w:sz w:val="21"/>
          <w:szCs w:val="21"/>
        </w:rPr>
        <w:t xml:space="preserve">Đối soát giao nhận</w:t>
      </w:r>
      <w:r>
        <w:rPr>
          <w:sz w:val="21"/>
          <w:szCs w:val="21"/>
        </w:rPr>
        <w:t xml:space="preserve"> và </w:t>
      </w:r>
      <w:r>
        <w:rPr>
          <w:i/>
          <w:iCs/>
          <w:sz w:val="21"/>
          <w:szCs w:val="21"/>
        </w:rPr>
        <w:t xml:space="preserve">Đơn chậm xử lý</w:t>
      </w:r>
      <w:r>
        <w:rPr>
          <w:sz w:val="21"/>
          <w:szCs w:val="21"/>
        </w:rPr>
        <w:t xml:space="preserve">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B2. Báo giá đơn mua lẻ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"báo giá cho khách hàng khi khách mua lẻ vật tư không &gt; có trong hợp đồng"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Mở đơn Mua lẻ, làm ba việc rồi bấm một nút: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1. Điền đơn giá</w:t>
      </w:r>
      <w:r>
        <w:rPr>
          <w:sz w:val="21"/>
          <w:szCs w:val="21"/>
        </w:rPr>
        <w:t xml:space="preserve"> cho từng dòng trong bảng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Items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Xử lý bảng "Dòng đặt ngoài (chưa có trong danh mục)"</w:t>
      </w:r>
      <w:r>
        <w:rPr>
          <w:sz w:val="21"/>
          <w:szCs w:val="21"/>
        </w:rPr>
        <w:t xml:space="preserve"> — đây là những mặt hàng khách </w:t>
      </w:r>
      <w:r>
        <w:rPr>
          <w:b/>
          <w:bCs/>
          <w:sz w:val="21"/>
          <w:szCs w:val="21"/>
        </w:rPr>
        <w:t xml:space="preserve">tự gõ tay</w:t>
      </w:r>
      <w:r>
        <w:rPr>
          <w:sz w:val="21"/>
          <w:szCs w:val="21"/>
        </w:rPr>
        <w:t xml:space="preserve"> vì không tìm thấy trong danh mục: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Tìm được mã hàng tương ứng → điền vào cột </w:t>
      </w:r>
      <w:r>
        <w:rPr>
          <w:b/>
          <w:bCs/>
          <w:sz w:val="21"/>
          <w:szCs w:val="21"/>
        </w:rPr>
        <w:t xml:space="preserve">Mã hàng khớp</w:t>
      </w:r>
      <w:r>
        <w:rPr>
          <w:sz w:val="21"/>
          <w:szCs w:val="21"/>
        </w:rPr>
        <w:t xml:space="preserve">, rồi </w:t>
      </w:r>
      <w:r>
        <w:rPr>
          <w:b/>
          <w:bCs/>
          <w:sz w:val="21"/>
          <w:szCs w:val="21"/>
        </w:rPr>
        <w:t xml:space="preserve">tự thêm một dòng `Items`</w:t>
      </w:r>
      <w:r>
        <w:rPr>
          <w:sz w:val="21"/>
          <w:szCs w:val="21"/>
        </w:rPr>
        <w:t xml:space="preserve"> tương ứng kèm đơn giá. Hệ thống </w:t>
      </w:r>
      <w:r>
        <w:rPr>
          <w:i/>
          <w:iCs/>
          <w:sz w:val="21"/>
          <w:szCs w:val="21"/>
        </w:rPr>
        <w:t xml:space="preserve">không</w:t>
      </w:r>
      <w:r>
        <w:rPr>
          <w:sz w:val="21"/>
          <w:szCs w:val="21"/>
        </w:rPr>
        <w:t xml:space="preserve"> tự thêm hộ.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Không đáp ứng được → vẫn phải đánh dấu đã xử lý, và nên ghi chú lý 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Gỡ dòng giữ chỗ `HANG-DAT-NGOAI`</w:t>
      </w:r>
      <w:r>
        <w:rPr>
          <w:sz w:val="21"/>
          <w:szCs w:val="21"/>
        </w:rPr>
        <w:t xml:space="preserve"> nếu còn. Dòng này chỉ để giữ đơn đứng được khi khách đặt toàn hàng chưa có mã; khách không bao giờ nhìn thấy nó.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4. Bấm nút workflow "Gửi khách duyệt"</w:t>
      </w:r>
      <w:r>
        <w:rPr>
          <w:sz w:val="21"/>
          <w:szCs w:val="21"/>
        </w:rPr>
        <w:t xml:space="preserve"> (góc trên bên phải).</w:t>
      </w:r>
    </w:p>
    <w:p>
      <w:pPr>
        <w:spacing w:after="100"/>
      </w:pPr>
      <w:r>
        <w:rPr>
          <w:sz w:val="21"/>
          <w:szCs w:val="21"/>
        </w:rPr>
        <w:t xml:space="preserve">Đơn chuyển sang </w:t>
      </w:r>
      <w:r>
        <w:rPr>
          <w:b/>
          <w:bCs/>
          <w:sz w:val="21"/>
          <w:szCs w:val="21"/>
        </w:rPr>
        <w:t xml:space="preserve">"Chờ khách đồng ý"</w:t>
      </w:r>
      <w:r>
        <w:rPr>
          <w:sz w:val="21"/>
          <w:szCs w:val="21"/>
        </w:rPr>
        <w:t xml:space="preserve">, khách nhận </w:t>
      </w:r>
      <w:r>
        <w:rPr>
          <w:b/>
          <w:bCs/>
          <w:sz w:val="21"/>
          <w:szCs w:val="21"/>
        </w:rPr>
        <w:t xml:space="preserve">thông báo trên cổng</w:t>
      </w:r>
      <w:r>
        <w:rPr>
          <w:sz w:val="21"/>
          <w:szCs w:val="21"/>
        </w:rPr>
        <w:t xml:space="preserve"> và tự tải được </w:t>
      </w:r>
      <w:r>
        <w:rPr>
          <w:b/>
          <w:bCs/>
          <w:sz w:val="21"/>
          <w:szCs w:val="21"/>
        </w:rPr>
        <w:t xml:space="preserve">PDF báo giá</w:t>
      </w:r>
      <w:r>
        <w:rPr>
          <w:sz w:val="21"/>
          <w:szCs w:val="21"/>
        </w:rPr>
        <w:t xml:space="preserve"> ở đó. PDF </w:t>
      </w:r>
      <w:r>
        <w:rPr>
          <w:b/>
          <w:bCs/>
          <w:sz w:val="21"/>
          <w:szCs w:val="21"/>
        </w:rPr>
        <w:t xml:space="preserve">cố ý không đính kèm email</w:t>
      </w:r>
      <w:r>
        <w:rPr>
          <w:sz w:val="21"/>
          <w:szCs w:val="21"/>
        </w:rPr>
        <w:t xml:space="preserve"> — xem </w:t>
      </w:r>
      <w:r>
        <w:rPr>
          <w:i/>
          <w:iCs/>
          <w:color w:val="1F4E79"/>
          <w:sz w:val="21"/>
          <w:szCs w:val="21"/>
        </w:rPr>
        <w:t xml:space="preserve">D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Bốn chốt chặn sẽ báo lỗi nếu bỏ sót: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768"/>
        <w:gridCol w:w="5096"/>
      </w:tblGrid>
      <w:tr>
        <w:trPr>
          <w:tblHeader/>
        </w:trPr>
        <w:tc>
          <w:tcPr>
            <w:tcW w:type="dxa" w:w="476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Lỗi báo ra</w:t>
            </w:r>
          </w:p>
        </w:tc>
        <w:tc>
          <w:tcPr>
            <w:tcW w:type="dxa" w:w="509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đặt ngoài chưa xử lý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khớp mã hoặc chưa đánh dấu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HANG-DAT-NGOAI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gỡ dòng giữ chỗ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Thiếu giá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 dòng đơn giá = 0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chưa được bật mua lẻ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vị chưa bật cờ Mua lẻ</w:t>
            </w:r>
          </w:p>
        </w:tc>
      </w:tr>
    </w:tbl>
    <w:p>
      <w:pPr>
        <w:spacing w:after="60"/>
      </w:pPr>
    </w:p>
    <w:p>
      <w:pPr>
        <w:pStyle w:val="Heading2"/>
        <w:spacing w:before="200" w:after="80"/>
      </w:pPr>
      <w:r>
        <w:t xml:space="preserve">Khách trả lời thế nào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056"/>
        <w:gridCol w:w="2640"/>
        <w:gridCol w:w="4168"/>
      </w:tblGrid>
      <w:tr>
        <w:trPr>
          <w:tblHeader/>
        </w:trPr>
        <w:tc>
          <w:tcPr>
            <w:tcW w:type="dxa" w:w="305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Khách bấm</w:t>
            </w:r>
          </w:p>
        </w:tc>
        <w:tc>
          <w:tcPr>
            <w:tcW w:type="dxa" w:w="264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Đơn chuyển sang</w:t>
            </w:r>
          </w:p>
        </w:tc>
        <w:tc>
          <w:tcPr>
            <w:tcW w:type="dxa" w:w="416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Đồng ý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Xác nhận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Sửa số lượng → gửi lại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xác nhận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lại (giá cũ đã bị xoá)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Huỷ đơn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 huỷ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Mở lại</w:t>
            </w:r>
            <w:r>
              <w:rPr>
                <w:b w:val="false"/>
                <w:bCs w:val="false"/>
                <w:sz w:val="18"/>
                <w:szCs w:val="18"/>
              </w:rPr>
              <w:t xml:space="preserve"> nếu khách đổi ý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trả lời quá hạn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Báo giá hết hạn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Mở lại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B3. Xác nhận đơn và giao hàng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Xác nhận</w:t>
      </w:r>
      <w:r>
        <w:rPr>
          <w:sz w:val="21"/>
          <w:szCs w:val="21"/>
        </w:rPr>
        <w:t xml:space="preserve">: mở đơn ở "Chờ Miyano xác nhận" → nút </w:t>
      </w:r>
      <w:r>
        <w:rPr>
          <w:b/>
          <w:bCs/>
          <w:sz w:val="21"/>
          <w:szCs w:val="21"/>
        </w:rPr>
        <w:t xml:space="preserve">Xác nhận</w:t>
      </w:r>
      <w:r>
        <w:rPr>
          <w:sz w:val="21"/>
          <w:szCs w:val="21"/>
        </w:rPr>
        <w:t xml:space="preserve">. Đơn được Submit, khách thấy mốc "Xác nhận" sáng lên.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Giao hàng</w:t>
      </w:r>
      <w:r>
        <w:rPr>
          <w:sz w:val="21"/>
          <w:szCs w:val="21"/>
        </w:rPr>
        <w:t xml:space="preserve">: từ đơn đã xác nhận → </w:t>
      </w:r>
      <w:r>
        <w:rPr>
          <w:i/>
          <w:iCs/>
          <w:sz w:val="21"/>
          <w:szCs w:val="21"/>
        </w:rPr>
        <w:t xml:space="preserve">Create → Delivery Note</w:t>
      </w:r>
      <w:r>
        <w:rPr>
          <w:sz w:val="21"/>
          <w:szCs w:val="21"/>
        </w:rPr>
        <w:t xml:space="preserve">. Điền kho xuất, lô (nếu vật tư quản lý theo lô), hãng vận chuyển, số vận đơn → </w:t>
      </w:r>
      <w:r>
        <w:rPr>
          <w:b/>
          <w:bCs/>
          <w:sz w:val="21"/>
          <w:szCs w:val="21"/>
        </w:rPr>
        <w:t xml:space="preserve">Submit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Ngay khi Submit: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Khách thấy đợt giao mới trên chi tiết đơn, có nút tải phiếu giao và nút </w:t>
      </w:r>
      <w:r>
        <w:rPr>
          <w:b/>
          <w:bCs/>
          <w:sz w:val="21"/>
          <w:szCs w:val="21"/>
        </w:rPr>
        <w:t xml:space="preserve">Kiểm hàng đợt này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Nếu khách </w:t>
      </w:r>
      <w:r>
        <w:rPr>
          <w:b/>
          <w:bCs/>
          <w:sz w:val="21"/>
          <w:szCs w:val="21"/>
        </w:rPr>
        <w:t xml:space="preserve">đã mở kho</w:t>
      </w:r>
      <w:r>
        <w:rPr>
          <w:sz w:val="21"/>
          <w:szCs w:val="21"/>
        </w:rPr>
        <w:t xml:space="preserve">: hệ thống tự sinh </w:t>
      </w:r>
      <w:r>
        <w:rPr>
          <w:b/>
          <w:bCs/>
          <w:sz w:val="21"/>
          <w:szCs w:val="21"/>
        </w:rPr>
        <w:t xml:space="preserve">Phiếu nhập kho nháp</w:t>
      </w:r>
      <w:r>
        <w:rPr>
          <w:sz w:val="21"/>
          <w:szCs w:val="21"/>
        </w:rPr>
        <w:t xml:space="preserve"> trong kho của khách và gửi thông báo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Hoá đơn</w:t>
      </w:r>
      <w:r>
        <w:rPr>
          <w:sz w:val="21"/>
          <w:szCs w:val="21"/>
        </w:rPr>
        <w:t xml:space="preserve">: từ đơn → </w:t>
      </w:r>
      <w:r>
        <w:rPr>
          <w:i/>
          <w:iCs/>
          <w:sz w:val="21"/>
          <w:szCs w:val="21"/>
        </w:rPr>
        <w:t xml:space="preserve">Create → Sales Invoice</w:t>
      </w:r>
      <w:r>
        <w:rPr>
          <w:sz w:val="21"/>
          <w:szCs w:val="21"/>
        </w:rPr>
        <w:t xml:space="preserve"> → Submit. Nếu bật module hoá đơn điện tử, chứng từ HĐĐT được lập tự động và khách xem được bản nháp trước khi phát hành.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B4. Xem biên bản kiểm hàng của khách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"tôi muốn thấy được phiếu kiểm hàng, lý do nhận 1 phần, &gt; lý do trả lại của khách hàng"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Bốn đường vào: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0.  </w:t>
      </w:r>
      <w:r>
        <w:rPr>
          <w:b/>
          <w:bCs/>
          <w:sz w:val="21"/>
          <w:szCs w:val="21"/>
        </w:rPr>
        <w:t xml:space="preserve">Workspace "Kho khách hàng"</w:t>
      </w:r>
      <w:r>
        <w:rPr>
          <w:sz w:val="21"/>
          <w:szCs w:val="21"/>
        </w:rPr>
        <w:t xml:space="preserve"> → mục </w:t>
      </w:r>
      <w:r>
        <w:rPr>
          <w:i/>
          <w:iCs/>
          <w:sz w:val="21"/>
          <w:szCs w:val="21"/>
        </w:rPr>
        <w:t xml:space="preserve">Việc từ cổng khách hàng</w:t>
      </w:r>
      <w:r>
        <w:rPr>
          <w:sz w:val="21"/>
          <w:szCs w:val="21"/>
        </w:rPr>
        <w:t xml:space="preserve"> → shortcut </w:t>
      </w:r>
      <w:r>
        <w:rPr>
          <w:b/>
          <w:bCs/>
          <w:sz w:val="21"/>
          <w:szCs w:val="21"/>
        </w:rPr>
        <w:t xml:space="preserve">Biên bản kiểm hàng</w:t>
      </w:r>
      <w:r>
        <w:rPr>
          <w:sz w:val="21"/>
          <w:szCs w:val="21"/>
        </w:rPr>
        <w:t xml:space="preserve">, có </w:t>
      </w:r>
      <w:r>
        <w:rPr>
          <w:b/>
          <w:bCs/>
          <w:sz w:val="21"/>
          <w:szCs w:val="21"/>
        </w:rPr>
        <w:t xml:space="preserve">con số việc đang chờ xử lý</w:t>
      </w:r>
      <w:r>
        <w:rPr>
          <w:sz w:val="21"/>
          <w:szCs w:val="21"/>
        </w:rPr>
        <w:t xml:space="preserve"> ngay trên nút. Đây là chỗ mở đầu ngày làm việc — ba đường dưới là để đi từ một chứng từ cụ thể.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Thông báo </w:t>
      </w:r>
      <w:r>
        <w:rPr>
          <w:i/>
          <w:iCs/>
          <w:sz w:val="21"/>
          <w:szCs w:val="21"/>
        </w:rPr>
        <w:t xml:space="preserve">"Portal - Kiểm hàng có vấn đề"</w:t>
      </w:r>
      <w:r>
        <w:rPr>
          <w:sz w:val="21"/>
          <w:szCs w:val="21"/>
        </w:rPr>
        <w:t xml:space="preserve"> → bấm thẳng vào biên bản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Từ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hoặc </w:t>
      </w:r>
      <w:r>
        <w:rPr>
          <w:b/>
          <w:bCs/>
          <w:sz w:val="21"/>
          <w:szCs w:val="21"/>
        </w:rPr>
        <w:t xml:space="preserve">Delivery Note</w:t>
      </w:r>
      <w:r>
        <w:rPr>
          <w:sz w:val="21"/>
          <w:szCs w:val="21"/>
        </w:rPr>
        <w:t xml:space="preserve"> → nút </w:t>
      </w:r>
      <w:r>
        <w:rPr>
          <w:b/>
          <w:bCs/>
          <w:sz w:val="21"/>
          <w:szCs w:val="21"/>
        </w:rPr>
        <w:t xml:space="preserve">Miyano → Biên bản kiểm hàng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(nút này do app nạp vào Desk; không thấy nút → chạy `bench build --app miyano_portal` rồi tải lại trang, xem [D](#d--sự-cố-thường-gặp))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Danh sách </w:t>
      </w:r>
      <w:r>
        <w:rPr>
          <w:b/>
          <w:bCs/>
          <w:sz w:val="21"/>
          <w:szCs w:val="21"/>
        </w:rPr>
        <w:t xml:space="preserve">Biên bản kiểm hàng</w:t>
      </w:r>
      <w:r>
        <w:rPr>
          <w:sz w:val="21"/>
          <w:szCs w:val="21"/>
        </w:rPr>
        <w:t xml:space="preserve"> (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Portal Delivery Inspection</w:t>
      </w:r>
      <w:r>
        <w:rPr>
          <w:sz w:val="21"/>
          <w:szCs w:val="21"/>
        </w:rPr>
        <w:t xml:space="preserve">), lọc theo khách / trạng thái / "Có hàng hỏng cần trả"</w:t>
      </w:r>
    </w:p>
    <w:p>
      <w:pPr>
        <w:spacing w:after="100"/>
      </w:pPr>
      <w:r>
        <w:rPr>
          <w:sz w:val="21"/>
          <w:szCs w:val="21"/>
        </w:rPr>
        <w:t xml:space="preserve">Trên biên bản, bảng </w:t>
      </w:r>
      <w:r>
        <w:rPr>
          <w:b/>
          <w:bCs/>
          <w:sz w:val="21"/>
          <w:szCs w:val="21"/>
        </w:rPr>
        <w:t xml:space="preserve">Chi tiết kiểm nhận</w:t>
      </w:r>
      <w:r>
        <w:rPr>
          <w:sz w:val="21"/>
          <w:szCs w:val="21"/>
        </w:rPr>
        <w:t xml:space="preserve"> hiện đầy đủ, không phải bung dòng: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778"/>
        <w:gridCol w:w="6086"/>
      </w:tblGrid>
      <w:tr>
        <w:trPr>
          <w:tblHeader/>
        </w:trPr>
        <w:tc>
          <w:tcPr>
            <w:tcW w:type="dxa" w:w="37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Cột</w:t>
            </w:r>
          </w:p>
        </w:tc>
        <w:tc>
          <w:tcPr>
            <w:tcW w:type="dxa" w:w="608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Mã hàng · Tên hàng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SL giao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ghi trên phiếu giao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Nhận tốt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nhận được và dùng được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Hỏng, trả lại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đề nghị thu hồi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 khách nêu cho từng dòng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Phần chênh còn lại (SL giao − Nhận tốt − Hỏng) là </w:t>
      </w:r>
      <w:r>
        <w:rPr>
          <w:b/>
          <w:bCs/>
          <w:sz w:val="21"/>
          <w:szCs w:val="21"/>
        </w:rPr>
        <w:t xml:space="preserve">hàng thiếu</w:t>
      </w:r>
      <w:r>
        <w:rPr>
          <w:sz w:val="21"/>
          <w:szCs w:val="21"/>
        </w:rPr>
        <w:t xml:space="preserve">. Ghi chú chung của khách nằm ở ô </w:t>
      </w:r>
      <w:r>
        <w:rPr>
          <w:b/>
          <w:bCs/>
          <w:sz w:val="21"/>
          <w:szCs w:val="21"/>
        </w:rPr>
        <w:t xml:space="preserve">Ghi chú của khách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Nút </w:t>
      </w:r>
      <w:r>
        <w:rPr>
          <w:b/>
          <w:bCs/>
          <w:sz w:val="21"/>
          <w:szCs w:val="21"/>
        </w:rPr>
        <w:t xml:space="preserve">Chứng từ</w:t>
      </w:r>
      <w:r>
        <w:rPr>
          <w:sz w:val="21"/>
          <w:szCs w:val="21"/>
        </w:rPr>
        <w:t xml:space="preserve"> dẫn sang Phiếu giao / Đơn hàng / Phiếu trả hàng liên quan.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B5. Xử lý HÀNG HỎNG — duyệt trả và nhập kho</w:t>
      </w:r>
    </w:p>
    <w:p>
      <w:pPr>
        <w:spacing w:after="100"/>
      </w:pPr>
      <w:r>
        <w:rPr>
          <w:sz w:val="21"/>
          <w:szCs w:val="21"/>
        </w:rPr>
        <w:t xml:space="preserve">Nhóm nút </w:t>
      </w:r>
      <w:r>
        <w:rPr>
          <w:b/>
          <w:bCs/>
          <w:sz w:val="21"/>
          <w:szCs w:val="21"/>
        </w:rPr>
        <w:t xml:space="preserve">Hàng hỏng</w:t>
      </w:r>
      <w:r>
        <w:rPr>
          <w:sz w:val="21"/>
          <w:szCs w:val="21"/>
        </w:rPr>
        <w:t xml:space="preserve"> (chỉ hiện khi biên bản đang </w:t>
      </w:r>
      <w:r>
        <w:rPr>
          <w:b/>
          <w:bCs/>
          <w:sz w:val="21"/>
          <w:szCs w:val="21"/>
        </w:rPr>
        <w:t xml:space="preserve">Chờ xử lý</w:t>
      </w:r>
      <w:r>
        <w:rPr>
          <w:sz w:val="21"/>
          <w:szCs w:val="21"/>
        </w:rPr>
        <w:t xml:space="preserve">):</w:t>
      </w:r>
    </w:p>
    <w:p>
      <w:pPr>
        <w:pStyle w:val="Heading2"/>
        <w:spacing w:before="200" w:after="80"/>
      </w:pPr>
      <w:r>
        <w:t xml:space="preserve">Duyệt trả hàng</w:t>
      </w:r>
    </w:p>
    <w:p>
      <w:pPr>
        <w:spacing w:after="100"/>
      </w:pPr>
      <w:r>
        <w:rPr>
          <w:sz w:val="21"/>
          <w:szCs w:val="21"/>
        </w:rPr>
        <w:t xml:space="preserve">Bấm → xác nhận → hệ thống lập </w:t>
      </w:r>
      <w:r>
        <w:rPr>
          <w:b/>
          <w:bCs/>
          <w:sz w:val="21"/>
          <w:szCs w:val="21"/>
        </w:rPr>
        <w:t xml:space="preserve">phiếu giao ngược (Delivery Note, `is_return`) ở dạng NHÁP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Chỉ chứa các mặt hàng khách báo hỏng, số lượng </w:t>
      </w:r>
      <w:r>
        <w:rPr>
          <w:b/>
          <w:bCs/>
          <w:sz w:val="21"/>
          <w:szCs w:val="21"/>
        </w:rPr>
        <w:t xml:space="preserve">âm</w:t>
      </w:r>
      <w:r>
        <w:rPr>
          <w:sz w:val="21"/>
          <w:szCs w:val="21"/>
        </w:rPr>
        <w:t xml:space="preserve"> đúng phần hỏng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Số lượng được </w:t>
      </w:r>
      <w:r>
        <w:rPr>
          <w:b/>
          <w:bCs/>
          <w:sz w:val="21"/>
          <w:szCs w:val="21"/>
        </w:rPr>
        <w:t xml:space="preserve">phân bổ qua nhiều dòng</w:t>
      </w:r>
      <w:r>
        <w:rPr>
          <w:sz w:val="21"/>
          <w:szCs w:val="21"/>
        </w:rPr>
        <w:t xml:space="preserve"> nếu mặt hàng đó xuất từ nhiều lô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Kho nhận = </w:t>
      </w:r>
      <w:r>
        <w:rPr>
          <w:b/>
          <w:bCs/>
          <w:sz w:val="21"/>
          <w:szCs w:val="21"/>
        </w:rPr>
        <w:t xml:space="preserve">«Hàng trả về»</w:t>
      </w:r>
      <w:r>
        <w:rPr>
          <w:sz w:val="21"/>
          <w:szCs w:val="21"/>
        </w:rPr>
        <w:t xml:space="preserve"> của đúng công ty trên phiếu giao gốc</w:t>
      </w:r>
    </w:p>
    <w:p>
      <w:pPr>
        <w:spacing w:after="100"/>
      </w:pPr>
      <w:r>
        <w:rPr>
          <w:sz w:val="21"/>
          <w:szCs w:val="21"/>
        </w:rPr>
        <w:t xml:space="preserve">Biên bản chuyển sang </w:t>
      </w:r>
      <w:r>
        <w:rPr>
          <w:b/>
          <w:bCs/>
          <w:sz w:val="21"/>
          <w:szCs w:val="21"/>
        </w:rPr>
        <w:t xml:space="preserve">Đã duyệt trả</w:t>
      </w:r>
      <w:r>
        <w:rPr>
          <w:sz w:val="21"/>
          <w:szCs w:val="21"/>
        </w:rPr>
        <w:t xml:space="preserve">, khách nhận thông báo.</w:t>
      </w:r>
    </w:p>
    <w:p>
      <w:pPr>
        <w:pStyle w:val="Heading2"/>
        <w:spacing w:before="200" w:after="80"/>
      </w:pPr>
      <w:r>
        <w:t xml:space="preserve">Ghi sổ phiếu trả hàng = NHẬP KHO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Không có chứng từ thứ hai.</w:t>
      </w:r>
      <w:r>
        <w:rPr>
          <w:sz w:val="21"/>
          <w:szCs w:val="21"/>
        </w:rPr>
        <w:t xml:space="preserve"> Việc ghi sổ phiếu trả hàng </w:t>
      </w:r>
      <w:r>
        <w:rPr>
          <w:i/>
          <w:iCs/>
          <w:sz w:val="21"/>
          <w:szCs w:val="21"/>
        </w:rPr>
        <w:t xml:space="preserve">chính là</w:t>
      </w:r>
      <w:r>
        <w:rPr>
          <w:sz w:val="21"/>
          <w:szCs w:val="21"/>
        </w:rPr>
        <w:t xml:space="preserve"> bước nhập &gt; kho.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Mở phiếu trả hàng nháp (nút </w:t>
      </w:r>
      <w:r>
        <w:rPr>
          <w:b/>
          <w:bCs/>
          <w:sz w:val="21"/>
          <w:szCs w:val="21"/>
        </w:rPr>
        <w:t xml:space="preserve">Chứng từ → Phiếu trả hàng</w:t>
      </w:r>
      <w:r>
        <w:rPr>
          <w:sz w:val="21"/>
          <w:szCs w:val="21"/>
        </w:rPr>
        <w:t xml:space="preserve">)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Kho kiểm hàng thực nhận, sửa số lượng / lô nếu lệch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Đổi kho nếu hàng thực ra vẫn dùng tốt — mặc định là «Hàng trả về»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Submit</w:t>
      </w:r>
    </w:p>
    <w:p>
      <w:pPr>
        <w:spacing w:after="100"/>
      </w:pPr>
      <w:r>
        <w:rPr>
          <w:sz w:val="21"/>
          <w:szCs w:val="21"/>
        </w:rPr>
        <w:t xml:space="preserve">Ngay khi Submit: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Tồn kho </w:t>
      </w:r>
      <w:r>
        <w:rPr>
          <w:b/>
          <w:bCs/>
          <w:sz w:val="21"/>
          <w:szCs w:val="21"/>
        </w:rPr>
        <w:t xml:space="preserve">«Hàng trả về»</w:t>
      </w:r>
      <w:r>
        <w:rPr>
          <w:sz w:val="21"/>
          <w:szCs w:val="21"/>
        </w:rPr>
        <w:t xml:space="preserve"> tăng lên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Tồn kho </w:t>
      </w:r>
      <w:r>
        <w:rPr>
          <w:b/>
          <w:bCs/>
          <w:sz w:val="21"/>
          <w:szCs w:val="21"/>
        </w:rPr>
        <w:t xml:space="preserve">bán được không đổi</w:t>
      </w:r>
      <w:r>
        <w:rPr>
          <w:sz w:val="21"/>
          <w:szCs w:val="21"/>
        </w:rPr>
        <w:t xml:space="preserve"> — hàng hỏng không lẫn vào hàng bán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Biên bản tự chuyển </w:t>
      </w:r>
      <w:r>
        <w:rPr>
          <w:b/>
          <w:bCs/>
          <w:sz w:val="21"/>
          <w:szCs w:val="21"/>
        </w:rPr>
        <w:t xml:space="preserve">Đã thu hồi</w:t>
      </w:r>
      <w:r>
        <w:rPr>
          <w:sz w:val="21"/>
          <w:szCs w:val="21"/>
        </w:rPr>
        <w:t xml:space="preserve">, khách nhận thông báo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Vì sao có kho riêng:</w:t>
      </w:r>
      <w:r>
        <w:rPr>
          <w:sz w:val="21"/>
          <w:szCs w:val="21"/>
        </w:rPr>
        <w:t xml:space="preserve"> trước đây phiếu trả hàng ghi thẳng về kho đang bán, &gt; tức bơm tiêm gãy kim quay lại đúng kho để bán cho bệnh viện tiếp theo. Với vật &gt; tư y tế đây không phải chi tiết kế toán.</w:t>
      </w:r>
    </w:p>
    <w:p>
      <w:pPr>
        <w:pStyle w:val="Heading2"/>
        <w:spacing w:before="200" w:after="80"/>
      </w:pPr>
      <w:r>
        <w:t xml:space="preserve">Từ chối</w:t>
      </w:r>
    </w:p>
    <w:p>
      <w:pPr>
        <w:spacing w:after="100"/>
      </w:pPr>
      <w:r>
        <w:rPr>
          <w:sz w:val="21"/>
          <w:szCs w:val="21"/>
        </w:rPr>
        <w:t xml:space="preserve">Bấm </w:t>
      </w:r>
      <w:r>
        <w:rPr>
          <w:b/>
          <w:bCs/>
          <w:sz w:val="21"/>
          <w:szCs w:val="21"/>
        </w:rPr>
        <w:t xml:space="preserve">Từ chối biên bản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bắt buộc nêu lý do</w:t>
      </w:r>
      <w:r>
        <w:rPr>
          <w:sz w:val="21"/>
          <w:szCs w:val="21"/>
        </w:rPr>
        <w:t xml:space="preserve"> (khách đọc đúng dòng đó).</w:t>
      </w:r>
    </w:p>
    <w:p>
      <w:pPr>
        <w:spacing w:after="100"/>
      </w:pPr>
      <w:r>
        <w:rPr>
          <w:sz w:val="21"/>
          <w:szCs w:val="21"/>
        </w:rPr>
        <w:t xml:space="preserve">Sau khi từ chối, khách </w:t>
      </w:r>
      <w:r>
        <w:rPr>
          <w:b/>
          <w:bCs/>
          <w:sz w:val="21"/>
          <w:szCs w:val="21"/>
        </w:rPr>
        <w:t xml:space="preserve">được phép kiểm lại và gửi biên bản mới</w:t>
      </w:r>
      <w:r>
        <w:rPr>
          <w:sz w:val="21"/>
          <w:szCs w:val="21"/>
        </w:rPr>
        <w:t xml:space="preserve">. Biên bản bị từ chối giữ nguyên làm lịch sử.</w:t>
      </w:r>
    </w:p>
    <w:p>
      <w:pPr>
        <w:spacing w:after="100"/>
      </w:pPr>
      <w:r>
        <w:rPr>
          <w:sz w:val="21"/>
          <w:szCs w:val="21"/>
        </w:rPr>
        <w:t xml:space="preserve">Không từ chối được nếu bạn </w:t>
      </w:r>
      <w:r>
        <w:rPr>
          <w:b/>
          <w:bCs/>
          <w:sz w:val="21"/>
          <w:szCs w:val="21"/>
        </w:rPr>
        <w:t xml:space="preserve">đã hứa lịch giao</w:t>
      </w:r>
      <w:r>
        <w:rPr>
          <w:sz w:val="21"/>
          <w:szCs w:val="21"/>
        </w:rPr>
        <w:t xml:space="preserve"> cho phần thiếu trên biên bản đó — hệ thống chặn để không để lại một cam kết mồ côi trên đơn hàng.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B6. Xử lý HÀNG THIẾU — hẹn lịch giao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"khi chưa có hàng tôi muốn thông báo lại cho khách hàng &gt; về hàng thiếu và sẽ vận chuyển sau hoặc đổi ngày giao hàng"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Nhóm nút </w:t>
      </w:r>
      <w:r>
        <w:rPr>
          <w:b/>
          <w:bCs/>
          <w:sz w:val="21"/>
          <w:szCs w:val="21"/>
        </w:rPr>
        <w:t xml:space="preserve">Hàng thiếu</w:t>
      </w:r>
      <w:r>
        <w:rPr>
          <w:sz w:val="21"/>
          <w:szCs w:val="21"/>
        </w:rPr>
        <w:t xml:space="preserve"> hiện khi biên bản có dòng thiếu và </w:t>
      </w:r>
      <w:r>
        <w:rPr>
          <w:b/>
          <w:bCs/>
          <w:sz w:val="21"/>
          <w:szCs w:val="21"/>
        </w:rPr>
        <w:t xml:space="preserve">chưa được trả lời</w:t>
      </w:r>
      <w:r>
        <w:rPr>
          <w:sz w:val="21"/>
          <w:szCs w:val="21"/>
        </w:rPr>
        <w:t xml:space="preserve">. Nhóm này </w:t>
      </w:r>
      <w:r>
        <w:rPr>
          <w:b/>
          <w:bCs/>
          <w:sz w:val="21"/>
          <w:szCs w:val="21"/>
        </w:rPr>
        <w:t xml:space="preserve">độc lập với luồng trả hàng</w:t>
      </w:r>
      <w:r>
        <w:rPr>
          <w:sz w:val="21"/>
          <w:szCs w:val="21"/>
        </w:rPr>
        <w:t xml:space="preserve"> — một biên bản vừa có hàng hỏng vừa thiếu hàng thì xử lý được cả hai, theo thứ tự bất kỳ.</w:t>
      </w:r>
    </w:p>
    <w:p>
      <w:pPr>
        <w:pStyle w:val="Heading2"/>
        <w:spacing w:before="200" w:after="80"/>
      </w:pPr>
      <w:r>
        <w:t xml:space="preserve">Hẹn lịch giao</w:t>
      </w:r>
    </w:p>
    <w:p>
      <w:pPr>
        <w:spacing w:after="100"/>
      </w:pPr>
      <w:r>
        <w:rPr>
          <w:sz w:val="21"/>
          <w:szCs w:val="21"/>
        </w:rPr>
        <w:t xml:space="preserve">Bấm → điền ba ô: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290"/>
        <w:gridCol w:w="7574"/>
      </w:tblGrid>
      <w:tr>
        <w:trPr>
          <w:tblHeader/>
        </w:trPr>
        <w:tc>
          <w:tcPr>
            <w:tcW w:type="dxa" w:w="229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Ô</w:t>
            </w:r>
          </w:p>
        </w:tc>
        <w:tc>
          <w:tcPr>
            <w:tcW w:type="dxa" w:w="7574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Hình thức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Sẽ giao bù</w:t>
            </w:r>
            <w:r>
              <w:rPr>
                <w:b w:val="false"/>
                <w:bCs w:val="false"/>
                <w:sz w:val="18"/>
                <w:szCs w:val="18"/>
              </w:rPr>
              <w:t xml:space="preserve"> hoặc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Đã đổi ngày giao</w:t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Ngày hẹn giao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nhận ngày quá khứ</w:t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Tối thiểu 5 ký tự — </w:t>
            </w:r>
            <w:r>
              <w:rPr>
                <w:b/>
                <w:bCs/>
                <w:sz w:val="18"/>
                <w:szCs w:val="18"/>
              </w:rPr>
              <w:t xml:space="preserve">khách đọc đúng dòng này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Khác biệt giữa hai hình thức: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578"/>
        <w:gridCol w:w="2367"/>
        <w:gridCol w:w="5919"/>
      </w:tblGrid>
      <w:tr>
        <w:trPr>
          <w:tblHeader/>
        </w:trPr>
        <w:tc>
          <w:tcPr>
            <w:tcW w:type="dxa" w:w="15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367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Ngày giao của đơn</w:t>
            </w:r>
          </w:p>
        </w:tc>
        <w:tc>
          <w:tcPr>
            <w:tcW w:type="dxa" w:w="591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khi</w:t>
            </w:r>
          </w:p>
        </w:tc>
      </w:tr>
      <w:tr>
        <w:trPr>
          <w:tblHeader w:val="false"/>
        </w:trPr>
        <w:tc>
          <w:tcPr>
            <w:tcW w:type="dxa" w:w="15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Sẽ giao bù</w:t>
            </w:r>
          </w:p>
        </w:tc>
        <w:tc>
          <w:tcPr>
            <w:tcW w:type="dxa" w:w="236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Giữ nguyên</w:t>
            </w:r>
          </w:p>
        </w:tc>
        <w:tc>
          <w:tcPr>
            <w:tcW w:type="dxa" w:w="591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lỡ hẹn, giao phần còn lại sau. Giữ ngày gốc là giữ đúng lịch sử</w:t>
            </w:r>
          </w:p>
        </w:tc>
      </w:tr>
      <w:tr>
        <w:trPr>
          <w:tblHeader w:val="false"/>
        </w:trPr>
        <w:tc>
          <w:tcPr>
            <w:tcW w:type="dxa" w:w="15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đổi ngày giao</w:t>
            </w:r>
          </w:p>
        </w:tc>
        <w:tc>
          <w:tcPr>
            <w:tcW w:type="dxa" w:w="236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Dời cả đơn lẫn từng dòng</w:t>
            </w:r>
          </w:p>
        </w:tc>
        <w:tc>
          <w:tcPr>
            <w:tcW w:type="dxa" w:w="591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Hai bên thoả thuận lại lịch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&gt; Đổi ngày phải đổi </w:t>
      </w:r>
      <w:r>
        <w:rPr>
          <w:b/>
          <w:bCs/>
          <w:sz w:val="21"/>
          <w:szCs w:val="21"/>
        </w:rPr>
        <w:t xml:space="preserve">cả từng dòng</w:t>
      </w:r>
      <w:r>
        <w:rPr>
          <w:sz w:val="21"/>
          <w:szCs w:val="21"/>
        </w:rPr>
        <w:t xml:space="preserve">, không chỉ tiêu đề — mọi báo cáo giao hàng &gt; trễ của ERPNext đọc ngày ở dòng. Hệ thống làm việc này giúp bạn.</w:t>
      </w:r>
    </w:p>
    <w:p>
      <w:pPr>
        <w:spacing w:after="100"/>
      </w:pPr>
      <w:r>
        <w:rPr>
          <w:sz w:val="21"/>
          <w:szCs w:val="21"/>
        </w:rPr>
        <w:t xml:space="preserve">Kết quả: lời hẹn ghi lên </w:t>
      </w:r>
      <w:r>
        <w:rPr>
          <w:b/>
          <w:bCs/>
          <w:sz w:val="21"/>
          <w:szCs w:val="21"/>
        </w:rPr>
        <w:t xml:space="preserve">chính đơn hàng</w:t>
      </w:r>
      <w:r>
        <w:rPr>
          <w:sz w:val="21"/>
          <w:szCs w:val="21"/>
        </w:rPr>
        <w:t xml:space="preserve">, khách thấy khối cam trên trang đơn và nhận thông báo. Khối này </w:t>
      </w:r>
      <w:r>
        <w:rPr>
          <w:b/>
          <w:bCs/>
          <w:sz w:val="21"/>
          <w:szCs w:val="21"/>
        </w:rPr>
        <w:t xml:space="preserve">tự tắt</w:t>
      </w:r>
      <w:r>
        <w:rPr>
          <w:sz w:val="21"/>
          <w:szCs w:val="21"/>
        </w:rPr>
        <w:t xml:space="preserve"> khi bạn giao đợt tiếp theo.</w:t>
      </w:r>
    </w:p>
    <w:p>
      <w:pPr>
        <w:pStyle w:val="Heading2"/>
        <w:spacing w:before="200" w:after="80"/>
      </w:pPr>
      <w:r>
        <w:t xml:space="preserve">Đóng, không giao bù</w:t>
      </w:r>
    </w:p>
    <w:p>
      <w:pPr>
        <w:spacing w:after="100"/>
      </w:pPr>
      <w:r>
        <w:rPr>
          <w:sz w:val="21"/>
          <w:szCs w:val="21"/>
        </w:rPr>
        <w:t xml:space="preserve">Dùng khi phần thiếu được xử lý ngoài hệ thống (giảm trừ công nợ, khách bỏ qua…). Ghi chú gửi khách không bắt buộc.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B7. Hẹn lịch giao khi CHƯA giao hàng</w:t>
      </w:r>
    </w:p>
    <w:p>
      <w:pPr>
        <w:spacing w:after="100"/>
      </w:pPr>
      <w:r>
        <w:rPr>
          <w:sz w:val="21"/>
          <w:szCs w:val="21"/>
        </w:rPr>
        <w:t xml:space="preserve">Trường hợp Miyano biết trước là chưa gom đủ hàng, </w:t>
      </w:r>
      <w:r>
        <w:rPr>
          <w:b/>
          <w:bCs/>
          <w:sz w:val="21"/>
          <w:szCs w:val="21"/>
        </w:rPr>
        <w:t xml:space="preserve">không cần đợi khách kiểm hàng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Mở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đã xác nhận → nút </w:t>
      </w:r>
      <w:r>
        <w:rPr>
          <w:b/>
          <w:bCs/>
          <w:sz w:val="21"/>
          <w:szCs w:val="21"/>
        </w:rPr>
        <w:t xml:space="preserve">Miyano → Hẹn lịch giao mới</w:t>
      </w:r>
      <w:r>
        <w:rPr>
          <w:sz w:val="21"/>
          <w:szCs w:val="21"/>
        </w:rPr>
        <w:t xml:space="preserve"> → điền đúng ba ô như B6.</w:t>
      </w:r>
    </w:p>
    <w:p>
      <w:pPr>
        <w:spacing w:after="100"/>
      </w:pPr>
      <w:r>
        <w:rPr>
          <w:sz w:val="21"/>
          <w:szCs w:val="21"/>
        </w:rPr>
        <w:t xml:space="preserve">Cùng một cơ chế, cùng chỗ ghi, cùng thông báo. Khách chỉ có một câu hỏi — </w:t>
      </w:r>
      <w:r>
        <w:rPr>
          <w:i/>
          <w:iCs/>
          <w:sz w:val="21"/>
          <w:szCs w:val="21"/>
        </w:rPr>
        <w:t xml:space="preserve">"bao giờ tôi nhận được hàng?"</w:t>
      </w:r>
      <w:r>
        <w:rPr>
          <w:sz w:val="21"/>
          <w:szCs w:val="21"/>
        </w:rPr>
        <w:t xml:space="preserve"> — nên chỉ có một chỗ trả lời.</w:t>
      </w:r>
    </w:p>
    <w:p>
      <w:pPr>
        <w:spacing w:after="100"/>
      </w:pPr>
      <w:r>
        <w:rPr>
          <w:sz w:val="21"/>
          <w:szCs w:val="21"/>
        </w:rPr>
        <w:t xml:space="preserve">Hẹn lại nhiều lần được: </w:t>
      </w:r>
      <w:r>
        <w:rPr>
          <w:b/>
          <w:bCs/>
          <w:sz w:val="21"/>
          <w:szCs w:val="21"/>
        </w:rPr>
        <w:t xml:space="preserve">mỗi lần hẹn là một thông báo riêng</w:t>
      </w:r>
      <w:r>
        <w:rPr>
          <w:sz w:val="21"/>
          <w:szCs w:val="21"/>
        </w:rPr>
        <w:t xml:space="preserve"> gửi cho khách.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B8. Báo cáo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711"/>
        <w:gridCol w:w="5153"/>
      </w:tblGrid>
      <w:tr>
        <w:trPr>
          <w:tblHeader/>
        </w:trPr>
        <w:tc>
          <w:tcPr>
            <w:tcW w:type="dxa" w:w="471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Báo cáo</w:t>
            </w:r>
          </w:p>
        </w:tc>
        <w:tc>
          <w:tcPr>
            <w:tcW w:type="dxa" w:w="515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Trả lời câu hỏi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Đơn chậm xử lý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nào quá SLA chưa ai đụng tới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Demand pipeline yêu cầu hàng hoá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đang cần gì mà Miyano chưa có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Đối soát giao nhận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Đợt giao nào khách ghi nhận lệch số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Tồn kho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còn bao nhiêu hàng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Nhập-Xuất-Tồn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Biến động kho khách theo kỳ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Tiêu thụ và đề xuất dự trù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nên đặt gì, bao nhiêu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Cảnh báo hạn dùng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Lô nào sắp hết hạn ở kho khách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Cấp phát theo khoa phòng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Khoa nào dùng nhiều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Tỷ trọng nguồn cung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Bao nhiêu % khách mua từ Miyano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Chất lượng dữ liệu kho khách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Dòng thiếu lô/hạn cần bổ sung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C — Bảng tra trạng thái</w:t>
      </w:r>
    </w:p>
    <w:p>
      <w:pPr>
        <w:pStyle w:val="Heading1"/>
        <w:spacing w:before="300" w:after="80"/>
      </w:pPr>
      <w:r>
        <w:t xml:space="preserve">C1. Đơn hàng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840"/>
        <w:gridCol w:w="2391"/>
        <w:gridCol w:w="4633"/>
      </w:tblGrid>
      <w:tr>
        <w:trPr>
          <w:tblHeader/>
        </w:trPr>
        <w:tc>
          <w:tcPr>
            <w:tcW w:type="dxa" w:w="284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23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Ai đang giữ việc</w:t>
            </w:r>
          </w:p>
        </w:tc>
        <w:tc>
          <w:tcPr>
            <w:tcW w:type="dxa" w:w="463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Bước tiếp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(mua lẻ) hoặc gửi duyệt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khách đồng ý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đồng ý / sửa SL / huỷ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Xác nhận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Lập phiếu giao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Từ chối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đóng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huỷ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Mở lại được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hết hạn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Mở lại được</w:t>
            </w:r>
          </w:p>
        </w:tc>
      </w:tr>
    </w:tbl>
    <w:p>
      <w:pPr>
        <w:spacing w:after="60"/>
      </w:pPr>
    </w:p>
    <w:p>
      <w:pPr>
        <w:pStyle w:val="Heading1"/>
        <w:spacing w:before="300" w:after="80"/>
      </w:pPr>
      <w:r>
        <w:t xml:space="preserve">C2. Biên bản kiểm hàng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399"/>
        <w:gridCol w:w="2044"/>
        <w:gridCol w:w="2310"/>
        <w:gridCol w:w="3111"/>
      </w:tblGrid>
      <w:tr>
        <w:trPr>
          <w:tblHeader/>
        </w:trPr>
        <w:tc>
          <w:tcPr>
            <w:tcW w:type="dxa" w:w="239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Trạng thái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(luồng trả hàng)</w:t>
            </w:r>
          </w:p>
        </w:tc>
        <w:tc>
          <w:tcPr>
            <w:tcW w:type="dxa" w:w="2044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31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Xử lý hàng thiếu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(độc lập)</w:t>
            </w:r>
          </w:p>
        </w:tc>
        <w:tc>
          <w:tcPr>
            <w:tcW w:type="dxa" w:w="311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xử lý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đang xem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(trống)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trả lời khách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nhận đủ, đóng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Sẽ giao bù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Giữ ngày gốc, hẹn giao phần còn lại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duyệt trả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lập phiếu trả nháp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đổi ngày giao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Dời hẳn ngày giao của đơn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thu hồi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trả đã ghi sổ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giao bù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Đóng, xử lý ngoài hệ thống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Từ chối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gửi lại được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xử lý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Chỉ thiếu hàng, đã đóng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Hai cột này độc lập.</w:t>
      </w:r>
      <w:r>
        <w:rPr>
          <w:sz w:val="21"/>
          <w:szCs w:val="21"/>
        </w:rPr>
        <w:t xml:space="preserve"> Một biên bản có thể đồng thời ở </w:t>
      </w:r>
      <w:r>
        <w:rPr>
          <w:i/>
          <w:iCs/>
          <w:sz w:val="21"/>
          <w:szCs w:val="21"/>
        </w:rPr>
        <w:t xml:space="preserve">Đã duyệt trả</w:t>
      </w:r>
      <w:r>
        <w:rPr>
          <w:sz w:val="21"/>
          <w:szCs w:val="21"/>
        </w:rPr>
        <w:t xml:space="preserve"> (hàng hỏng) và </w:t>
      </w:r>
      <w:r>
        <w:rPr>
          <w:i/>
          <w:iCs/>
          <w:sz w:val="21"/>
          <w:szCs w:val="21"/>
        </w:rPr>
        <w:t xml:space="preserve">Sẽ giao bù</w:t>
      </w:r>
      <w:r>
        <w:rPr>
          <w:sz w:val="21"/>
          <w:szCs w:val="21"/>
        </w:rPr>
        <w:t xml:space="preserve"> (hàng thiếu).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D — Sự cố thường gặp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307"/>
        <w:gridCol w:w="3251"/>
        <w:gridCol w:w="3306"/>
      </w:tblGrid>
      <w:tr>
        <w:trPr>
          <w:tblHeader/>
        </w:trPr>
        <w:tc>
          <w:tcPr>
            <w:tcW w:type="dxa" w:w="3307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Hiện tượng</w:t>
            </w:r>
          </w:p>
        </w:tc>
        <w:tc>
          <w:tcPr>
            <w:tcW w:type="dxa" w:w="325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Nguyên nhân</w:t>
            </w:r>
          </w:p>
        </w:tc>
        <w:tc>
          <w:tcPr>
            <w:tcW w:type="dxa" w:w="330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không thấy ngăn </w:t>
            </w:r>
            <w:r>
              <w:rPr>
                <w:b/>
                <w:bCs/>
                <w:sz w:val="18"/>
                <w:szCs w:val="18"/>
              </w:rPr>
              <w:t xml:space="preserve">Mua lẻ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bật cờ mua lẻ cho khách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Desk → Customer → bật "Cho phép mua lẻ"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"Có trong hợp đồng khung"</w:t>
            </w:r>
            <w:r>
              <w:rPr>
                <w:b w:val="false"/>
                <w:bCs w:val="false"/>
                <w:sz w:val="18"/>
                <w:szCs w:val="18"/>
              </w:rPr>
              <w:t xml:space="preserve"> khi mua lẻ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Chống lách hạn mức hợp đồng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Đặt ở ngăn Theo hợp đồng khung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xác nhận được đơn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đặt ngoài chưa xử lý, hoặc còn dòng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HANG-DAT-NGOAI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B2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bấm Kiểm hàng báo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"chưa ghi sổ hoặc đã huỷ"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giao chưa Submit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Submit phiếu giao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"Phiếu giao này đã có biên bản… đã gửi"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kiểm rồi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Muốn khách gửi lại → </w:t>
            </w:r>
            <w:r>
              <w:rPr>
                <w:b/>
                <w:bCs/>
                <w:sz w:val="18"/>
                <w:szCs w:val="18"/>
              </w:rPr>
              <w:t xml:space="preserve">Từ chối</w:t>
            </w:r>
            <w:r>
              <w:rPr>
                <w:b w:val="false"/>
                <w:bCs w:val="false"/>
                <w:sz w:val="18"/>
                <w:szCs w:val="18"/>
              </w:rPr>
              <w:t xml:space="preserve"> biên bản cũ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duyệt trả hàng được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Biên bản không có dòng hàng hỏng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Dùng nhóm </w:t>
            </w:r>
            <w:r>
              <w:rPr>
                <w:b/>
                <w:bCs/>
                <w:sz w:val="18"/>
                <w:szCs w:val="18"/>
              </w:rPr>
              <w:t xml:space="preserve">Hàng thiếu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trả hàng không Submit được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giao gốc đã bị trả một phần trước đó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lại số lượng còn trả được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không nhận được thông báo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Tài khoản cổng chưa gắn đúng Contact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HDSD-tao-khach-hang…</w:t>
            </w:r>
            <w:r>
              <w:rPr>
                <w:b w:val="false"/>
                <w:bCs w:val="false"/>
                <w:sz w:val="18"/>
                <w:szCs w:val="18"/>
              </w:rPr>
              <w:t xml:space="preserve"> mục A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 không nhận cảnh báo kiểm hàng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chưa gán nhân viên phụ trách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Hệ thống tự gửi cho </w:t>
            </w:r>
            <w:r>
              <w:rPr>
                <w:b/>
                <w:bCs/>
                <w:sz w:val="18"/>
                <w:szCs w:val="18"/>
              </w:rPr>
              <w:t xml:space="preserve">Sales Manager</w:t>
            </w:r>
            <w:r>
              <w:rPr>
                <w:b w:val="false"/>
                <w:bCs w:val="false"/>
                <w:sz w:val="18"/>
                <w:szCs w:val="18"/>
              </w:rPr>
              <w:t xml:space="preserve">; nên gán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account_manager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cho khách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thấy nút </w:t>
            </w:r>
            <w:r>
              <w:rPr>
                <w:b/>
                <w:bCs/>
                <w:sz w:val="18"/>
                <w:szCs w:val="18"/>
              </w:rPr>
              <w:t xml:space="preserve">Miyano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trên Sales Order / Delivery Note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Asset của app chưa được build trên site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bench build --app miyano_portal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rồi Ctrl+Shift+R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thấy mục </w:t>
            </w:r>
            <w:r>
              <w:rPr>
                <w:b/>
                <w:bCs/>
                <w:sz w:val="18"/>
                <w:szCs w:val="18"/>
              </w:rPr>
              <w:t xml:space="preserve">Việc từ cổng khách hàng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trên workspace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Site chưa chạy patch mới nhất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bench --site &lt;site&gt; migrate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báo không nhận được </w:t>
            </w:r>
            <w:r>
              <w:rPr>
                <w:b/>
                <w:bCs/>
                <w:sz w:val="18"/>
                <w:szCs w:val="18"/>
              </w:rPr>
              <w:t xml:space="preserve">email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(thông báo trên cổng vẫn có)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Site chưa cấu hình </w:t>
            </w:r>
            <w:r>
              <w:rPr>
                <w:b/>
                <w:bCs/>
                <w:sz w:val="18"/>
                <w:szCs w:val="18"/>
              </w:rPr>
              <w:t xml:space="preserve">Email Account gửi ra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Desk → Email Account → thêm tài khoản gửi. Mọi thông báo trên cổng vẫn chạy độc lập với email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E — Hệ thống cố ý KHÔNG làm</w:t>
      </w:r>
    </w:p>
    <w:p>
      <w:pPr>
        <w:spacing w:after="100"/>
      </w:pPr>
      <w:r>
        <w:rPr>
          <w:sz w:val="21"/>
          <w:szCs w:val="21"/>
        </w:rPr>
        <w:t xml:space="preserve">Những giới hạn dưới đây là </w:t>
      </w:r>
      <w:r>
        <w:rPr>
          <w:b/>
          <w:bCs/>
          <w:sz w:val="21"/>
          <w:szCs w:val="21"/>
        </w:rPr>
        <w:t xml:space="preserve">quyết định thiết kế</w:t>
      </w:r>
      <w:r>
        <w:rPr>
          <w:sz w:val="21"/>
          <w:szCs w:val="21"/>
        </w:rPr>
        <w:t xml:space="preserve">, không phải thiếu sót: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Không tự Submit phiếu trả hàng.</w:t>
      </w:r>
      <w:r>
        <w:rPr>
          <w:sz w:val="21"/>
          <w:szCs w:val="21"/>
        </w:rPr>
        <w:t xml:space="preserve"> Tồn kho chỉ được cộng lại khi hàng về tay kho thật.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Không tự thêm dòng `Items`</w:t>
      </w:r>
      <w:r>
        <w:rPr>
          <w:sz w:val="21"/>
          <w:szCs w:val="21"/>
        </w:rPr>
        <w:t xml:space="preserve"> cho dòng khách gõ tay. Sales phải tự quyết mã hàng và đơn giá.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Phiếu nhập kho của khách và Biên bản kiểm hàng không đồng bộ số liệu cho nhau.</w:t>
      </w:r>
      <w:r>
        <w:rPr>
          <w:sz w:val="21"/>
          <w:szCs w:val="21"/>
        </w:rPr>
        <w:t xml:space="preserve"> Hai chứng từ, hai mục đích.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Khách không sửa được biên bản đã gửi.</w:t>
      </w:r>
      <w:r>
        <w:rPr>
          <w:sz w:val="21"/>
          <w:szCs w:val="21"/>
        </w:rPr>
        <w:t xml:space="preserve"> Đường lùi duy nhất là Miyano từ chối.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5.  </w:t>
      </w:r>
      <w:r>
        <w:rPr>
          <w:b/>
          <w:bCs/>
          <w:sz w:val="21"/>
          <w:szCs w:val="21"/>
        </w:rPr>
        <w:t xml:space="preserve">"Sẽ giao bù" không đổi ngày cam kết gốc.</w:t>
      </w:r>
      <w:r>
        <w:rPr>
          <w:sz w:val="21"/>
          <w:szCs w:val="21"/>
        </w:rPr>
        <w:t xml:space="preserve"> Ngày Miyano đã lỡ vẫn nằm đó.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6.  </w:t>
      </w:r>
      <w:r>
        <w:rPr>
          <w:b/>
          <w:bCs/>
          <w:sz w:val="21"/>
          <w:szCs w:val="21"/>
        </w:rPr>
        <w:t xml:space="preserve">Khách không bao giờ nhìn thấy `HANG-DAT-NGOAI`</w:t>
      </w:r>
      <w:r>
        <w:rPr>
          <w:sz w:val="21"/>
          <w:szCs w:val="21"/>
        </w:rPr>
        <w:t xml:space="preserve"> — nó bị lọc khỏi danh mục, giỏ hàng, chi tiết đơn, màn kiểm hàng và mọi mẫu in.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7.  </w:t>
      </w:r>
      <w:r>
        <w:rPr>
          <w:b/>
          <w:bCs/>
          <w:sz w:val="21"/>
          <w:szCs w:val="21"/>
        </w:rPr>
        <w:t xml:space="preserve">Chỉ Sales Manager / System Manager được duyệt hoặc từ chối biên bản kiểm hàng.</w:t>
      </w:r>
      <w:r>
        <w:rPr>
          <w:sz w:val="21"/>
          <w:szCs w:val="21"/>
        </w:rPr>
        <w:t xml:space="preserve">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User</w:t>
      </w:r>
      <w:r>
        <w:rPr>
          <w:sz w:val="21"/>
          <w:szCs w:val="21"/>
        </w:rPr>
        <w:t xml:space="preserve"> xem và ghi chú được, không quyết được — đó là cam kết thương mại.</w:t>
      </w:r>
    </w:p>
    <w:p>
      <w:pPr>
        <w:pBdr>
          <w:bottom w:val="single" w:color="D9DDE3" w:sz="6"/>
        </w:pBdr>
        <w:spacing w:before="60" w:after="12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Tài liệu này mô tả hệ thống tại thời điểm 16/08/2026.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Phạm vi đã kiểm chứng: toàn bộ </w:t>
      </w:r>
      <w:r>
        <w:rPr>
          <w:i/>
          <w:iCs/>
          <w:sz w:val="21"/>
          <w:szCs w:val="21"/>
        </w:rPr>
        <w:t xml:space="preserve">luồng nghiệp vụ</w:t>
      </w:r>
      <w:r>
        <w:rPr>
          <w:i/>
          <w:iCs/>
          <w:sz w:val="21"/>
          <w:szCs w:val="21"/>
        </w:rPr>
        <w:t xml:space="preserve"> của cả hai vai đã được kiểm thử tự động (988 test) và chạy thử trên dữ liệu thật; </w:t>
      </w:r>
      <w:r>
        <w:rPr>
          <w:i/>
          <w:iCs/>
          <w:sz w:val="21"/>
          <w:szCs w:val="21"/>
        </w:rPr>
        <w:t xml:space="preserve">màn hình cổng khách hàng</w:t>
      </w:r>
      <w:r>
        <w:rPr>
          <w:i/>
          <w:iCs/>
          <w:sz w:val="21"/>
          <w:szCs w:val="21"/>
        </w:rPr>
        <w:t xml:space="preserve"> đã được soát bằng mắt trên trình duyệt. </w:t>
      </w:r>
      <w:r>
        <w:rPr>
          <w:i/>
          <w:iCs/>
          <w:sz w:val="21"/>
          <w:szCs w:val="21"/>
        </w:rPr>
        <w:t xml:space="preserve">Giao diện Desk</w:t>
      </w:r>
      <w:r>
        <w:rPr>
          <w:i/>
          <w:iCs/>
          <w:sz w:val="21"/>
          <w:szCs w:val="21"/>
        </w:rPr>
        <w:t xml:space="preserve"> (ba nhóm nút mô tả ở B4–B7) chưa được soát bằng mắt tại thời điểm phát hành tài liệu — nếu thấy khác mô tả, báo lại để cập nhật.</w:t>
      </w:r>
    </w:p>
    <w:sectPr>
      <w:headerReference w:type="default" r:id="rId6"/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5"/>
        <w:szCs w:val="15"/>
      </w:rPr>
      <w:t xml:space="preserve">Trang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5"/>
        <w:szCs w:val="15"/>
      </w:rPr>
      <w:t xml:space="preserve">Miyano Portal — Hướng dẫn sử dụng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b/>
      <w:bCs/>
      <w:color w:val="2D6DA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2026-08-16T16:19:06.180Z</dcterms:created>
  <dcterms:modified xsi:type="dcterms:W3CDTF">2026-08-16T16:19:06.180Z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