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rFonts w:ascii="Times New Roman" w:cs="Times New Roman" w:eastAsia="Times New Roman" w:hAnsi="Times New Roman"/>
          <w:b/>
          <w:bCs/>
          <w:color w:val="1F4E79"/>
          <w:sz w:val="64"/>
          <w:szCs w:val="64"/>
        </w:rPr>
        <w:t xml:space="preserve">SUPPLYCORE</w:t>
      </w:r>
    </w:p>
    <w:p>
      <w:pPr>
        <w:spacing w:after="40" w:before="0"/>
        <w:jc w:val="center"/>
      </w:pPr>
      <w:r>
        <w:rPr>
          <w:rFonts w:ascii="Times New Roman" w:cs="Times New Roman" w:eastAsia="Times New Roman" w:hAnsi="Times New Roman"/>
          <w:color w:val="2E75B6"/>
          <w:sz w:val="26"/>
          <w:szCs w:val="26"/>
        </w:rPr>
        <w:t xml:space="preserve">Hospital Supply Chain Management Platform</w:t>
      </w:r>
    </w:p>
    <w:p>
      <w:pPr>
        <w:spacing w:after="400" w:before="0"/>
        <w:jc w:val="center"/>
      </w:pPr>
      <w:r>
        <w:rPr>
          <w:rFonts w:ascii="Times New Roman" w:cs="Times New Roman" w:eastAsia="Times New Roman" w:hAnsi="Times New Roman"/>
          <w:color w:val="888888"/>
          <w:sz w:val="20"/>
          <w:szCs w:val="20"/>
        </w:rPr>
        <w:t xml:space="preserve">Built on Frappe Framework v15 + ERPNext v15</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auto" w:sz="0"/>
              <w:left w:val="none" w:color="auto" w:sz="0"/>
              <w:bottom w:val="none" w:color="auto" w:sz="0"/>
              <w:right w:val="none" w:color="auto" w:sz="0"/>
            </w:tcBorders>
            <w:shd w:fill="1F4E79" w:color="auto" w:val="clear"/>
            <w:tcMar>
              <w:top w:type="dxa" w:w="200"/>
              <w:left w:type="dxa" w:w="400"/>
              <w:bottom w:type="dxa" w:w="200"/>
              <w:right w:type="dxa" w:w="400"/>
            </w:tcMar>
          </w:tcPr>
          <w:p>
            <w:pPr>
              <w:spacing w:after="40" w:before="0"/>
              <w:jc w:val="center"/>
            </w:pPr>
            <w:r>
              <w:rPr>
                <w:rFonts w:ascii="Times New Roman" w:cs="Times New Roman" w:eastAsia="Times New Roman" w:hAnsi="Times New Roman"/>
                <w:b/>
                <w:bCs/>
                <w:color w:val="FFFFFF"/>
                <w:sz w:val="44"/>
                <w:szCs w:val="44"/>
              </w:rPr>
              <w:t xml:space="preserve">DESIGN SYSTEM DOCUMENT</w:t>
            </w:r>
          </w:p>
          <w:p>
            <w:pPr>
              <w:spacing w:after="40" w:before="0"/>
              <w:jc w:val="center"/>
            </w:pPr>
            <w:r>
              <w:rPr>
                <w:rFonts w:ascii="Times New Roman" w:cs="Times New Roman" w:eastAsia="Times New Roman" w:hAnsi="Times New Roman"/>
                <w:color w:val="D6E4F0"/>
                <w:sz w:val="28"/>
                <w:szCs w:val="28"/>
              </w:rPr>
              <w:t xml:space="preserve">Tài liệu Hệ thống Thiết kế Giao diện</w:t>
            </w:r>
          </w:p>
          <w:p>
            <w:pPr>
              <w:spacing w:after="0" w:before="0"/>
              <w:jc w:val="center"/>
            </w:pPr>
            <w:r>
              <w:rPr>
                <w:rFonts w:ascii="Times New Roman" w:cs="Times New Roman" w:eastAsia="Times New Roman" w:hAnsi="Times New Roman"/>
                <w:color w:val="AACCEE"/>
                <w:sz w:val="22"/>
                <w:szCs w:val="22"/>
              </w:rPr>
              <w:t xml:space="preserve">Phase 3 – Tài liệu số 14/20</w:t>
            </w:r>
          </w:p>
        </w:tc>
      </w:tr>
    </w:tbl>
    <w:p>
      <w:pPr>
        <w:spacing w:after="60" w:before="60"/>
      </w:pPr>
      <w:r>
        <w:rPr>
          <w:sz w:val="12"/>
          <w:szCs w:val="12"/>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W w:type="dxa" w:w="50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Phiên bản:</w:t>
            </w:r>
          </w:p>
        </w:tc>
        <w:tc>
          <w:tcPr>
            <w:tcW w:type="dxa" w:w="50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1.0 – Initial Release</w:t>
            </w:r>
          </w:p>
        </w:tc>
      </w:tr>
      <w:tr>
        <w:tc>
          <w:tcPr>
            <w:tcW w:type="dxa" w:w="50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Ngày phát hành:</w:t>
            </w:r>
          </w:p>
        </w:tc>
        <w:tc>
          <w:tcPr>
            <w:tcW w:type="dxa" w:w="50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05/05/2026</w:t>
            </w:r>
          </w:p>
        </w:tc>
      </w:tr>
      <w:tr>
        <w:tc>
          <w:tcPr>
            <w:tcW w:type="dxa" w:w="50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Trạng thái:</w:t>
            </w:r>
          </w:p>
        </w:tc>
        <w:tc>
          <w:tcPr>
            <w:tcW w:type="dxa" w:w="50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DRAFT – Chờ Review</w:t>
            </w:r>
          </w:p>
        </w:tc>
      </w:tr>
      <w:tr>
        <w:tc>
          <w:tcPr>
            <w:tcW w:type="dxa" w:w="50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Phạm vi áp dụng:</w:t>
            </w:r>
          </w:p>
        </w:tc>
        <w:tc>
          <w:tcPr>
            <w:tcW w:type="dxa" w:w="50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Tất cả màn hình SupplyCore – Web &amp; Mobile PDA</w:t>
            </w:r>
          </w:p>
        </w:tc>
      </w:tr>
      <w:tr>
        <w:tc>
          <w:tcPr>
            <w:tcW w:type="dxa" w:w="50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Dự án:</w:t>
            </w:r>
          </w:p>
        </w:tc>
        <w:tc>
          <w:tcPr>
            <w:tcW w:type="dxa" w:w="50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SupplyCore – Quản lý chuỗi cung ứng vật tư y tế</w:t>
            </w:r>
          </w:p>
        </w:tc>
      </w:tr>
    </w:tbl>
    <w:p>
      <w:r>
        <w:br w:type="page"/>
      </w:r>
    </w:p>
    <w:p>
      <w:pPr>
        <w:pStyle w:val="Heading1"/>
        <w:spacing w:after="120" w:before="240"/>
      </w:pPr>
      <w:r>
        <w:rPr>
          <w:rFonts w:ascii="Times New Roman" w:cs="Times New Roman" w:eastAsia="Times New Roman" w:hAnsi="Times New Roman"/>
          <w:b/>
          <w:bCs/>
          <w:color w:val="1F4E79"/>
          <w:sz w:val="32"/>
          <w:szCs w:val="32"/>
        </w:rPr>
        <w:t xml:space="preserve">MỤC LỤC</w:t>
      </w:r>
    </w:p>
    <w:p>
      <w:pPr>
        <w:spacing w:after="40" w:before="40"/>
      </w:pPr>
      <w:r>
        <w:rPr>
          <w:rFonts w:ascii="Times New Roman" w:cs="Times New Roman" w:eastAsia="Times New Roman" w:hAnsi="Times New Roman"/>
          <w:color w:val="2E75B6"/>
          <w:sz w:val="20"/>
          <w:szCs w:val="20"/>
          <w:u w:val="single"/>
        </w:rPr>
        <w:t xml:space="preserve">1. Tổng quan Design System</w:t>
      </w:r>
    </w:p>
    <w:p>
      <w:pPr>
        <w:spacing w:after="40" w:before="40"/>
      </w:pPr>
      <w:r>
        <w:rPr>
          <w:rFonts w:ascii="Times New Roman" w:cs="Times New Roman" w:eastAsia="Times New Roman" w:hAnsi="Times New Roman"/>
          <w:color w:val="2E75B6"/>
          <w:sz w:val="20"/>
          <w:szCs w:val="20"/>
          <w:u w:val="single"/>
        </w:rPr>
        <w:t xml:space="preserve">2. Brand Identity &amp; Logo</w:t>
      </w:r>
    </w:p>
    <w:p>
      <w:pPr>
        <w:spacing w:after="40" w:before="40"/>
      </w:pPr>
      <w:r>
        <w:rPr>
          <w:rFonts w:ascii="Times New Roman" w:cs="Times New Roman" w:eastAsia="Times New Roman" w:hAnsi="Times New Roman"/>
          <w:color w:val="2E75B6"/>
          <w:sz w:val="20"/>
          <w:szCs w:val="20"/>
          <w:u w:val="single"/>
        </w:rPr>
        <w:t xml:space="preserve">3. Bảng màu (Color Palette)</w:t>
      </w:r>
    </w:p>
    <w:p>
      <w:pPr>
        <w:spacing w:after="40" w:before="40"/>
      </w:pPr>
      <w:r>
        <w:rPr>
          <w:rFonts w:ascii="Times New Roman" w:cs="Times New Roman" w:eastAsia="Times New Roman" w:hAnsi="Times New Roman"/>
          <w:color w:val="2E75B6"/>
          <w:sz w:val="20"/>
          <w:szCs w:val="20"/>
          <w:u w:val="single"/>
        </w:rPr>
        <w:t xml:space="preserve">4. Typography – Kiểu chữ</w:t>
      </w:r>
    </w:p>
    <w:p>
      <w:pPr>
        <w:spacing w:after="40" w:before="40"/>
      </w:pPr>
      <w:r>
        <w:rPr>
          <w:rFonts w:ascii="Times New Roman" w:cs="Times New Roman" w:eastAsia="Times New Roman" w:hAnsi="Times New Roman"/>
          <w:color w:val="2E75B6"/>
          <w:sz w:val="20"/>
          <w:szCs w:val="20"/>
          <w:u w:val="single"/>
        </w:rPr>
        <w:t xml:space="preserve">5. Spacing &amp; Layout Grid</w:t>
      </w:r>
    </w:p>
    <w:p>
      <w:pPr>
        <w:spacing w:after="40" w:before="40"/>
      </w:pPr>
      <w:r>
        <w:rPr>
          <w:rFonts w:ascii="Times New Roman" w:cs="Times New Roman" w:eastAsia="Times New Roman" w:hAnsi="Times New Roman"/>
          <w:color w:val="2E75B6"/>
          <w:sz w:val="20"/>
          <w:szCs w:val="20"/>
          <w:u w:val="single"/>
        </w:rPr>
        <w:t xml:space="preserve">6. Elevation &amp; Shadow</w:t>
      </w:r>
    </w:p>
    <w:p>
      <w:pPr>
        <w:spacing w:after="40" w:before="40"/>
      </w:pPr>
      <w:r>
        <w:rPr>
          <w:rFonts w:ascii="Times New Roman" w:cs="Times New Roman" w:eastAsia="Times New Roman" w:hAnsi="Times New Roman"/>
          <w:color w:val="2E75B6"/>
          <w:sz w:val="20"/>
          <w:szCs w:val="20"/>
          <w:u w:val="single"/>
        </w:rPr>
        <w:t xml:space="preserve">7. Border &amp; Radius</w:t>
      </w:r>
    </w:p>
    <w:p>
      <w:pPr>
        <w:spacing w:after="40" w:before="40"/>
      </w:pPr>
      <w:r>
        <w:rPr>
          <w:rFonts w:ascii="Times New Roman" w:cs="Times New Roman" w:eastAsia="Times New Roman" w:hAnsi="Times New Roman"/>
          <w:color w:val="2E75B6"/>
          <w:sz w:val="20"/>
          <w:szCs w:val="20"/>
          <w:u w:val="single"/>
        </w:rPr>
        <w:t xml:space="preserve">8. Iconography</w:t>
      </w:r>
    </w:p>
    <w:p>
      <w:pPr>
        <w:spacing w:after="40" w:before="40"/>
      </w:pPr>
      <w:r>
        <w:rPr>
          <w:rFonts w:ascii="Times New Roman" w:cs="Times New Roman" w:eastAsia="Times New Roman" w:hAnsi="Times New Roman"/>
          <w:color w:val="2E75B6"/>
          <w:sz w:val="20"/>
          <w:szCs w:val="20"/>
          <w:u w:val="single"/>
        </w:rPr>
        <w:t xml:space="preserve">9. Component Library – Buttons</w:t>
      </w:r>
    </w:p>
    <w:p>
      <w:pPr>
        <w:spacing w:after="40" w:before="40"/>
      </w:pPr>
      <w:r>
        <w:rPr>
          <w:rFonts w:ascii="Times New Roman" w:cs="Times New Roman" w:eastAsia="Times New Roman" w:hAnsi="Times New Roman"/>
          <w:color w:val="2E75B6"/>
          <w:sz w:val="20"/>
          <w:szCs w:val="20"/>
          <w:u w:val="single"/>
        </w:rPr>
        <w:t xml:space="preserve">10. Component Library – Form Controls</w:t>
      </w:r>
    </w:p>
    <w:p>
      <w:pPr>
        <w:spacing w:after="40" w:before="40"/>
      </w:pPr>
      <w:r>
        <w:rPr>
          <w:rFonts w:ascii="Times New Roman" w:cs="Times New Roman" w:eastAsia="Times New Roman" w:hAnsi="Times New Roman"/>
          <w:color w:val="2E75B6"/>
          <w:sz w:val="20"/>
          <w:szCs w:val="20"/>
          <w:u w:val="single"/>
        </w:rPr>
        <w:t xml:space="preserve">11. Component Library – Tables &amp; Lists</w:t>
      </w:r>
    </w:p>
    <w:p>
      <w:pPr>
        <w:spacing w:after="40" w:before="40"/>
      </w:pPr>
      <w:r>
        <w:rPr>
          <w:rFonts w:ascii="Times New Roman" w:cs="Times New Roman" w:eastAsia="Times New Roman" w:hAnsi="Times New Roman"/>
          <w:color w:val="2E75B6"/>
          <w:sz w:val="20"/>
          <w:szCs w:val="20"/>
          <w:u w:val="single"/>
        </w:rPr>
        <w:t xml:space="preserve">12. Component Library – Cards &amp; Panels</w:t>
      </w:r>
    </w:p>
    <w:p>
      <w:pPr>
        <w:spacing w:after="40" w:before="40"/>
      </w:pPr>
      <w:r>
        <w:rPr>
          <w:rFonts w:ascii="Times New Roman" w:cs="Times New Roman" w:eastAsia="Times New Roman" w:hAnsi="Times New Roman"/>
          <w:color w:val="2E75B6"/>
          <w:sz w:val="20"/>
          <w:szCs w:val="20"/>
          <w:u w:val="single"/>
        </w:rPr>
        <w:t xml:space="preserve">13. Component Library – Badges &amp; Tags</w:t>
      </w:r>
    </w:p>
    <w:p>
      <w:pPr>
        <w:spacing w:after="40" w:before="40"/>
      </w:pPr>
      <w:r>
        <w:rPr>
          <w:rFonts w:ascii="Times New Roman" w:cs="Times New Roman" w:eastAsia="Times New Roman" w:hAnsi="Times New Roman"/>
          <w:color w:val="2E75B6"/>
          <w:sz w:val="20"/>
          <w:szCs w:val="20"/>
          <w:u w:val="single"/>
        </w:rPr>
        <w:t xml:space="preserve">14. Component Library – Navigation</w:t>
      </w:r>
    </w:p>
    <w:p>
      <w:pPr>
        <w:spacing w:after="40" w:before="40"/>
      </w:pPr>
      <w:r>
        <w:rPr>
          <w:rFonts w:ascii="Times New Roman" w:cs="Times New Roman" w:eastAsia="Times New Roman" w:hAnsi="Times New Roman"/>
          <w:color w:val="2E75B6"/>
          <w:sz w:val="20"/>
          <w:szCs w:val="20"/>
          <w:u w:val="single"/>
        </w:rPr>
        <w:t xml:space="preserve">15. Component Library – Modals &amp; Alerts</w:t>
      </w:r>
    </w:p>
    <w:p>
      <w:pPr>
        <w:spacing w:after="40" w:before="40"/>
      </w:pPr>
      <w:r>
        <w:rPr>
          <w:rFonts w:ascii="Times New Roman" w:cs="Times New Roman" w:eastAsia="Times New Roman" w:hAnsi="Times New Roman"/>
          <w:color w:val="2E75B6"/>
          <w:sz w:val="20"/>
          <w:szCs w:val="20"/>
          <w:u w:val="single"/>
        </w:rPr>
        <w:t xml:space="preserve">16. Motion &amp; Animation</w:t>
      </w:r>
    </w:p>
    <w:p>
      <w:pPr>
        <w:spacing w:after="40" w:before="40"/>
      </w:pPr>
      <w:r>
        <w:rPr>
          <w:rFonts w:ascii="Times New Roman" w:cs="Times New Roman" w:eastAsia="Times New Roman" w:hAnsi="Times New Roman"/>
          <w:color w:val="2E75B6"/>
          <w:sz w:val="20"/>
          <w:szCs w:val="20"/>
          <w:u w:val="single"/>
        </w:rPr>
        <w:t xml:space="preserve">17. Accessibility Guidelines</w:t>
      </w:r>
    </w:p>
    <w:p>
      <w:pPr>
        <w:spacing w:after="40" w:before="40"/>
      </w:pPr>
      <w:r>
        <w:rPr>
          <w:rFonts w:ascii="Times New Roman" w:cs="Times New Roman" w:eastAsia="Times New Roman" w:hAnsi="Times New Roman"/>
          <w:color w:val="2E75B6"/>
          <w:sz w:val="20"/>
          <w:szCs w:val="20"/>
          <w:u w:val="single"/>
        </w:rPr>
        <w:t xml:space="preserve">18. Design Tokens – Bảng tổng hợp</w:t>
      </w:r>
    </w:p>
    <w:p>
      <w:r>
        <w:br w:type="page"/>
      </w:r>
    </w:p>
    <w:p>
      <w:pPr>
        <w:pStyle w:val="Heading1"/>
        <w:spacing w:after="120" w:before="240"/>
      </w:pPr>
      <w:r>
        <w:rPr>
          <w:rFonts w:ascii="Times New Roman" w:cs="Times New Roman" w:eastAsia="Times New Roman" w:hAnsi="Times New Roman"/>
          <w:b/>
          <w:bCs/>
          <w:color w:val="1F4E79"/>
          <w:sz w:val="32"/>
          <w:szCs w:val="32"/>
        </w:rPr>
        <w:t xml:space="preserve">1. TỔNG QUAN DESIGN SYSTEM</w:t>
      </w:r>
    </w:p>
    <w:p>
      <w:pPr>
        <w:spacing w:after="60" w:before="60"/>
      </w:pPr>
      <w:r>
        <w:rPr>
          <w:rFonts w:ascii="Times New Roman" w:cs="Times New Roman" w:eastAsia="Times New Roman" w:hAnsi="Times New Roman"/>
          <w:b w:val="false"/>
          <w:bCs w:val="false"/>
          <w:color w:val="000000"/>
          <w:sz w:val="20"/>
          <w:szCs w:val="20"/>
        </w:rPr>
        <w:t xml:space="preserve">SupplyCore Design System là tập hợp các nguyên tắc thiết kế, component và token thống nhất cho toàn bộ giao diện của hệ thống quản lý chuỗi cung ứng vật tư y tế. Mục tiêu đảm bảo tính nhất quán, khả năng sử dụng (usability) và khả năng bảo trì (maintainability) trên tất cả các màn hình.</w:t>
      </w:r>
    </w:p>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1.1 Mục tiêu</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00"/>
        <w:gridCol w:w="9306"/>
      </w:tblGrid>
      <w:tr>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Mục tiêu</w:t>
            </w:r>
          </w:p>
        </w:tc>
        <w:tc>
          <w:tcPr>
            <w:tcW w:type="dxa" w:w="93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Mô tả</w:t>
            </w:r>
          </w:p>
        </w:tc>
      </w:tr>
      <w:tr>
        <w:tc>
          <w:tcPr>
            <w:tcW w:type="dxa" w:w="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Nhất quán</w:t>
            </w:r>
          </w:p>
        </w:tc>
        <w:tc>
          <w:tcPr>
            <w:tcW w:type="dxa" w:w="9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Mọi màn hình dùng chung ngôn ngữ thiết kế: màu sắc, font, spacing, component</w:t>
            </w:r>
          </w:p>
        </w:tc>
      </w:tr>
      <w:tr>
        <w:tc>
          <w:tcPr>
            <w:tcW w:type="dxa" w:w="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Hiệu quả</w:t>
            </w:r>
          </w:p>
        </w:tc>
        <w:tc>
          <w:tcPr>
            <w:tcW w:type="dxa" w:w="9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Dev team build nhanh từ library có sẵn; Designer không cần thiết kế lại từ đầu</w:t>
            </w:r>
          </w:p>
        </w:tc>
      </w:tr>
      <w:tr>
        <w:tc>
          <w:tcPr>
            <w:tcW w:type="dxa" w:w="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Tiếp cận được</w:t>
            </w:r>
          </w:p>
        </w:tc>
        <w:tc>
          <w:tcPr>
            <w:tcW w:type="dxa" w:w="9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Tuân thủ WCAG 2.1 AA – hỗ trợ người dùng có khiếm khuyết thị giác</w:t>
            </w:r>
          </w:p>
        </w:tc>
      </w:tr>
      <w:tr>
        <w:tc>
          <w:tcPr>
            <w:tcW w:type="dxa" w:w="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Responsive</w:t>
            </w:r>
          </w:p>
        </w:tc>
        <w:tc>
          <w:tcPr>
            <w:tcW w:type="dxa" w:w="9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Desktop (1920px+), Laptop (1366px+), Tablet (768px+), Mobile PDA (360px+)</w:t>
            </w:r>
          </w:p>
        </w:tc>
      </w:tr>
      <w:tr>
        <w:tc>
          <w:tcPr>
            <w:tcW w:type="dxa" w:w="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Bệnh viện</w:t>
            </w:r>
          </w:p>
        </w:tc>
        <w:tc>
          <w:tcPr>
            <w:tcW w:type="dxa" w:w="9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Ưu tiên độ dễ đọc cao, thao tác nhanh, màu sắc chuyên nghiệp – tránh gây nhầm lẫn y tế</w:t>
            </w:r>
          </w:p>
        </w:tc>
      </w:tr>
    </w:tbl>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1.2 Nền tảng kỹ thuật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706"/>
      </w:tblGrid>
      <w:t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Layer</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Công nghệ</w:t>
            </w:r>
          </w:p>
        </w:tc>
        <w:tc>
          <w:tcPr>
            <w:tcW w:type="dxa" w:w="67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Ghi chú</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Framework UI</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Frappe UI (Vue 3)</w:t>
            </w:r>
          </w:p>
        </w:tc>
        <w:tc>
          <w:tcPr>
            <w:tcW w:type="dxa" w:w="6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Built-in component: Form, List, Dialog, Toast – custom theo Design System này</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CSS Variables</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CSS Custom Properties</w:t>
            </w:r>
          </w:p>
        </w:tc>
        <w:tc>
          <w:tcPr>
            <w:tcW w:type="dxa" w:w="6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Tất cả token màu, spacing, radius định nghĩa qua CSS var(--sc-*)</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Icon Library</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Frappe Icons + Remix Icon</w:t>
            </w:r>
          </w:p>
        </w:tc>
        <w:tc>
          <w:tcPr>
            <w:tcW w:type="dxa" w:w="6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Không dùng Font Awesome để giữ bundle size nhỏ</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Font</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Inter (web) / System UI (fallback)</w:t>
            </w:r>
          </w:p>
        </w:tc>
        <w:tc>
          <w:tcPr>
            <w:tcW w:type="dxa" w:w="6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Tải qua Google Fonts CDN; fallback: -apple-system, BlinkMacSystemFont</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Mobile PDA</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Frappe UI Mobile + PWA</w:t>
            </w:r>
          </w:p>
        </w:tc>
        <w:tc>
          <w:tcPr>
            <w:tcW w:type="dxa" w:w="6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Touch target tối thiểu 44×44px; layout single-column</w:t>
            </w:r>
          </w:p>
        </w:tc>
      </w:tr>
    </w:tbl>
    <w:p>
      <w:pPr>
        <w:spacing w:after="60" w:before="60"/>
      </w:pPr>
      <w:r>
        <w:rPr>
          <w:sz w:val="12"/>
          <w:szCs w:val="12"/>
        </w:rPr>
        <w:t xml:space="preserve"/>
      </w:r>
    </w:p>
    <w:p>
      <w:r>
        <w:br w:type="page"/>
      </w:r>
    </w:p>
    <w:p>
      <w:pPr>
        <w:pStyle w:val="Heading1"/>
        <w:spacing w:after="120" w:before="240"/>
      </w:pPr>
      <w:r>
        <w:rPr>
          <w:rFonts w:ascii="Times New Roman" w:cs="Times New Roman" w:eastAsia="Times New Roman" w:hAnsi="Times New Roman"/>
          <w:b/>
          <w:bCs/>
          <w:color w:val="1F4E79"/>
          <w:sz w:val="32"/>
          <w:szCs w:val="32"/>
        </w:rPr>
        <w:t xml:space="preserve">2. BRAND IDENTITY &amp; LOGO</w:t>
      </w:r>
    </w:p>
    <w:p>
      <w:pPr>
        <w:pStyle w:val="Heading2"/>
        <w:spacing w:after="80" w:before="200"/>
      </w:pPr>
      <w:r>
        <w:rPr>
          <w:rFonts w:ascii="Times New Roman" w:cs="Times New Roman" w:eastAsia="Times New Roman" w:hAnsi="Times New Roman"/>
          <w:b/>
          <w:bCs/>
          <w:color w:val="2E75B6"/>
          <w:sz w:val="26"/>
          <w:szCs w:val="26"/>
        </w:rPr>
        <w:t xml:space="preserve">2.1 Logo SupplyCore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42"/>
        <w:gridCol w:w="6064"/>
      </w:tblGrid>
      <w:tr>
        <w:tc>
          <w:tcPr>
            <w:tcW w:type="dxa" w:w="4042"/>
            <w:tcBorders>
              <w:top w:val="single" w:color="BFBFBF" w:sz="4"/>
              <w:left w:val="single" w:color="BFBFBF" w:sz="4"/>
              <w:bottom w:val="single" w:color="BFBFBF" w:sz="4"/>
              <w:right w:val="single" w:color="BFBFBF" w:sz="4"/>
            </w:tcBorders>
            <w:shd w:fill="1F4E79" w:color="auto" w:val="clear"/>
            <w:tcMar>
              <w:top w:type="dxa" w:w="200"/>
              <w:left w:type="dxa" w:w="200"/>
              <w:bottom w:type="dxa" w:w="200"/>
              <w:right w:type="dxa" w:w="200"/>
            </w:tcMar>
          </w:tcPr>
          <w:p>
            <w:pPr>
              <w:spacing w:after="40" w:before="0"/>
              <w:jc w:val="center"/>
            </w:pPr>
            <w:r>
              <w:rPr>
                <w:rFonts w:ascii="Times New Roman" w:cs="Times New Roman" w:eastAsia="Times New Roman" w:hAnsi="Times New Roman"/>
                <w:b/>
                <w:bCs/>
                <w:color w:val="FFFFFF"/>
                <w:sz w:val="40"/>
                <w:szCs w:val="40"/>
              </w:rPr>
              <w:t xml:space="preserve">⊕  SupplyCore</w:t>
            </w:r>
          </w:p>
          <w:p>
            <w:pPr>
              <w:spacing w:after="0" w:before="0"/>
              <w:jc w:val="center"/>
            </w:pPr>
            <w:r>
              <w:rPr>
                <w:rFonts w:ascii="Times New Roman" w:cs="Times New Roman" w:eastAsia="Times New Roman" w:hAnsi="Times New Roman"/>
                <w:color w:val="D6E4F0"/>
                <w:sz w:val="18"/>
                <w:szCs w:val="18"/>
              </w:rPr>
              <w:t xml:space="preserve">Hospital Supply Chain</w:t>
            </w:r>
          </w:p>
        </w:tc>
        <w:tc>
          <w:tcPr>
            <w:tcW w:type="dxa" w:w="6064"/>
            <w:tcBorders>
              <w:top w:val="single" w:color="BFBFBF" w:sz="4"/>
              <w:left w:val="single" w:color="BFBFBF" w:sz="4"/>
              <w:bottom w:val="single" w:color="BFBFBF" w:sz="4"/>
              <w:right w:val="single" w:color="BFBFBF" w:sz="4"/>
            </w:tcBorders>
            <w:shd w:fill="FFFFFF" w:color="auto" w:val="clear"/>
            <w:tcMar>
              <w:top w:type="dxa" w:w="80"/>
              <w:left w:type="dxa" w:w="160"/>
              <w:bottom w:type="dxa" w:w="80"/>
              <w:right w:type="dxa" w:w="80"/>
            </w:tcMar>
          </w:tcPr>
          <w:p>
            <w:pPr>
              <w:spacing w:after="60" w:before="60"/>
            </w:pPr>
            <w:r>
              <w:rPr>
                <w:rFonts w:ascii="Times New Roman" w:cs="Times New Roman" w:eastAsia="Times New Roman" w:hAnsi="Times New Roman"/>
                <w:b/>
                <w:bCs/>
                <w:color w:val="1F4E79"/>
                <w:sz w:val="20"/>
                <w:szCs w:val="20"/>
              </w:rPr>
              <w:t xml:space="preserve">Logo Specifications:</w:t>
            </w:r>
          </w:p>
          <w:p>
            <w:pPr>
              <w:spacing w:after="60" w:before="60"/>
            </w:pPr>
            <w:r>
              <w:rPr>
                <w:rFonts w:ascii="Times New Roman" w:cs="Times New Roman" w:eastAsia="Times New Roman" w:hAnsi="Times New Roman"/>
                <w:b w:val="false"/>
                <w:bCs w:val="false"/>
                <w:color w:val="2E75B6"/>
                <w:sz w:val="20"/>
                <w:szCs w:val="20"/>
              </w:rPr>
              <w:t xml:space="preserve">• Icon: Cross symbol (⊕) đại diện cho y tế + chuỗi liên kết cung ứng</w:t>
            </w:r>
          </w:p>
          <w:p>
            <w:pPr>
              <w:spacing w:after="60" w:before="60"/>
            </w:pPr>
            <w:r>
              <w:rPr>
                <w:rFonts w:ascii="Times New Roman" w:cs="Times New Roman" w:eastAsia="Times New Roman" w:hAnsi="Times New Roman"/>
                <w:b w:val="false"/>
                <w:bCs w:val="false"/>
                <w:color w:val="000000"/>
                <w:sz w:val="20"/>
                <w:szCs w:val="20"/>
              </w:rPr>
              <w:t xml:space="preserve">• Wordmark: 'SupplyCore' – Inter Bold, tracking 0</w:t>
            </w:r>
          </w:p>
          <w:p>
            <w:pPr>
              <w:spacing w:after="60" w:before="60"/>
            </w:pPr>
            <w:r>
              <w:rPr>
                <w:rFonts w:ascii="Times New Roman" w:cs="Times New Roman" w:eastAsia="Times New Roman" w:hAnsi="Times New Roman"/>
                <w:b w:val="false"/>
                <w:bCs w:val="false"/>
                <w:color w:val="000000"/>
                <w:sz w:val="20"/>
                <w:szCs w:val="20"/>
              </w:rPr>
              <w:t xml:space="preserve">• Tagline: 'Hospital Supply Chain' – Inter Regular, tracking +50</w:t>
            </w:r>
          </w:p>
          <w:p>
            <w:pPr>
              <w:spacing w:after="60" w:before="60"/>
            </w:pPr>
            <w:r>
              <w:rPr>
                <w:rFonts w:ascii="Times New Roman" w:cs="Times New Roman" w:eastAsia="Times New Roman" w:hAnsi="Times New Roman"/>
                <w:b w:val="false"/>
                <w:bCs w:val="false"/>
                <w:color w:val="000000"/>
                <w:sz w:val="20"/>
                <w:szCs w:val="20"/>
              </w:rPr>
              <w:t xml:space="preserve">• Minimum size: 120px width (web) / 80px (mobile)</w:t>
            </w:r>
          </w:p>
          <w:p>
            <w:pPr>
              <w:spacing w:after="60" w:before="60"/>
            </w:pPr>
            <w:r>
              <w:rPr>
                <w:rFonts w:ascii="Times New Roman" w:cs="Times New Roman" w:eastAsia="Times New Roman" w:hAnsi="Times New Roman"/>
                <w:b w:val="false"/>
                <w:bCs w:val="false"/>
                <w:color w:val="000000"/>
                <w:sz w:val="20"/>
                <w:szCs w:val="20"/>
              </w:rPr>
              <w:t xml:space="preserve">• Clear space: 1× chiều cao logo xung quanh</w:t>
            </w:r>
          </w:p>
          <w:p>
            <w:pPr>
              <w:spacing w:after="60" w:before="60"/>
            </w:pPr>
            <w:r>
              <w:rPr>
                <w:rFonts w:ascii="Times New Roman" w:cs="Times New Roman" w:eastAsia="Times New Roman" w:hAnsi="Times New Roman"/>
                <w:b w:val="false"/>
                <w:bCs w:val="false"/>
                <w:color w:val="000000"/>
                <w:sz w:val="20"/>
                <w:szCs w:val="20"/>
              </w:rPr>
              <w:t xml:space="preserve">• Không đặt logo lên nền màu tương phản thấp</w:t>
            </w:r>
          </w:p>
        </w:tc>
      </w:tr>
    </w:tbl>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2.2 Logo Variants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6"/>
        <w:gridCol w:w="2526"/>
        <w:gridCol w:w="2528"/>
      </w:tblGrid>
      <w:tr>
        <w:tc>
          <w:tcPr>
            <w:tcW w:type="dxa" w:w="2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Variant</w:t>
            </w:r>
          </w:p>
        </w:tc>
        <w:tc>
          <w:tcPr>
            <w:tcW w:type="dxa" w:w="2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Nền trắng</w:t>
            </w:r>
          </w:p>
        </w:tc>
        <w:tc>
          <w:tcPr>
            <w:tcW w:type="dxa" w:w="2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Nền tối</w:t>
            </w:r>
          </w:p>
        </w:tc>
        <w:tc>
          <w:tcPr>
            <w:tcW w:type="dxa" w:w="25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Sử dụng</w:t>
            </w:r>
          </w:p>
        </w:tc>
      </w:tr>
      <w:tr>
        <w:tc>
          <w:tcPr>
            <w:tcW w:type="dxa" w:w="252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Full Color</w:t>
            </w:r>
          </w:p>
        </w:tc>
        <w:tc>
          <w:tcPr>
            <w:tcW w:type="dxa" w:w="25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 Primary</w:t>
            </w:r>
          </w:p>
        </w:tc>
        <w:tc>
          <w:tcPr>
            <w:tcW w:type="dxa" w:w="25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w:t>
            </w:r>
          </w:p>
        </w:tc>
        <w:tc>
          <w:tcPr>
            <w:tcW w:type="dxa" w:w="252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Header, trang in, marketing</w:t>
            </w:r>
          </w:p>
        </w:tc>
      </w:tr>
      <w:tr>
        <w:tc>
          <w:tcPr>
            <w:tcW w:type="dxa" w:w="252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Reversed</w:t>
            </w:r>
          </w:p>
        </w:tc>
        <w:tc>
          <w:tcPr>
            <w:tcW w:type="dxa" w:w="25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w:t>
            </w:r>
          </w:p>
        </w:tc>
        <w:tc>
          <w:tcPr>
            <w:tcW w:type="dxa" w:w="25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 Recommended</w:t>
            </w:r>
          </w:p>
        </w:tc>
        <w:tc>
          <w:tcPr>
            <w:tcW w:type="dxa" w:w="252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Sidebar tối, splash screen, email header</w:t>
            </w:r>
          </w:p>
        </w:tc>
      </w:tr>
      <w:tr>
        <w:tc>
          <w:tcPr>
            <w:tcW w:type="dxa" w:w="252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Monochrome</w:t>
            </w:r>
          </w:p>
        </w:tc>
        <w:tc>
          <w:tcPr>
            <w:tcW w:type="dxa" w:w="25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w:t>
            </w:r>
          </w:p>
        </w:tc>
        <w:tc>
          <w:tcPr>
            <w:tcW w:type="dxa" w:w="25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w:t>
            </w:r>
          </w:p>
        </w:tc>
        <w:tc>
          <w:tcPr>
            <w:tcW w:type="dxa" w:w="252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Tài liệu in đen trắng, favicon</w:t>
            </w:r>
          </w:p>
        </w:tc>
      </w:tr>
      <w:tr>
        <w:tc>
          <w:tcPr>
            <w:tcW w:type="dxa" w:w="252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Icon only</w:t>
            </w:r>
          </w:p>
        </w:tc>
        <w:tc>
          <w:tcPr>
            <w:tcW w:type="dxa" w:w="25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w:t>
            </w:r>
          </w:p>
        </w:tc>
        <w:tc>
          <w:tcPr>
            <w:tcW w:type="dxa" w:w="25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w:t>
            </w:r>
          </w:p>
        </w:tc>
        <w:tc>
          <w:tcPr>
            <w:tcW w:type="dxa" w:w="252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Tab icon, app icon, avatar placeholder</w:t>
            </w:r>
          </w:p>
        </w:tc>
      </w:tr>
    </w:tbl>
    <w:p>
      <w:pPr>
        <w:spacing w:after="60" w:before="60"/>
      </w:pPr>
      <w:r>
        <w:rPr>
          <w:sz w:val="12"/>
          <w:szCs w:val="12"/>
        </w:rPr>
        <w:t xml:space="preserve"/>
      </w:r>
    </w:p>
    <w:p>
      <w:r>
        <w:br w:type="page"/>
      </w:r>
    </w:p>
    <w:p>
      <w:pPr>
        <w:pStyle w:val="Heading1"/>
        <w:spacing w:after="120" w:before="240"/>
      </w:pPr>
      <w:r>
        <w:rPr>
          <w:rFonts w:ascii="Times New Roman" w:cs="Times New Roman" w:eastAsia="Times New Roman" w:hAnsi="Times New Roman"/>
          <w:b/>
          <w:bCs/>
          <w:color w:val="1F4E79"/>
          <w:sz w:val="32"/>
          <w:szCs w:val="32"/>
        </w:rPr>
        <w:t xml:space="preserve">3. BẢNG MÀU (COLOR PALETTE)</w:t>
      </w:r>
    </w:p>
    <w:p>
      <w:pPr>
        <w:pStyle w:val="Heading2"/>
        <w:spacing w:after="80" w:before="200"/>
      </w:pPr>
      <w:r>
        <w:rPr>
          <w:rFonts w:ascii="Times New Roman" w:cs="Times New Roman" w:eastAsia="Times New Roman" w:hAnsi="Times New Roman"/>
          <w:b/>
          <w:bCs/>
          <w:color w:val="2E75B6"/>
          <w:sz w:val="26"/>
          <w:szCs w:val="26"/>
        </w:rPr>
        <w:t xml:space="preserve">3.1 Primary Colors – Màu chủ đạo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21"/>
        <w:gridCol w:w="2021"/>
        <w:gridCol w:w="2021"/>
        <w:gridCol w:w="2021"/>
        <w:gridCol w:w="2022"/>
      </w:tblGrid>
      <w:tr>
        <w:tc>
          <w:tcPr>
            <w:tcW w:type="dxa" w:w="2021"/>
            <w:tcBorders>
              <w:top w:val="single" w:color="BFBFBF" w:sz="4"/>
              <w:left w:val="single" w:color="BFBFBF" w:sz="4"/>
              <w:bottom w:val="single" w:color="BFBFBF" w:sz="4"/>
              <w:right w:val="single" w:color="BFBFBF" w:sz="4"/>
            </w:tcBorders>
            <w:shd w:fill="1F4E79" w:color="auto" w:val="clear"/>
            <w:tcMar>
              <w:top w:type="dxa" w:w="120"/>
              <w:left w:type="dxa" w:w="100"/>
              <w:bottom w:type="dxa" w:w="120"/>
              <w:right w:type="dxa" w:w="100"/>
            </w:tcMar>
          </w:tcPr>
          <w:p>
            <w:pPr>
              <w:spacing w:after="40" w:before="0"/>
              <w:jc w:val="center"/>
            </w:pPr>
            <w:r>
              <w:rPr>
                <w:sz w:val="16"/>
                <w:szCs w:val="16"/>
              </w:rPr>
              <w:t xml:space="preserve"/>
            </w:r>
          </w:p>
          <w:p>
            <w:pPr>
              <w:spacing w:after="20" w:before="0"/>
              <w:jc w:val="center"/>
            </w:pPr>
            <w:r>
              <w:rPr>
                <w:rFonts w:ascii="Times New Roman" w:cs="Times New Roman" w:eastAsia="Times New Roman" w:hAnsi="Times New Roman"/>
                <w:b/>
                <w:bCs/>
                <w:color w:val="FFFFFF"/>
                <w:sz w:val="20"/>
                <w:szCs w:val="20"/>
              </w:rPr>
              <w:t xml:space="preserve">Navy</w:t>
            </w:r>
          </w:p>
          <w:p>
            <w:pPr>
              <w:spacing w:after="20" w:before="0"/>
              <w:jc w:val="center"/>
            </w:pPr>
            <w:r>
              <w:rPr>
                <w:rFonts w:ascii="Courier New" w:cs="Courier New" w:eastAsia="Courier New" w:hAnsi="Courier New"/>
                <w:color w:val="CCCCCC"/>
                <w:sz w:val="16"/>
                <w:szCs w:val="16"/>
              </w:rPr>
              <w:t xml:space="preserve">#1F4E79</w:t>
            </w:r>
          </w:p>
          <w:p>
            <w:pPr>
              <w:spacing w:after="0" w:before="0"/>
              <w:jc w:val="center"/>
            </w:pPr>
            <w:r>
              <w:rPr>
                <w:rFonts w:ascii="Times New Roman" w:cs="Times New Roman" w:eastAsia="Times New Roman" w:hAnsi="Times New Roman"/>
                <w:color w:val="DDDDDD"/>
                <w:sz w:val="16"/>
                <w:szCs w:val="16"/>
              </w:rPr>
              <w:t xml:space="preserve">--sc-primary-dark</w:t>
            </w:r>
          </w:p>
        </w:tc>
        <w:tc>
          <w:tcPr>
            <w:tcW w:type="dxa" w:w="2021"/>
            <w:tcBorders>
              <w:top w:val="single" w:color="BFBFBF" w:sz="4"/>
              <w:left w:val="single" w:color="BFBFBF" w:sz="4"/>
              <w:bottom w:val="single" w:color="BFBFBF" w:sz="4"/>
              <w:right w:val="single" w:color="BFBFBF" w:sz="4"/>
            </w:tcBorders>
            <w:shd w:fill="2E75B6" w:color="auto" w:val="clear"/>
            <w:tcMar>
              <w:top w:type="dxa" w:w="120"/>
              <w:left w:type="dxa" w:w="100"/>
              <w:bottom w:type="dxa" w:w="120"/>
              <w:right w:type="dxa" w:w="100"/>
            </w:tcMar>
          </w:tcPr>
          <w:p>
            <w:pPr>
              <w:spacing w:after="40" w:before="0"/>
              <w:jc w:val="center"/>
            </w:pPr>
            <w:r>
              <w:rPr>
                <w:sz w:val="16"/>
                <w:szCs w:val="16"/>
              </w:rPr>
              <w:t xml:space="preserve"/>
            </w:r>
          </w:p>
          <w:p>
            <w:pPr>
              <w:spacing w:after="20" w:before="0"/>
              <w:jc w:val="center"/>
            </w:pPr>
            <w:r>
              <w:rPr>
                <w:rFonts w:ascii="Times New Roman" w:cs="Times New Roman" w:eastAsia="Times New Roman" w:hAnsi="Times New Roman"/>
                <w:b/>
                <w:bCs/>
                <w:color w:val="FFFFFF"/>
                <w:sz w:val="20"/>
                <w:szCs w:val="20"/>
              </w:rPr>
              <w:t xml:space="preserve">Royal Blue</w:t>
            </w:r>
          </w:p>
          <w:p>
            <w:pPr>
              <w:spacing w:after="20" w:before="0"/>
              <w:jc w:val="center"/>
            </w:pPr>
            <w:r>
              <w:rPr>
                <w:rFonts w:ascii="Courier New" w:cs="Courier New" w:eastAsia="Courier New" w:hAnsi="Courier New"/>
                <w:color w:val="CCCCCC"/>
                <w:sz w:val="16"/>
                <w:szCs w:val="16"/>
              </w:rPr>
              <w:t xml:space="preserve">#2E75B6</w:t>
            </w:r>
          </w:p>
          <w:p>
            <w:pPr>
              <w:spacing w:after="0" w:before="0"/>
              <w:jc w:val="center"/>
            </w:pPr>
            <w:r>
              <w:rPr>
                <w:rFonts w:ascii="Times New Roman" w:cs="Times New Roman" w:eastAsia="Times New Roman" w:hAnsi="Times New Roman"/>
                <w:color w:val="DDDDDD"/>
                <w:sz w:val="16"/>
                <w:szCs w:val="16"/>
              </w:rPr>
              <w:t xml:space="preserve">--sc-primary</w:t>
            </w:r>
          </w:p>
        </w:tc>
        <w:tc>
          <w:tcPr>
            <w:tcW w:type="dxa" w:w="2021"/>
            <w:tcBorders>
              <w:top w:val="single" w:color="BFBFBF" w:sz="4"/>
              <w:left w:val="single" w:color="BFBFBF" w:sz="4"/>
              <w:bottom w:val="single" w:color="BFBFBF" w:sz="4"/>
              <w:right w:val="single" w:color="BFBFBF" w:sz="4"/>
            </w:tcBorders>
            <w:shd w:fill="D6E4F0" w:color="auto" w:val="clear"/>
            <w:tcMar>
              <w:top w:type="dxa" w:w="120"/>
              <w:left w:type="dxa" w:w="100"/>
              <w:bottom w:type="dxa" w:w="120"/>
              <w:right w:type="dxa" w:w="100"/>
            </w:tcMar>
          </w:tcPr>
          <w:p>
            <w:pPr>
              <w:spacing w:after="40" w:before="0"/>
              <w:jc w:val="center"/>
            </w:pPr>
            <w:r>
              <w:rPr>
                <w:sz w:val="16"/>
                <w:szCs w:val="16"/>
              </w:rPr>
              <w:t xml:space="preserve"/>
            </w:r>
          </w:p>
          <w:p>
            <w:pPr>
              <w:spacing w:after="20" w:before="0"/>
              <w:jc w:val="center"/>
            </w:pPr>
            <w:r>
              <w:rPr>
                <w:rFonts w:ascii="Times New Roman" w:cs="Times New Roman" w:eastAsia="Times New Roman" w:hAnsi="Times New Roman"/>
                <w:b/>
                <w:bCs/>
                <w:color w:val="333333"/>
                <w:sz w:val="20"/>
                <w:szCs w:val="20"/>
              </w:rPr>
              <w:t xml:space="preserve">Sky Blue</w:t>
            </w:r>
          </w:p>
          <w:p>
            <w:pPr>
              <w:spacing w:after="20" w:before="0"/>
              <w:jc w:val="center"/>
            </w:pPr>
            <w:r>
              <w:rPr>
                <w:rFonts w:ascii="Courier New" w:cs="Courier New" w:eastAsia="Courier New" w:hAnsi="Courier New"/>
                <w:color w:val="555555"/>
                <w:sz w:val="16"/>
                <w:szCs w:val="16"/>
              </w:rPr>
              <w:t xml:space="preserve">#D6E4F0</w:t>
            </w:r>
          </w:p>
          <w:p>
            <w:pPr>
              <w:spacing w:after="0" w:before="0"/>
              <w:jc w:val="center"/>
            </w:pPr>
            <w:r>
              <w:rPr>
                <w:rFonts w:ascii="Times New Roman" w:cs="Times New Roman" w:eastAsia="Times New Roman" w:hAnsi="Times New Roman"/>
                <w:color w:val="555555"/>
                <w:sz w:val="16"/>
                <w:szCs w:val="16"/>
              </w:rPr>
              <w:t xml:space="preserve">--sc-primary-light</w:t>
            </w:r>
          </w:p>
        </w:tc>
        <w:tc>
          <w:tcPr>
            <w:tcW w:type="dxa" w:w="2021"/>
            <w:tcBorders>
              <w:top w:val="single" w:color="BFBFBF" w:sz="4"/>
              <w:left w:val="single" w:color="BFBFBF" w:sz="4"/>
              <w:bottom w:val="single" w:color="BFBFBF" w:sz="4"/>
              <w:right w:val="single" w:color="BFBFBF" w:sz="4"/>
            </w:tcBorders>
            <w:shd w:fill="EBF5FB" w:color="auto" w:val="clear"/>
            <w:tcMar>
              <w:top w:type="dxa" w:w="120"/>
              <w:left w:type="dxa" w:w="100"/>
              <w:bottom w:type="dxa" w:w="120"/>
              <w:right w:type="dxa" w:w="100"/>
            </w:tcMar>
          </w:tcPr>
          <w:p>
            <w:pPr>
              <w:spacing w:after="40" w:before="0"/>
              <w:jc w:val="center"/>
            </w:pPr>
            <w:r>
              <w:rPr>
                <w:sz w:val="16"/>
                <w:szCs w:val="16"/>
              </w:rPr>
              <w:t xml:space="preserve"/>
            </w:r>
          </w:p>
          <w:p>
            <w:pPr>
              <w:spacing w:after="20" w:before="0"/>
              <w:jc w:val="center"/>
            </w:pPr>
            <w:r>
              <w:rPr>
                <w:rFonts w:ascii="Times New Roman" w:cs="Times New Roman" w:eastAsia="Times New Roman" w:hAnsi="Times New Roman"/>
                <w:b/>
                <w:bCs/>
                <w:color w:val="FFFFFF"/>
                <w:sz w:val="20"/>
                <w:szCs w:val="20"/>
              </w:rPr>
              <w:t xml:space="preserve">Ice Blue</w:t>
            </w:r>
          </w:p>
          <w:p>
            <w:pPr>
              <w:spacing w:after="20" w:before="0"/>
              <w:jc w:val="center"/>
            </w:pPr>
            <w:r>
              <w:rPr>
                <w:rFonts w:ascii="Courier New" w:cs="Courier New" w:eastAsia="Courier New" w:hAnsi="Courier New"/>
                <w:color w:val="CCCCCC"/>
                <w:sz w:val="16"/>
                <w:szCs w:val="16"/>
              </w:rPr>
              <w:t xml:space="preserve">#EBF5FB</w:t>
            </w:r>
          </w:p>
          <w:p>
            <w:pPr>
              <w:spacing w:after="0" w:before="0"/>
              <w:jc w:val="center"/>
            </w:pPr>
            <w:r>
              <w:rPr>
                <w:rFonts w:ascii="Times New Roman" w:cs="Times New Roman" w:eastAsia="Times New Roman" w:hAnsi="Times New Roman"/>
                <w:color w:val="DDDDDD"/>
                <w:sz w:val="16"/>
                <w:szCs w:val="16"/>
              </w:rPr>
              <w:t xml:space="preserve">--sc-primary-xlight</w:t>
            </w:r>
          </w:p>
        </w:tc>
        <w:tc>
          <w:tcPr>
            <w:tcW w:type="dxa" w:w="2022"/>
            <w:tcBorders>
              <w:top w:val="single" w:color="BFBFBF" w:sz="4"/>
              <w:left w:val="single" w:color="BFBFBF" w:sz="4"/>
              <w:bottom w:val="single" w:color="BFBFBF" w:sz="4"/>
              <w:right w:val="single" w:color="BFBFBF" w:sz="4"/>
            </w:tcBorders>
            <w:shd w:fill="FFFFFF" w:color="auto" w:val="clear"/>
            <w:tcMar>
              <w:top w:type="dxa" w:w="120"/>
              <w:left w:type="dxa" w:w="100"/>
              <w:bottom w:type="dxa" w:w="120"/>
              <w:right w:type="dxa" w:w="100"/>
            </w:tcMar>
          </w:tcPr>
          <w:p>
            <w:pPr>
              <w:spacing w:after="40" w:before="0"/>
              <w:jc w:val="center"/>
            </w:pPr>
            <w:r>
              <w:rPr>
                <w:sz w:val="16"/>
                <w:szCs w:val="16"/>
              </w:rPr>
              <w:t xml:space="preserve">■ White</w:t>
            </w:r>
          </w:p>
          <w:p>
            <w:pPr>
              <w:spacing w:after="20" w:before="0"/>
              <w:jc w:val="center"/>
            </w:pPr>
            <w:r>
              <w:rPr>
                <w:rFonts w:ascii="Times New Roman" w:cs="Times New Roman" w:eastAsia="Times New Roman" w:hAnsi="Times New Roman"/>
                <w:b/>
                <w:bCs/>
                <w:color w:val="333333"/>
                <w:sz w:val="20"/>
                <w:szCs w:val="20"/>
              </w:rPr>
              <w:t xml:space="preserve">White</w:t>
            </w:r>
          </w:p>
          <w:p>
            <w:pPr>
              <w:spacing w:after="20" w:before="0"/>
              <w:jc w:val="center"/>
            </w:pPr>
            <w:r>
              <w:rPr>
                <w:rFonts w:ascii="Courier New" w:cs="Courier New" w:eastAsia="Courier New" w:hAnsi="Courier New"/>
                <w:color w:val="555555"/>
                <w:sz w:val="16"/>
                <w:szCs w:val="16"/>
              </w:rPr>
              <w:t xml:space="preserve">#FFFFFF</w:t>
            </w:r>
          </w:p>
          <w:p>
            <w:pPr>
              <w:spacing w:after="0" w:before="0"/>
              <w:jc w:val="center"/>
            </w:pPr>
            <w:r>
              <w:rPr>
                <w:rFonts w:ascii="Times New Roman" w:cs="Times New Roman" w:eastAsia="Times New Roman" w:hAnsi="Times New Roman"/>
                <w:color w:val="555555"/>
                <w:sz w:val="16"/>
                <w:szCs w:val="16"/>
              </w:rPr>
              <w:t xml:space="preserve">--sc-white</w:t>
            </w:r>
          </w:p>
        </w:tc>
      </w:tr>
    </w:tbl>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3.2 Semantic Colors – Màu ngữ nghĩa</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6"/>
        <w:gridCol w:w="2526"/>
        <w:gridCol w:w="2528"/>
      </w:tblGrid>
      <w:tr>
        <w:tc>
          <w:tcPr>
            <w:tcW w:type="dxa" w:w="2526"/>
            <w:tcBorders>
              <w:top w:val="single" w:color="BFBFBF" w:sz="4"/>
              <w:left w:val="single" w:color="BFBFBF" w:sz="4"/>
              <w:bottom w:val="single" w:color="BFBFBF" w:sz="4"/>
              <w:right w:val="single" w:color="BFBFBF" w:sz="4"/>
            </w:tcBorders>
            <w:shd w:fill="155724" w:color="auto" w:val="clear"/>
            <w:tcMar>
              <w:top w:type="dxa" w:w="120"/>
              <w:left w:type="dxa" w:w="100"/>
              <w:bottom w:type="dxa" w:w="120"/>
              <w:right w:type="dxa" w:w="100"/>
            </w:tcMar>
          </w:tcPr>
          <w:p>
            <w:pPr>
              <w:spacing w:after="40" w:before="0"/>
              <w:jc w:val="center"/>
            </w:pPr>
            <w:r>
              <w:rPr>
                <w:sz w:val="16"/>
                <w:szCs w:val="16"/>
              </w:rPr>
              <w:t xml:space="preserve"/>
            </w:r>
          </w:p>
          <w:p>
            <w:pPr>
              <w:spacing w:after="20" w:before="0"/>
              <w:jc w:val="center"/>
            </w:pPr>
            <w:r>
              <w:rPr>
                <w:rFonts w:ascii="Times New Roman" w:cs="Times New Roman" w:eastAsia="Times New Roman" w:hAnsi="Times New Roman"/>
                <w:b/>
                <w:bCs/>
                <w:color w:val="FFFFFF"/>
                <w:sz w:val="20"/>
                <w:szCs w:val="20"/>
              </w:rPr>
              <w:t xml:space="preserve">Success Dark</w:t>
            </w:r>
          </w:p>
          <w:p>
            <w:pPr>
              <w:spacing w:after="20" w:before="0"/>
              <w:jc w:val="center"/>
            </w:pPr>
            <w:r>
              <w:rPr>
                <w:rFonts w:ascii="Courier New" w:cs="Courier New" w:eastAsia="Courier New" w:hAnsi="Courier New"/>
                <w:color w:val="CCCCCC"/>
                <w:sz w:val="16"/>
                <w:szCs w:val="16"/>
              </w:rPr>
              <w:t xml:space="preserve">#155724</w:t>
            </w:r>
          </w:p>
          <w:p>
            <w:pPr>
              <w:spacing w:after="0" w:before="0"/>
              <w:jc w:val="center"/>
            </w:pPr>
            <w:r>
              <w:rPr>
                <w:rFonts w:ascii="Times New Roman" w:cs="Times New Roman" w:eastAsia="Times New Roman" w:hAnsi="Times New Roman"/>
                <w:color w:val="DDDDDD"/>
                <w:sz w:val="16"/>
                <w:szCs w:val="16"/>
              </w:rPr>
              <w:t xml:space="preserve">--sc-success-dark</w:t>
            </w:r>
          </w:p>
        </w:tc>
        <w:tc>
          <w:tcPr>
            <w:tcW w:type="dxa" w:w="2526"/>
            <w:tcBorders>
              <w:top w:val="single" w:color="BFBFBF" w:sz="4"/>
              <w:left w:val="single" w:color="BFBFBF" w:sz="4"/>
              <w:bottom w:val="single" w:color="BFBFBF" w:sz="4"/>
              <w:right w:val="single" w:color="BFBFBF" w:sz="4"/>
            </w:tcBorders>
            <w:shd w:fill="E2EFDA" w:color="auto" w:val="clear"/>
            <w:tcMar>
              <w:top w:type="dxa" w:w="120"/>
              <w:left w:type="dxa" w:w="100"/>
              <w:bottom w:type="dxa" w:w="120"/>
              <w:right w:type="dxa" w:w="100"/>
            </w:tcMar>
          </w:tcPr>
          <w:p>
            <w:pPr>
              <w:spacing w:after="40" w:before="0"/>
              <w:jc w:val="center"/>
            </w:pPr>
            <w:r>
              <w:rPr>
                <w:sz w:val="16"/>
                <w:szCs w:val="16"/>
              </w:rPr>
              <w:t xml:space="preserve"/>
            </w:r>
          </w:p>
          <w:p>
            <w:pPr>
              <w:spacing w:after="20" w:before="0"/>
              <w:jc w:val="center"/>
            </w:pPr>
            <w:r>
              <w:rPr>
                <w:rFonts w:ascii="Times New Roman" w:cs="Times New Roman" w:eastAsia="Times New Roman" w:hAnsi="Times New Roman"/>
                <w:b/>
                <w:bCs/>
                <w:color w:val="333333"/>
                <w:sz w:val="20"/>
                <w:szCs w:val="20"/>
              </w:rPr>
              <w:t xml:space="preserve">Success Light</w:t>
            </w:r>
          </w:p>
          <w:p>
            <w:pPr>
              <w:spacing w:after="20" w:before="0"/>
              <w:jc w:val="center"/>
            </w:pPr>
            <w:r>
              <w:rPr>
                <w:rFonts w:ascii="Courier New" w:cs="Courier New" w:eastAsia="Courier New" w:hAnsi="Courier New"/>
                <w:color w:val="555555"/>
                <w:sz w:val="16"/>
                <w:szCs w:val="16"/>
              </w:rPr>
              <w:t xml:space="preserve">#E2EFDA</w:t>
            </w:r>
          </w:p>
          <w:p>
            <w:pPr>
              <w:spacing w:after="0" w:before="0"/>
              <w:jc w:val="center"/>
            </w:pPr>
            <w:r>
              <w:rPr>
                <w:rFonts w:ascii="Times New Roman" w:cs="Times New Roman" w:eastAsia="Times New Roman" w:hAnsi="Times New Roman"/>
                <w:color w:val="555555"/>
                <w:sz w:val="16"/>
                <w:szCs w:val="16"/>
              </w:rPr>
              <w:t xml:space="preserve">--sc-success-light</w:t>
            </w:r>
          </w:p>
        </w:tc>
        <w:tc>
          <w:tcPr>
            <w:tcW w:type="dxa" w:w="2526"/>
            <w:tcBorders>
              <w:top w:val="single" w:color="BFBFBF" w:sz="4"/>
              <w:left w:val="single" w:color="BFBFBF" w:sz="4"/>
              <w:bottom w:val="single" w:color="BFBFBF" w:sz="4"/>
              <w:right w:val="single" w:color="BFBFBF" w:sz="4"/>
            </w:tcBorders>
            <w:shd w:fill="856404" w:color="auto" w:val="clear"/>
            <w:tcMar>
              <w:top w:type="dxa" w:w="120"/>
              <w:left w:type="dxa" w:w="100"/>
              <w:bottom w:type="dxa" w:w="120"/>
              <w:right w:type="dxa" w:w="100"/>
            </w:tcMar>
          </w:tcPr>
          <w:p>
            <w:pPr>
              <w:spacing w:after="40" w:before="0"/>
              <w:jc w:val="center"/>
            </w:pPr>
            <w:r>
              <w:rPr>
                <w:sz w:val="16"/>
                <w:szCs w:val="16"/>
              </w:rPr>
              <w:t xml:space="preserve"/>
            </w:r>
          </w:p>
          <w:p>
            <w:pPr>
              <w:spacing w:after="20" w:before="0"/>
              <w:jc w:val="center"/>
            </w:pPr>
            <w:r>
              <w:rPr>
                <w:rFonts w:ascii="Times New Roman" w:cs="Times New Roman" w:eastAsia="Times New Roman" w:hAnsi="Times New Roman"/>
                <w:b/>
                <w:bCs/>
                <w:color w:val="FFFFFF"/>
                <w:sz w:val="20"/>
                <w:szCs w:val="20"/>
              </w:rPr>
              <w:t xml:space="preserve">Warning Dark</w:t>
            </w:r>
          </w:p>
          <w:p>
            <w:pPr>
              <w:spacing w:after="20" w:before="0"/>
              <w:jc w:val="center"/>
            </w:pPr>
            <w:r>
              <w:rPr>
                <w:rFonts w:ascii="Courier New" w:cs="Courier New" w:eastAsia="Courier New" w:hAnsi="Courier New"/>
                <w:color w:val="CCCCCC"/>
                <w:sz w:val="16"/>
                <w:szCs w:val="16"/>
              </w:rPr>
              <w:t xml:space="preserve">#856404</w:t>
            </w:r>
          </w:p>
          <w:p>
            <w:pPr>
              <w:spacing w:after="0" w:before="0"/>
              <w:jc w:val="center"/>
            </w:pPr>
            <w:r>
              <w:rPr>
                <w:rFonts w:ascii="Times New Roman" w:cs="Times New Roman" w:eastAsia="Times New Roman" w:hAnsi="Times New Roman"/>
                <w:color w:val="DDDDDD"/>
                <w:sz w:val="16"/>
                <w:szCs w:val="16"/>
              </w:rPr>
              <w:t xml:space="preserve">--sc-warning-dark</w:t>
            </w:r>
          </w:p>
        </w:tc>
        <w:tc>
          <w:tcPr>
            <w:tcW w:type="dxa" w:w="2528"/>
            <w:tcBorders>
              <w:top w:val="single" w:color="BFBFBF" w:sz="4"/>
              <w:left w:val="single" w:color="BFBFBF" w:sz="4"/>
              <w:bottom w:val="single" w:color="BFBFBF" w:sz="4"/>
              <w:right w:val="single" w:color="BFBFBF" w:sz="4"/>
            </w:tcBorders>
            <w:shd w:fill="FFF2CC" w:color="auto" w:val="clear"/>
            <w:tcMar>
              <w:top w:type="dxa" w:w="120"/>
              <w:left w:type="dxa" w:w="100"/>
              <w:bottom w:type="dxa" w:w="120"/>
              <w:right w:type="dxa" w:w="100"/>
            </w:tcMar>
          </w:tcPr>
          <w:p>
            <w:pPr>
              <w:spacing w:after="40" w:before="0"/>
              <w:jc w:val="center"/>
            </w:pPr>
            <w:r>
              <w:rPr>
                <w:sz w:val="16"/>
                <w:szCs w:val="16"/>
              </w:rPr>
              <w:t xml:space="preserve"/>
            </w:r>
          </w:p>
          <w:p>
            <w:pPr>
              <w:spacing w:after="20" w:before="0"/>
              <w:jc w:val="center"/>
            </w:pPr>
            <w:r>
              <w:rPr>
                <w:rFonts w:ascii="Times New Roman" w:cs="Times New Roman" w:eastAsia="Times New Roman" w:hAnsi="Times New Roman"/>
                <w:b/>
                <w:bCs/>
                <w:color w:val="333333"/>
                <w:sz w:val="20"/>
                <w:szCs w:val="20"/>
              </w:rPr>
              <w:t xml:space="preserve">Warning Light</w:t>
            </w:r>
          </w:p>
          <w:p>
            <w:pPr>
              <w:spacing w:after="20" w:before="0"/>
              <w:jc w:val="center"/>
            </w:pPr>
            <w:r>
              <w:rPr>
                <w:rFonts w:ascii="Courier New" w:cs="Courier New" w:eastAsia="Courier New" w:hAnsi="Courier New"/>
                <w:color w:val="555555"/>
                <w:sz w:val="16"/>
                <w:szCs w:val="16"/>
              </w:rPr>
              <w:t xml:space="preserve">#FFF2CC</w:t>
            </w:r>
          </w:p>
          <w:p>
            <w:pPr>
              <w:spacing w:after="0" w:before="0"/>
              <w:jc w:val="center"/>
            </w:pPr>
            <w:r>
              <w:rPr>
                <w:rFonts w:ascii="Times New Roman" w:cs="Times New Roman" w:eastAsia="Times New Roman" w:hAnsi="Times New Roman"/>
                <w:color w:val="555555"/>
                <w:sz w:val="16"/>
                <w:szCs w:val="16"/>
              </w:rPr>
              <w:t xml:space="preserve">--sc-warning-light</w:t>
            </w:r>
          </w:p>
        </w:tc>
      </w:tr>
    </w:tbl>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6"/>
        <w:gridCol w:w="2526"/>
        <w:gridCol w:w="2528"/>
      </w:tblGrid>
      <w:tr>
        <w:tc>
          <w:tcPr>
            <w:tcW w:type="dxa" w:w="2526"/>
            <w:tcBorders>
              <w:top w:val="single" w:color="BFBFBF" w:sz="4"/>
              <w:left w:val="single" w:color="BFBFBF" w:sz="4"/>
              <w:bottom w:val="single" w:color="BFBFBF" w:sz="4"/>
              <w:right w:val="single" w:color="BFBFBF" w:sz="4"/>
            </w:tcBorders>
            <w:shd w:fill="721C24" w:color="auto" w:val="clear"/>
            <w:tcMar>
              <w:top w:type="dxa" w:w="120"/>
              <w:left w:type="dxa" w:w="100"/>
              <w:bottom w:type="dxa" w:w="120"/>
              <w:right w:type="dxa" w:w="100"/>
            </w:tcMar>
          </w:tcPr>
          <w:p>
            <w:pPr>
              <w:spacing w:after="40" w:before="0"/>
              <w:jc w:val="center"/>
            </w:pPr>
            <w:r>
              <w:rPr>
                <w:sz w:val="16"/>
                <w:szCs w:val="16"/>
              </w:rPr>
              <w:t xml:space="preserve"/>
            </w:r>
          </w:p>
          <w:p>
            <w:pPr>
              <w:spacing w:after="20" w:before="0"/>
              <w:jc w:val="center"/>
            </w:pPr>
            <w:r>
              <w:rPr>
                <w:rFonts w:ascii="Times New Roman" w:cs="Times New Roman" w:eastAsia="Times New Roman" w:hAnsi="Times New Roman"/>
                <w:b/>
                <w:bCs/>
                <w:color w:val="FFFFFF"/>
                <w:sz w:val="20"/>
                <w:szCs w:val="20"/>
              </w:rPr>
              <w:t xml:space="preserve">Error Dark</w:t>
            </w:r>
          </w:p>
          <w:p>
            <w:pPr>
              <w:spacing w:after="20" w:before="0"/>
              <w:jc w:val="center"/>
            </w:pPr>
            <w:r>
              <w:rPr>
                <w:rFonts w:ascii="Courier New" w:cs="Courier New" w:eastAsia="Courier New" w:hAnsi="Courier New"/>
                <w:color w:val="CCCCCC"/>
                <w:sz w:val="16"/>
                <w:szCs w:val="16"/>
              </w:rPr>
              <w:t xml:space="preserve">#721C24</w:t>
            </w:r>
          </w:p>
          <w:p>
            <w:pPr>
              <w:spacing w:after="0" w:before="0"/>
              <w:jc w:val="center"/>
            </w:pPr>
            <w:r>
              <w:rPr>
                <w:rFonts w:ascii="Times New Roman" w:cs="Times New Roman" w:eastAsia="Times New Roman" w:hAnsi="Times New Roman"/>
                <w:color w:val="DDDDDD"/>
                <w:sz w:val="16"/>
                <w:szCs w:val="16"/>
              </w:rPr>
              <w:t xml:space="preserve">--sc-error-dark</w:t>
            </w:r>
          </w:p>
        </w:tc>
        <w:tc>
          <w:tcPr>
            <w:tcW w:type="dxa" w:w="2526"/>
            <w:tcBorders>
              <w:top w:val="single" w:color="BFBFBF" w:sz="4"/>
              <w:left w:val="single" w:color="BFBFBF" w:sz="4"/>
              <w:bottom w:val="single" w:color="BFBFBF" w:sz="4"/>
              <w:right w:val="single" w:color="BFBFBF" w:sz="4"/>
            </w:tcBorders>
            <w:shd w:fill="FCE4D6" w:color="auto" w:val="clear"/>
            <w:tcMar>
              <w:top w:type="dxa" w:w="120"/>
              <w:left w:type="dxa" w:w="100"/>
              <w:bottom w:type="dxa" w:w="120"/>
              <w:right w:type="dxa" w:w="100"/>
            </w:tcMar>
          </w:tcPr>
          <w:p>
            <w:pPr>
              <w:spacing w:after="40" w:before="0"/>
              <w:jc w:val="center"/>
            </w:pPr>
            <w:r>
              <w:rPr>
                <w:sz w:val="16"/>
                <w:szCs w:val="16"/>
              </w:rPr>
              <w:t xml:space="preserve"/>
            </w:r>
          </w:p>
          <w:p>
            <w:pPr>
              <w:spacing w:after="20" w:before="0"/>
              <w:jc w:val="center"/>
            </w:pPr>
            <w:r>
              <w:rPr>
                <w:rFonts w:ascii="Times New Roman" w:cs="Times New Roman" w:eastAsia="Times New Roman" w:hAnsi="Times New Roman"/>
                <w:b/>
                <w:bCs/>
                <w:color w:val="333333"/>
                <w:sz w:val="20"/>
                <w:szCs w:val="20"/>
              </w:rPr>
              <w:t xml:space="preserve">Error Light</w:t>
            </w:r>
          </w:p>
          <w:p>
            <w:pPr>
              <w:spacing w:after="20" w:before="0"/>
              <w:jc w:val="center"/>
            </w:pPr>
            <w:r>
              <w:rPr>
                <w:rFonts w:ascii="Courier New" w:cs="Courier New" w:eastAsia="Courier New" w:hAnsi="Courier New"/>
                <w:color w:val="555555"/>
                <w:sz w:val="16"/>
                <w:szCs w:val="16"/>
              </w:rPr>
              <w:t xml:space="preserve">#FCE4D6</w:t>
            </w:r>
          </w:p>
          <w:p>
            <w:pPr>
              <w:spacing w:after="0" w:before="0"/>
              <w:jc w:val="center"/>
            </w:pPr>
            <w:r>
              <w:rPr>
                <w:rFonts w:ascii="Times New Roman" w:cs="Times New Roman" w:eastAsia="Times New Roman" w:hAnsi="Times New Roman"/>
                <w:color w:val="555555"/>
                <w:sz w:val="16"/>
                <w:szCs w:val="16"/>
              </w:rPr>
              <w:t xml:space="preserve">--sc-error-light</w:t>
            </w:r>
          </w:p>
        </w:tc>
        <w:tc>
          <w:tcPr>
            <w:tcW w:type="dxa" w:w="2526"/>
            <w:tcBorders>
              <w:top w:val="single" w:color="BFBFBF" w:sz="4"/>
              <w:left w:val="single" w:color="BFBFBF" w:sz="4"/>
              <w:bottom w:val="single" w:color="BFBFBF" w:sz="4"/>
              <w:right w:val="single" w:color="BFBFBF" w:sz="4"/>
            </w:tcBorders>
            <w:shd w:fill="2C3E50" w:color="auto" w:val="clear"/>
            <w:tcMar>
              <w:top w:type="dxa" w:w="120"/>
              <w:left w:type="dxa" w:w="100"/>
              <w:bottom w:type="dxa" w:w="120"/>
              <w:right w:type="dxa" w:w="100"/>
            </w:tcMar>
          </w:tcPr>
          <w:p>
            <w:pPr>
              <w:spacing w:after="40" w:before="0"/>
              <w:jc w:val="center"/>
            </w:pPr>
            <w:r>
              <w:rPr>
                <w:sz w:val="16"/>
                <w:szCs w:val="16"/>
              </w:rPr>
              <w:t xml:space="preserve"/>
            </w:r>
          </w:p>
          <w:p>
            <w:pPr>
              <w:spacing w:after="20" w:before="0"/>
              <w:jc w:val="center"/>
            </w:pPr>
            <w:r>
              <w:rPr>
                <w:rFonts w:ascii="Times New Roman" w:cs="Times New Roman" w:eastAsia="Times New Roman" w:hAnsi="Times New Roman"/>
                <w:b/>
                <w:bCs/>
                <w:color w:val="FFFFFF"/>
                <w:sz w:val="20"/>
                <w:szCs w:val="20"/>
              </w:rPr>
              <w:t xml:space="preserve">Charcoal</w:t>
            </w:r>
          </w:p>
          <w:p>
            <w:pPr>
              <w:spacing w:after="20" w:before="0"/>
              <w:jc w:val="center"/>
            </w:pPr>
            <w:r>
              <w:rPr>
                <w:rFonts w:ascii="Courier New" w:cs="Courier New" w:eastAsia="Courier New" w:hAnsi="Courier New"/>
                <w:color w:val="CCCCCC"/>
                <w:sz w:val="16"/>
                <w:szCs w:val="16"/>
              </w:rPr>
              <w:t xml:space="preserve">#2C3E50</w:t>
            </w:r>
          </w:p>
          <w:p>
            <w:pPr>
              <w:spacing w:after="0" w:before="0"/>
              <w:jc w:val="center"/>
            </w:pPr>
            <w:r>
              <w:rPr>
                <w:rFonts w:ascii="Times New Roman" w:cs="Times New Roman" w:eastAsia="Times New Roman" w:hAnsi="Times New Roman"/>
                <w:color w:val="DDDDDD"/>
                <w:sz w:val="16"/>
                <w:szCs w:val="16"/>
              </w:rPr>
              <w:t xml:space="preserve">--sc-neutral-dark</w:t>
            </w:r>
          </w:p>
        </w:tc>
        <w:tc>
          <w:tcPr>
            <w:tcW w:type="dxa" w:w="2528"/>
            <w:tcBorders>
              <w:top w:val="single" w:color="BFBFBF" w:sz="4"/>
              <w:left w:val="single" w:color="BFBFBF" w:sz="4"/>
              <w:bottom w:val="single" w:color="BFBFBF" w:sz="4"/>
              <w:right w:val="single" w:color="BFBFBF" w:sz="4"/>
            </w:tcBorders>
            <w:shd w:fill="F2F2F2" w:color="auto" w:val="clear"/>
            <w:tcMar>
              <w:top w:type="dxa" w:w="120"/>
              <w:left w:type="dxa" w:w="100"/>
              <w:bottom w:type="dxa" w:w="120"/>
              <w:right w:type="dxa" w:w="100"/>
            </w:tcMar>
          </w:tcPr>
          <w:p>
            <w:pPr>
              <w:spacing w:after="40" w:before="0"/>
              <w:jc w:val="center"/>
            </w:pPr>
            <w:r>
              <w:rPr>
                <w:sz w:val="16"/>
                <w:szCs w:val="16"/>
              </w:rPr>
              <w:t xml:space="preserve"/>
            </w:r>
          </w:p>
          <w:p>
            <w:pPr>
              <w:spacing w:after="20" w:before="0"/>
              <w:jc w:val="center"/>
            </w:pPr>
            <w:r>
              <w:rPr>
                <w:rFonts w:ascii="Times New Roman" w:cs="Times New Roman" w:eastAsia="Times New Roman" w:hAnsi="Times New Roman"/>
                <w:b/>
                <w:bCs/>
                <w:color w:val="333333"/>
                <w:sz w:val="20"/>
                <w:szCs w:val="20"/>
              </w:rPr>
              <w:t xml:space="preserve">Gray</w:t>
            </w:r>
          </w:p>
          <w:p>
            <w:pPr>
              <w:spacing w:after="20" w:before="0"/>
              <w:jc w:val="center"/>
            </w:pPr>
            <w:r>
              <w:rPr>
                <w:rFonts w:ascii="Courier New" w:cs="Courier New" w:eastAsia="Courier New" w:hAnsi="Courier New"/>
                <w:color w:val="555555"/>
                <w:sz w:val="16"/>
                <w:szCs w:val="16"/>
              </w:rPr>
              <w:t xml:space="preserve">#F2F2F2</w:t>
            </w:r>
          </w:p>
          <w:p>
            <w:pPr>
              <w:spacing w:after="0" w:before="0"/>
              <w:jc w:val="center"/>
            </w:pPr>
            <w:r>
              <w:rPr>
                <w:rFonts w:ascii="Times New Roman" w:cs="Times New Roman" w:eastAsia="Times New Roman" w:hAnsi="Times New Roman"/>
                <w:color w:val="555555"/>
                <w:sz w:val="16"/>
                <w:szCs w:val="16"/>
              </w:rPr>
              <w:t xml:space="preserve">--sc-neutral-light</w:t>
            </w:r>
          </w:p>
        </w:tc>
      </w:tr>
    </w:tbl>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3.3 Extended Palette – Màu mở rộng cho trạng thái</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5106"/>
      </w:tblGrid>
      <w:t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Times New Roman" w:cs="Times New Roman" w:eastAsia="Times New Roman" w:hAnsi="Times New Roman"/>
                <w:b/>
                <w:bCs/>
                <w:color w:val="FFFFFF"/>
                <w:sz w:val="17"/>
                <w:szCs w:val="17"/>
              </w:rPr>
              <w:t xml:space="preserve">Token CSS</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Times New Roman" w:cs="Times New Roman" w:eastAsia="Times New Roman" w:hAnsi="Times New Roman"/>
                <w:b/>
                <w:bCs/>
                <w:color w:val="FFFFFF"/>
                <w:sz w:val="17"/>
                <w:szCs w:val="17"/>
              </w:rPr>
              <w:t xml:space="preserve">Hex</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Times New Roman" w:cs="Times New Roman" w:eastAsia="Times New Roman" w:hAnsi="Times New Roman"/>
                <w:b/>
                <w:bCs/>
                <w:color w:val="FFFFFF"/>
                <w:sz w:val="17"/>
                <w:szCs w:val="17"/>
              </w:rPr>
              <w:t xml:space="preserve">Tên màu</w:t>
            </w:r>
          </w:p>
        </w:tc>
        <w:tc>
          <w:tcPr>
            <w:tcW w:type="dxa" w:w="51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Times New Roman" w:cs="Times New Roman" w:eastAsia="Times New Roman" w:hAnsi="Times New Roman"/>
                <w:b/>
                <w:bCs/>
                <w:color w:val="FFFFFF"/>
                <w:sz w:val="17"/>
                <w:szCs w:val="17"/>
              </w:rPr>
              <w:t xml:space="preserve">Sử dụng điển hình</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--sc-primary-dark</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#1F4E79</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Navy</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Header, H1, nav text</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--sc-primary</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#2E75B6</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Royal Blue</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CTA button, active link, badge</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--sc-primary-light</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#D6E4F0</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Sky Blue</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Selected row, highlighted field</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--sc-primary-xlight</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#EBF5FB</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Ice Blue</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Input background, hover fill</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--sc-success</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#28A745</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Emerald</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Inline success icon</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--sc-success-light</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#E2EFDA</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Mint</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Bảng QC ĐẠT, trạng thái approved</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--sc-warning</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#FFC107</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Amber</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Inline warning icon</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--sc-warning-light</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#FFF2CC</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Cream</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Bảng cảnh báo tồn kho thấp</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--sc-error</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#DC3545</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Red</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Inline error icon, validation</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--sc-error-light</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#FCE4D6</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Rose</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Bảng thông báo lỗi, quá hạn</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--sc-orange-light</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#FCE9D6</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Peach</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Cảnh báo hạn dùng sắp hết</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--sc-neutral-dark</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#2C3E50</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Charcoal</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Body text, sidebar bg</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--sc-neutral</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#6C757D</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Gray</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Placeholder, disabled text</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--sc-neutral-light</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#F2F2F2</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Off-White</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Zebra row, disabled bg</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--sc-border</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#BFBFBF</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Silver</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Border màn hình, table border</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--sc-white</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#FFFFFF</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White</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Page bg, card, input bg</w:t>
            </w:r>
          </w:p>
        </w:tc>
      </w:tr>
    </w:tbl>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3.4 Color Usage Rules – Quy tắc sử dụng màu</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6106"/>
      </w:tblGrid>
      <w:tr>
        <w:tc>
          <w:tcPr>
            <w:tcW w:type="dxa" w:w="2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000000"/>
                <w:sz w:val="18"/>
                <w:szCs w:val="18"/>
              </w:rPr>
              <w:t xml:space="preserve">DO ✓</w:t>
            </w:r>
          </w:p>
        </w:tc>
        <w:tc>
          <w:tcPr>
            <w:tcW w:type="dxa" w:w="20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000000"/>
                <w:sz w:val="18"/>
                <w:szCs w:val="18"/>
              </w:rPr>
              <w:t xml:space="preserve">DON'T ✗</w:t>
            </w:r>
          </w:p>
        </w:tc>
        <w:tc>
          <w:tcPr>
            <w:tcW w:type="dxa" w:w="61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000000"/>
                <w:sz w:val="18"/>
                <w:szCs w:val="18"/>
              </w:rPr>
              <w:t xml:space="preserve">Lý do</w:t>
            </w:r>
          </w:p>
        </w:tc>
      </w:tr>
      <w:tr>
        <w:tc>
          <w:tcPr>
            <w:tcW w:type="dxa" w:w="2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Dùng màu ngữ nghĩa đúng ngữ cảnh: xanh = tốt, đỏ = lỗi</w:t>
            </w:r>
          </w:p>
        </w:tc>
        <w:tc>
          <w:tcPr>
            <w:tcW w:type="dxa" w:w="20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Dùng màu đỏ cho thông báo bình thường</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Gây nhầm lẫn cho nhân viên y tế</w:t>
            </w:r>
          </w:p>
        </w:tc>
      </w:tr>
      <w:tr>
        <w:tc>
          <w:tcPr>
            <w:tcW w:type="dxa" w:w="2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Contrast ratio tối thiểu 4.5:1 cho text thường</w:t>
            </w:r>
          </w:p>
        </w:tc>
        <w:tc>
          <w:tcPr>
            <w:tcW w:type="dxa" w:w="20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Đặt text trắng lên nền #FFF2CC</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Không đạt WCAG AA</w:t>
            </w:r>
          </w:p>
        </w:tc>
      </w:tr>
      <w:tr>
        <w:tc>
          <w:tcPr>
            <w:tcW w:type="dxa" w:w="2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Dùng --sc-primary-dark cho heading quan trọng</w:t>
            </w:r>
          </w:p>
        </w:tc>
        <w:tc>
          <w:tcPr>
            <w:tcW w:type="dxa" w:w="20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Dùng nhiều hơn 4 màu trong 1 màn hình</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Gây rối thị giác, khó scan nhanh</w:t>
            </w:r>
          </w:p>
        </w:tc>
      </w:tr>
      <w:tr>
        <w:tc>
          <w:tcPr>
            <w:tcW w:type="dxa" w:w="2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Phân biệt trạng thái bằng cả màu + icon + text</w:t>
            </w:r>
          </w:p>
        </w:tc>
        <w:tc>
          <w:tcPr>
            <w:tcW w:type="dxa" w:w="20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Chỉ dùng màu để phân biệt trạng thái</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Hỗ trợ người mù màu (~8% nam giới)</w:t>
            </w:r>
          </w:p>
        </w:tc>
      </w:tr>
    </w:tbl>
    <w:p>
      <w:pPr>
        <w:spacing w:after="60" w:before="60"/>
      </w:pPr>
      <w:r>
        <w:rPr>
          <w:sz w:val="12"/>
          <w:szCs w:val="12"/>
        </w:rPr>
        <w:t xml:space="preserve"/>
      </w:r>
    </w:p>
    <w:p>
      <w:r>
        <w:br w:type="page"/>
      </w:r>
    </w:p>
    <w:p>
      <w:pPr>
        <w:pStyle w:val="Heading1"/>
        <w:spacing w:after="120" w:before="240"/>
      </w:pPr>
      <w:r>
        <w:rPr>
          <w:rFonts w:ascii="Times New Roman" w:cs="Times New Roman" w:eastAsia="Times New Roman" w:hAnsi="Times New Roman"/>
          <w:b/>
          <w:bCs/>
          <w:color w:val="1F4E79"/>
          <w:sz w:val="32"/>
          <w:szCs w:val="32"/>
        </w:rPr>
        <w:t xml:space="preserve">4. TYPOGRAPHY – KIỂU CHỮ</w:t>
      </w:r>
    </w:p>
    <w:p>
      <w:pPr>
        <w:pStyle w:val="Heading2"/>
        <w:spacing w:after="80" w:before="200"/>
      </w:pPr>
      <w:r>
        <w:rPr>
          <w:rFonts w:ascii="Times New Roman" w:cs="Times New Roman" w:eastAsia="Times New Roman" w:hAnsi="Times New Roman"/>
          <w:b/>
          <w:bCs/>
          <w:color w:val="2E75B6"/>
          <w:sz w:val="26"/>
          <w:szCs w:val="26"/>
        </w:rPr>
        <w:t xml:space="preserve">4.1 Font Family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4906"/>
      </w:tblGrid>
      <w:tr>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Vai trò</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Font chính</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Fallback</w:t>
            </w:r>
          </w:p>
        </w:tc>
        <w:tc>
          <w:tcPr>
            <w:tcW w:type="dxa" w:w="49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Áp dụng</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Body / UI</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Inter</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-apple-system, sans-serif</w:t>
            </w:r>
          </w:p>
        </w:tc>
        <w:tc>
          <w:tcPr>
            <w:tcW w:type="dxa" w:w="4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Tất cả text UI, form, button, label</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Heading</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Inter Bold</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Georgia, serif (fallback báo cáo)</w:t>
            </w:r>
          </w:p>
        </w:tc>
        <w:tc>
          <w:tcPr>
            <w:tcW w:type="dxa" w:w="4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H1–H4, section title, module name</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Monospace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JetBrains Mono / Consolas</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Courier New, monospace</w:t>
            </w:r>
          </w:p>
        </w:tc>
        <w:tc>
          <w:tcPr>
            <w:tcW w:type="dxa" w:w="4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Code, barcode, ID, số lô, error log</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Báo cáo in</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Times New Roman</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Georgia, serif</w:t>
            </w:r>
          </w:p>
        </w:tc>
        <w:tc>
          <w:tcPr>
            <w:tcW w:type="dxa" w:w="4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Tài liệu in ấn, PDF export</w:t>
            </w:r>
          </w:p>
        </w:tc>
      </w:tr>
    </w:tbl>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4.2 Type Scale – Thang kích thước chữ</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400"/>
        <w:gridCol w:w="1000"/>
        <w:gridCol w:w="3706"/>
      </w:tblGrid>
      <w:tr>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Times New Roman" w:cs="Times New Roman" w:eastAsia="Times New Roman" w:hAnsi="Times New Roman"/>
                <w:b/>
                <w:bCs/>
                <w:color w:val="FFFFFF"/>
                <w:sz w:val="17"/>
                <w:szCs w:val="17"/>
              </w:rPr>
              <w:t xml:space="preserve">Token</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Times New Roman" w:cs="Times New Roman" w:eastAsia="Times New Roman" w:hAnsi="Times New Roman"/>
                <w:b/>
                <w:bCs/>
                <w:color w:val="FFFFFF"/>
                <w:sz w:val="17"/>
                <w:szCs w:val="17"/>
              </w:rPr>
              <w:t xml:space="preserve">Size (px)</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Times New Roman" w:cs="Times New Roman" w:eastAsia="Times New Roman" w:hAnsi="Times New Roman"/>
                <w:b/>
                <w:bCs/>
                <w:color w:val="FFFFFF"/>
                <w:sz w:val="17"/>
                <w:szCs w:val="17"/>
              </w:rPr>
              <w:t xml:space="preserve">Size (rem)</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Times New Roman" w:cs="Times New Roman" w:eastAsia="Times New Roman" w:hAnsi="Times New Roman"/>
                <w:b/>
                <w:bCs/>
                <w:color w:val="FFFFFF"/>
                <w:sz w:val="17"/>
                <w:szCs w:val="17"/>
              </w:rPr>
              <w:t xml:space="preserve">Line Height</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Times New Roman" w:cs="Times New Roman" w:eastAsia="Times New Roman" w:hAnsi="Times New Roman"/>
                <w:b/>
                <w:bCs/>
                <w:color w:val="FFFFFF"/>
                <w:sz w:val="17"/>
                <w:szCs w:val="17"/>
              </w:rPr>
              <w:t xml:space="preserve">Weight</w:t>
            </w:r>
          </w:p>
        </w:tc>
        <w:tc>
          <w:tcPr>
            <w:tcW w:type="dxa" w:w="37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Times New Roman" w:cs="Times New Roman" w:eastAsia="Times New Roman" w:hAnsi="Times New Roman"/>
                <w:b/>
                <w:bCs/>
                <w:color w:val="FFFFFF"/>
                <w:sz w:val="17"/>
                <w:szCs w:val="17"/>
              </w:rPr>
              <w:t xml:space="preserve">Sử dụng</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--sc-text-display</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36px</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2.25rem</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1.2</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700</w:t>
            </w:r>
          </w:p>
        </w:tc>
        <w:tc>
          <w:tcPr>
            <w:tcW w:type="dxa" w:w="3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Page title, splash screen</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--sc-text-h1</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28px</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1.75rem</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1.3</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700</w:t>
            </w:r>
          </w:p>
        </w:tc>
        <w:tc>
          <w:tcPr>
            <w:tcW w:type="dxa" w:w="3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Section header, module name</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--sc-text-h2</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22px</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1.375rem</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1.35</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600</w:t>
            </w:r>
          </w:p>
        </w:tc>
        <w:tc>
          <w:tcPr>
            <w:tcW w:type="dxa" w:w="3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Sub-section, card title</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--sc-text-h3</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18px</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1.125rem</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1.4</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600</w:t>
            </w:r>
          </w:p>
        </w:tc>
        <w:tc>
          <w:tcPr>
            <w:tcW w:type="dxa" w:w="3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Group label, panel header</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--sc-text-body-lg</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16px</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1rem</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1.5</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400</w:t>
            </w:r>
          </w:p>
        </w:tc>
        <w:tc>
          <w:tcPr>
            <w:tcW w:type="dxa" w:w="3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Body text, form label prominent</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--sc-text-body</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14px</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0.875rem</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1.5</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400</w:t>
            </w:r>
          </w:p>
        </w:tc>
        <w:tc>
          <w:tcPr>
            <w:tcW w:type="dxa" w:w="3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Thân văn bản, form input</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--sc-text-body-sm</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13px</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0.8125rem</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1.4</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400</w:t>
            </w:r>
          </w:p>
        </w:tc>
        <w:tc>
          <w:tcPr>
            <w:tcW w:type="dxa" w:w="3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Helper text, secondary info</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--sc-text-caption</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12px</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0.75rem</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1.4</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400</w:t>
            </w:r>
          </w:p>
        </w:tc>
        <w:tc>
          <w:tcPr>
            <w:tcW w:type="dxa" w:w="3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Caption, tooltip, metadata</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--sc-text-mono</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13px</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0.8125rem</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1.5</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400</w:t>
            </w:r>
          </w:p>
        </w:tc>
        <w:tc>
          <w:tcPr>
            <w:tcW w:type="dxa" w:w="3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Mã vật tư, số lô, barcode</w:t>
            </w:r>
          </w:p>
        </w:tc>
      </w:tr>
    </w:tbl>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4.3 Typography Rules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8306"/>
      </w:tblGrid>
      <w:t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Quy tắc</w:t>
            </w:r>
          </w:p>
        </w:tc>
        <w:tc>
          <w:tcPr>
            <w:tcW w:type="dxa" w:w="83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Chi tiết</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Contrast text</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Text tối trên nền sáng: minimum 4.5:1 (AA). Text lớn ≥ 18px: minimum 3:1</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Line length</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Tối đa 80 ký tự / dòng cho đoạn văn dài. Form label: 1 dòng nếu có thể</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Số &amp; dữ liệu</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Dùng monospace (JetBrains Mono) cho mã vật tư, số lô, số lượng trong bảng – dễ scan theo cột</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Tiếng Việt</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Inter hỗ trợ đầy đủ Unicode Vietnamese. Không dùng font thiếu dấu trong UI</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Số liệu y tế</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Số lượng, đơn giá luôn right-align. Phân cách nghìn bằng dấu phẩy (1,234,567 VND)</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Truncation</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Tên vật tư dài: text-overflow: ellipsis + tooltip hiện full text. KHÔNG truncate mã BHYT, số lô</w:t>
            </w:r>
          </w:p>
        </w:tc>
      </w:tr>
    </w:tbl>
    <w:p>
      <w:pPr>
        <w:spacing w:after="60" w:before="60"/>
      </w:pPr>
      <w:r>
        <w:rPr>
          <w:sz w:val="12"/>
          <w:szCs w:val="12"/>
        </w:rPr>
        <w:t xml:space="preserve"/>
      </w:r>
    </w:p>
    <w:p>
      <w:r>
        <w:br w:type="page"/>
      </w:r>
    </w:p>
    <w:p>
      <w:pPr>
        <w:pStyle w:val="Heading1"/>
        <w:spacing w:after="120" w:before="240"/>
      </w:pPr>
      <w:r>
        <w:rPr>
          <w:rFonts w:ascii="Times New Roman" w:cs="Times New Roman" w:eastAsia="Times New Roman" w:hAnsi="Times New Roman"/>
          <w:b/>
          <w:bCs/>
          <w:color w:val="1F4E79"/>
          <w:sz w:val="32"/>
          <w:szCs w:val="32"/>
        </w:rPr>
        <w:t xml:space="preserve">5. SPACING &amp; LAYOUT GRID</w:t>
      </w:r>
    </w:p>
    <w:p>
      <w:pPr>
        <w:pStyle w:val="Heading2"/>
        <w:spacing w:after="80" w:before="200"/>
      </w:pPr>
      <w:r>
        <w:rPr>
          <w:rFonts w:ascii="Times New Roman" w:cs="Times New Roman" w:eastAsia="Times New Roman" w:hAnsi="Times New Roman"/>
          <w:b/>
          <w:bCs/>
          <w:color w:val="2E75B6"/>
          <w:sz w:val="26"/>
          <w:szCs w:val="26"/>
        </w:rPr>
        <w:t xml:space="preserve">5.1 Spacing Scale – Thang khoảng cách</w:t>
      </w:r>
    </w:p>
    <w:p>
      <w:pPr>
        <w:spacing w:after="60" w:before="60"/>
      </w:pPr>
      <w:r>
        <w:rPr>
          <w:rFonts w:ascii="Times New Roman" w:cs="Times New Roman" w:eastAsia="Times New Roman" w:hAnsi="Times New Roman"/>
          <w:b w:val="false"/>
          <w:bCs w:val="false"/>
          <w:color w:val="000000"/>
          <w:sz w:val="20"/>
          <w:szCs w:val="20"/>
        </w:rPr>
        <w:t xml:space="preserve">SupplyCore dùng hệ thống spacing cơ sở 4px (0.25rem). Mọi margin, padding, gap đều là bội số của 4px.</w:t>
      </w:r>
    </w:p>
    <w:p>
      <w:pPr>
        <w:spacing w:after="60" w:before="60"/>
      </w:pPr>
      <w:r>
        <w:rPr>
          <w:sz w:val="12"/>
          <w:szCs w:val="12"/>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6906"/>
      </w:tblGrid>
      <w:tr>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Token</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px</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rem</w:t>
            </w:r>
          </w:p>
        </w:tc>
        <w:tc>
          <w:tcPr>
            <w:tcW w:type="dxa" w:w="69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Sử dụng điển hình</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1F4E79"/>
                <w:sz w:val="17"/>
                <w:szCs w:val="17"/>
              </w:rPr>
              <w:t xml:space="preserve">--sc-space-1</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4px</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0.25rem</w:t>
            </w:r>
          </w:p>
        </w:tc>
        <w:tc>
          <w:tcPr>
            <w:tcW w:type="dxa" w:w="6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Icon padding, micro gap</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1F4E79"/>
                <w:sz w:val="17"/>
                <w:szCs w:val="17"/>
              </w:rPr>
              <w:t xml:space="preserve">--sc-space-2</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8px</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0.5rem</w:t>
            </w:r>
          </w:p>
        </w:tc>
        <w:tc>
          <w:tcPr>
            <w:tcW w:type="dxa" w:w="6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Button horizontal padding nhỏ, badge padding</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1F4E79"/>
                <w:sz w:val="17"/>
                <w:szCs w:val="17"/>
              </w:rPr>
              <w:t xml:space="preserve">--sc-space-3</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12px</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0.75rem</w:t>
            </w:r>
          </w:p>
        </w:tc>
        <w:tc>
          <w:tcPr>
            <w:tcW w:type="dxa" w:w="6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Input padding, inline icon gap</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1F4E79"/>
                <w:sz w:val="17"/>
                <w:szCs w:val="17"/>
              </w:rPr>
              <w:t xml:space="preserve">--sc-space-4</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16px</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1rem</w:t>
            </w:r>
          </w:p>
        </w:tc>
        <w:tc>
          <w:tcPr>
            <w:tcW w:type="dxa" w:w="6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Card padding, form field gap, list item</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1F4E79"/>
                <w:sz w:val="17"/>
                <w:szCs w:val="17"/>
              </w:rPr>
              <w:t xml:space="preserve">--sc-space-5</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20px</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1.25rem</w:t>
            </w:r>
          </w:p>
        </w:tc>
        <w:tc>
          <w:tcPr>
            <w:tcW w:type="dxa" w:w="6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Section gap nhỏ, table cell padding</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1F4E79"/>
                <w:sz w:val="17"/>
                <w:szCs w:val="17"/>
              </w:rPr>
              <w:t xml:space="preserve">--sc-space-6</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24px</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1.5rem</w:t>
            </w:r>
          </w:p>
        </w:tc>
        <w:tc>
          <w:tcPr>
            <w:tcW w:type="dxa" w:w="6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Card gap, modal padding</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1F4E79"/>
                <w:sz w:val="17"/>
                <w:szCs w:val="17"/>
              </w:rPr>
              <w:t xml:space="preserve">--sc-space-8</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32px</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2rem</w:t>
            </w:r>
          </w:p>
        </w:tc>
        <w:tc>
          <w:tcPr>
            <w:tcW w:type="dxa" w:w="6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Section padding, panel gap</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1F4E79"/>
                <w:sz w:val="17"/>
                <w:szCs w:val="17"/>
              </w:rPr>
              <w:t xml:space="preserve">--sc-space-10</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40px</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2.5rem</w:t>
            </w:r>
          </w:p>
        </w:tc>
        <w:tc>
          <w:tcPr>
            <w:tcW w:type="dxa" w:w="6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Page section break</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1F4E79"/>
                <w:sz w:val="17"/>
                <w:szCs w:val="17"/>
              </w:rPr>
              <w:t xml:space="preserve">--sc-space-12</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48px</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3rem</w:t>
            </w:r>
          </w:p>
        </w:tc>
        <w:tc>
          <w:tcPr>
            <w:tcW w:type="dxa" w:w="6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Header height, large section spacing</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1F4E79"/>
                <w:sz w:val="17"/>
                <w:szCs w:val="17"/>
              </w:rPr>
              <w:t xml:space="preserve">--sc-space-16</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64px</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4rem</w:t>
            </w:r>
          </w:p>
        </w:tc>
        <w:tc>
          <w:tcPr>
            <w:tcW w:type="dxa" w:w="6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Page top padding, hero section</w:t>
            </w:r>
          </w:p>
        </w:tc>
      </w:tr>
    </w:tbl>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5.2 Layout Grid – Lưới bố cục</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106"/>
      </w:tblGrid>
      <w:tr>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Breakpoint</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Width</w:t>
            </w:r>
          </w:p>
        </w:tc>
        <w:tc>
          <w:tcPr>
            <w:tcW w:type="dxa" w:w="71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Layout</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xs – Mobile PDA</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320–480px</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1 col, full-width, no sidebar. Nav: hamburger bottom bar</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sm – Tablet</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481–768px</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1–2 col, collapsible sidebar (icon-only mode)</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md – Laptop</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769–1366px</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Sidebar 240px + content fluid. Grid 12-col.</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lg – Desktop</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1367–1920px</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Sidebar 260px + content max 1200px centered</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xl – Wide Screen</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1921px+</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Sidebar 280px + dual-panel content (list + detail)</w:t>
            </w:r>
          </w:p>
        </w:tc>
      </w:tr>
    </w:tbl>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5.3 Page Layout Template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BFBFBF" w:sz="4"/>
              <w:left w:val="single" w:color="BFBFBF" w:sz="4"/>
              <w:bottom w:val="single" w:color="BFBFBF" w:sz="4"/>
              <w:right w:val="single" w:color="BFBFBF" w:sz="4"/>
            </w:tcBorders>
            <w:shd w:fill="2C3E50" w:color="auto" w:val="clear"/>
            <w:tcMar>
              <w:top w:type="dxa" w:w="60"/>
              <w:left w:type="dxa" w:w="120"/>
              <w:bottom w:type="dxa" w:w="60"/>
              <w:right w:type="dxa" w:w="120"/>
            </w:tcMar>
          </w:tcPr>
          <w:p>
            <w:pPr>
              <w:jc w:val="center"/>
            </w:pPr>
            <w:r>
              <w:rPr>
                <w:rFonts w:ascii="Courier New" w:cs="Courier New" w:eastAsia="Courier New" w:hAnsi="Courier New"/>
                <w:color w:val="FFFFFF"/>
                <w:sz w:val="17"/>
                <w:szCs w:val="17"/>
              </w:rPr>
              <w:t xml:space="preserve">TOPBAR  (height: 48px)  |  Logo + Page title + User menu + Notifications</w:t>
            </w:r>
          </w:p>
        </w:tc>
      </w:tr>
      <w:tr>
        <w:tc>
          <w:tcPr>
            <w:tcW w:type="dxa" w:w="10106"/>
            <w:tcBorders>
              <w:top w:val="single" w:color="BFBFBF" w:sz="4"/>
              <w:left w:val="single" w:color="BFBFBF" w:sz="4"/>
              <w:bottom w:val="single" w:color="BFBFBF" w:sz="4"/>
              <w:right w:val="single" w:color="BFBFBF" w:sz="4"/>
            </w:tcBorders>
            <w:shd w:fill="EEEEEE" w:color="auto" w:val="clear"/>
            <w:tcMar>
              <w:top w:type="dxa" w:w="4"/>
              <w:left w:type="dxa" w:w="0"/>
              <w:bottom w:type="dxa" w:w="4"/>
              <w:right w:type="dxa" w:w="0"/>
            </w:tcMar>
          </w:tcPr>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8306"/>
            </w:tblGrid>
            <w:tr>
              <w:tc>
                <w:tcPr>
                  <w:tcW w:type="dxa" w:w="1800"/>
                  <w:tcBorders>
                    <w:top w:val="single" w:color="BFBFBF" w:sz="4"/>
                    <w:left w:val="single" w:color="BFBFBF" w:sz="4"/>
                    <w:bottom w:val="single" w:color="BFBFBF" w:sz="4"/>
                    <w:right w:val="single" w:color="BFBFBF" w:sz="4"/>
                  </w:tcBorders>
                  <w:shd w:fill="F8F8F8" w:color="auto" w:val="clear"/>
                  <w:tcMar>
                    <w:top w:type="dxa" w:w="40"/>
                    <w:left w:type="dxa" w:w="60"/>
                    <w:bottom w:type="dxa" w:w="40"/>
                    <w:right w:type="dxa" w:w="60"/>
                  </w:tcMar>
                </w:tcPr>
                <w:p>
                  <w:r>
                    <w:rPr>
                      <w:rFonts w:ascii="Courier New" w:cs="Courier New" w:eastAsia="Courier New" w:hAnsi="Courier New"/>
                      <w:color w:val="444444"/>
                      <w:sz w:val="15"/>
                      <w:szCs w:val="15"/>
                    </w:rPr>
                    <w:t xml:space="preserve">SIDEBAR (260px)
─────────────
▸ M1 Hợp đồng
▸ M2 Kế hoạch
▸ M3 Tiếp nhận
▸ M4 WMS
▸ M5 Lô/Hạn
▸ M6 Luân chuyển
▸ M7 Cấp phát
▸ M8 Kế toán
▸ M9 Kiểm kê
▸ M10 Truy xuất
▸ M11 Dashboard</w:t>
                  </w:r>
                </w:p>
              </w:tc>
              <w:tc>
                <w:tcPr>
                  <w:tcW w:type="dxa" w:w="8306"/>
                  <w:tcBorders>
                    <w:top w:val="single" w:color="BFBFBF" w:sz="4"/>
                    <w:left w:val="single" w:color="BFBFBF" w:sz="4"/>
                    <w:bottom w:val="single" w:color="BFBFBF" w:sz="4"/>
                    <w:right w:val="single" w:color="BFBFBF" w:sz="4"/>
                  </w:tcBorders>
                  <w:shd w:fill="FFFFFF" w:color="auto" w:val="clear"/>
                  <w:tcMar>
                    <w:top w:type="dxa" w:w="40"/>
                    <w:left w:type="dxa" w:w="60"/>
                    <w:bottom w:type="dxa" w:w="40"/>
                    <w:right w:type="dxa" w:w="60"/>
                  </w:tcMar>
                </w:tcPr>
                <w:p>
                  <w:r>
                    <w:rPr>
                      <w:rFonts w:ascii="Courier New" w:cs="Courier New" w:eastAsia="Courier New" w:hAnsi="Courier New"/>
                      <w:color w:val="555555"/>
                      <w:sz w:val="15"/>
                      <w:szCs w:val="15"/>
                    </w:rPr>
                    <w:t xml:space="preserve">CONTENT AREA (fluid)
────────────────────
Breadcrumb
Page Header (title + action buttons)
─────────────────────────────────────
Main Content (List / Form / Dashboard)
─────────────────────────────────────
Pagination / Footer</w:t>
                  </w:r>
                </w:p>
              </w:tc>
            </w:tr>
          </w:tbl>
          <w:p/>
        </w:tc>
      </w:tr>
    </w:tbl>
    <w:p>
      <w:pPr>
        <w:spacing w:after="60" w:before="60"/>
      </w:pPr>
      <w:r>
        <w:rPr>
          <w:sz w:val="12"/>
          <w:szCs w:val="12"/>
        </w:rPr>
        <w:t xml:space="preserve"/>
      </w:r>
    </w:p>
    <w:p>
      <w:r>
        <w:br w:type="page"/>
      </w:r>
    </w:p>
    <w:p>
      <w:pPr>
        <w:pStyle w:val="Heading1"/>
        <w:spacing w:after="120" w:before="240"/>
      </w:pPr>
      <w:r>
        <w:rPr>
          <w:rFonts w:ascii="Times New Roman" w:cs="Times New Roman" w:eastAsia="Times New Roman" w:hAnsi="Times New Roman"/>
          <w:b/>
          <w:bCs/>
          <w:color w:val="1F4E79"/>
          <w:sz w:val="32"/>
          <w:szCs w:val="32"/>
        </w:rPr>
        <w:t xml:space="preserve">6. ELEVATION &amp; SHADOW</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506"/>
      </w:tblGrid>
      <w:t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Times New Roman" w:cs="Times New Roman" w:eastAsia="Times New Roman" w:hAnsi="Times New Roman"/>
                <w:b/>
                <w:bCs/>
                <w:color w:val="FFFFFF"/>
                <w:sz w:val="17"/>
                <w:szCs w:val="17"/>
              </w:rPr>
              <w:t xml:space="preserve">Token</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Times New Roman" w:cs="Times New Roman" w:eastAsia="Times New Roman" w:hAnsi="Times New Roman"/>
                <w:b/>
                <w:bCs/>
                <w:color w:val="FFFFFF"/>
                <w:sz w:val="17"/>
                <w:szCs w:val="17"/>
              </w:rPr>
              <w:t xml:space="preserve">CSS Value</w:t>
            </w:r>
          </w:p>
        </w:tc>
        <w:tc>
          <w:tcPr>
            <w:tcW w:type="dxa" w:w="45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Times New Roman" w:cs="Times New Roman" w:eastAsia="Times New Roman" w:hAnsi="Times New Roman"/>
                <w:b/>
                <w:bCs/>
                <w:color w:val="FFFFFF"/>
                <w:sz w:val="17"/>
                <w:szCs w:val="17"/>
              </w:rPr>
              <w:t xml:space="preserve">Sử dụng</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--sc-shadow-none</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none</w:t>
            </w:r>
          </w:p>
        </w:tc>
        <w:tc>
          <w:tcPr>
            <w:tcW w:type="dxa" w:w="4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Flat element, table row</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--sc-shadow-sm</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0 1px 2px rgba(0,0,0,0.08)</w:t>
            </w:r>
          </w:p>
        </w:tc>
        <w:tc>
          <w:tcPr>
            <w:tcW w:type="dxa" w:w="4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Chip, badge, small button</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--sc-shadow-md</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0 2px 8px rgba(0,0,0,0.12)</w:t>
            </w:r>
          </w:p>
        </w:tc>
        <w:tc>
          <w:tcPr>
            <w:tcW w:type="dxa" w:w="4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Card, dropdown, datepicker</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--sc-shadow-lg</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0 4px 16px rgba(0,0,0,0.16)</w:t>
            </w:r>
          </w:p>
        </w:tc>
        <w:tc>
          <w:tcPr>
            <w:tcW w:type="dxa" w:w="4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Modal, drawer, notification panel</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--sc-shadow-xl</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0 8px 32px rgba(0,0,0,0.20)</w:t>
            </w:r>
          </w:p>
        </w:tc>
        <w:tc>
          <w:tcPr>
            <w:tcW w:type="dxa" w:w="4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Full-screen overlay, critical alert</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--sc-shadow-focus</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0 0 0 3px rgba(46,117,182,0.35)</w:t>
            </w:r>
          </w:p>
        </w:tc>
        <w:tc>
          <w:tcPr>
            <w:tcW w:type="dxa" w:w="4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Focus ring – keyboard nav, a11y</w:t>
            </w:r>
          </w:p>
        </w:tc>
      </w:tr>
    </w:tbl>
    <w:p>
      <w:pPr>
        <w:spacing w:after="60" w:before="60"/>
      </w:pPr>
      <w:r>
        <w:rPr>
          <w:sz w:val="12"/>
          <w:szCs w:val="12"/>
        </w:rPr>
        <w:t xml:space="preserve"/>
      </w:r>
    </w:p>
    <w:p>
      <w:pPr>
        <w:pStyle w:val="Heading1"/>
        <w:spacing w:after="120" w:before="240"/>
      </w:pPr>
      <w:r>
        <w:rPr>
          <w:rFonts w:ascii="Times New Roman" w:cs="Times New Roman" w:eastAsia="Times New Roman" w:hAnsi="Times New Roman"/>
          <w:b/>
          <w:bCs/>
          <w:color w:val="1F4E79"/>
          <w:sz w:val="32"/>
          <w:szCs w:val="32"/>
        </w:rPr>
        <w:t xml:space="preserve">7. BORDER &amp; RADIUS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106"/>
      </w:tblGrid>
      <w:t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Times New Roman" w:cs="Times New Roman" w:eastAsia="Times New Roman" w:hAnsi="Times New Roman"/>
                <w:b/>
                <w:bCs/>
                <w:color w:val="FFFFFF"/>
                <w:sz w:val="17"/>
                <w:szCs w:val="17"/>
              </w:rPr>
              <w:t xml:space="preserve">Token</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Times New Roman" w:cs="Times New Roman" w:eastAsia="Times New Roman" w:hAnsi="Times New Roman"/>
                <w:b/>
                <w:bCs/>
                <w:color w:val="FFFFFF"/>
                <w:sz w:val="17"/>
                <w:szCs w:val="17"/>
              </w:rPr>
              <w:t xml:space="preserve">Value</w:t>
            </w:r>
          </w:p>
        </w:tc>
        <w:tc>
          <w:tcPr>
            <w:tcW w:type="dxa" w:w="61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Times New Roman" w:cs="Times New Roman" w:eastAsia="Times New Roman" w:hAnsi="Times New Roman"/>
                <w:b/>
                <w:bCs/>
                <w:color w:val="FFFFFF"/>
                <w:sz w:val="17"/>
                <w:szCs w:val="17"/>
              </w:rPr>
              <w:t xml:space="preserve">Sử dụng</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--sc-border-color</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#BFBFBF</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Border chung: table, input, card</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--sc-border-focus</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#2E75B6</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Input/select focus state</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--sc-border-error</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#DC3545</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Input validation error</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--sc-border-success</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#28A745</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Input validation OK</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--sc-radius-sm</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4px</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Button nhỏ, badge, chip, tag</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--sc-radius-md</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6px</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Input, select, card, panel</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--sc-radius-lg</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8px</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Modal, drawer, large card</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--sc-radius-xl</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12px</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Hero card, KPI panel</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--sc-radius-full</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9999px</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Avatar, toggle switch, pill</w:t>
            </w:r>
          </w:p>
        </w:tc>
      </w:tr>
    </w:tbl>
    <w:p>
      <w:pPr>
        <w:spacing w:after="60" w:before="60"/>
      </w:pPr>
      <w:r>
        <w:rPr>
          <w:sz w:val="12"/>
          <w:szCs w:val="12"/>
        </w:rPr>
        <w:t xml:space="preserve"/>
      </w:r>
    </w:p>
    <w:p>
      <w:r>
        <w:br w:type="page"/>
      </w:r>
    </w:p>
    <w:p>
      <w:pPr>
        <w:pStyle w:val="Heading1"/>
        <w:spacing w:after="120" w:before="240"/>
      </w:pPr>
      <w:r>
        <w:rPr>
          <w:rFonts w:ascii="Times New Roman" w:cs="Times New Roman" w:eastAsia="Times New Roman" w:hAnsi="Times New Roman"/>
          <w:b/>
          <w:bCs/>
          <w:color w:val="1F4E79"/>
          <w:sz w:val="32"/>
          <w:szCs w:val="32"/>
        </w:rPr>
        <w:t xml:space="preserve">8. ICONOGRAPHY</w:t>
      </w:r>
    </w:p>
    <w:p>
      <w:pPr>
        <w:pStyle w:val="Heading2"/>
        <w:spacing w:after="80" w:before="200"/>
      </w:pPr>
      <w:r>
        <w:rPr>
          <w:rFonts w:ascii="Times New Roman" w:cs="Times New Roman" w:eastAsia="Times New Roman" w:hAnsi="Times New Roman"/>
          <w:b/>
          <w:bCs/>
          <w:color w:val="2E75B6"/>
          <w:sz w:val="26"/>
          <w:szCs w:val="26"/>
        </w:rPr>
        <w:t xml:space="preserve">8.1 Icon Library</w:t>
      </w:r>
    </w:p>
    <w:p>
      <w:pPr>
        <w:spacing w:after="60" w:before="60"/>
      </w:pPr>
      <w:r>
        <w:rPr>
          <w:rFonts w:ascii="Times New Roman" w:cs="Times New Roman" w:eastAsia="Times New Roman" w:hAnsi="Times New Roman"/>
          <w:b w:val="false"/>
          <w:bCs w:val="false"/>
          <w:color w:val="000000"/>
          <w:sz w:val="20"/>
          <w:szCs w:val="20"/>
        </w:rPr>
        <w:t xml:space="preserve">SupplyCore dùng Remix Icon (ri-*) làm thư viện chính, kết hợp Frappe Icons cho các component built-in. Remix Icon là open-source, hỗ trợ SVG + Web Font, có đầy đủ icon y tế và logistics.</w:t>
      </w:r>
    </w:p>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8.2 Icon Usage – Module Icons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5906"/>
      </w:tblGrid>
      <w:tr>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Module</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Icon Name</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Emoji đại diện</w:t>
            </w:r>
          </w:p>
        </w:tc>
        <w:tc>
          <w:tcPr>
            <w:tcW w:type="dxa" w:w="59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Mô tả</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M1 Hợp đồng</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ri-file-text-line</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w:t>
            </w:r>
          </w:p>
        </w:tc>
        <w:tc>
          <w:tcPr>
            <w:tcW w:type="dxa" w:w="5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Hợp đồng khung, nhà cung cấp</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M2 Kế hoạch</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ri-calendar-line</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w:t>
            </w:r>
          </w:p>
        </w:tc>
        <w:tc>
          <w:tcPr>
            <w:tcW w:type="dxa" w:w="5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Kế hoạch tồn kho, gọi hàng</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M3 Tiếp nhận</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ri-truck-line</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w:t>
            </w:r>
          </w:p>
        </w:tc>
        <w:tc>
          <w:tcPr>
            <w:tcW w:type="dxa" w:w="5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Nhập hàng, kiểm tra QC</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M4 WMS</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ri-warehouse-line</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w:t>
            </w:r>
          </w:p>
        </w:tc>
        <w:tc>
          <w:tcPr>
            <w:tcW w:type="dxa" w:w="5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Quản lý kho, PDA scan</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M5 Lô/Hạn</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ri-qr-code-line</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w:t>
            </w:r>
          </w:p>
        </w:tc>
        <w:tc>
          <w:tcPr>
            <w:tcW w:type="dxa" w:w="5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Quản lý lô, hạn dùng, FEFO</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M6 Luân chuyển</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ri-exchange-line</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w:t>
            </w:r>
          </w:p>
        </w:tc>
        <w:tc>
          <w:tcPr>
            <w:tcW w:type="dxa" w:w="5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Chuyển kho nội bộ</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M7 Cấp phát</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ri-syringe-line</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w:t>
            </w:r>
          </w:p>
        </w:tc>
        <w:tc>
          <w:tcPr>
            <w:tcW w:type="dxa" w:w="5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Cấp phát vật tư bệnh nhân, khoa</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M8 Kế toán</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ri-money-dollar-circle-line</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w:t>
            </w:r>
          </w:p>
        </w:tc>
        <w:tc>
          <w:tcPr>
            <w:tcW w:type="dxa" w:w="5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Thanh toán NCC, đối soát</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M9 Kiểm kê</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ri-clipboard-line</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w:t>
            </w:r>
          </w:p>
        </w:tc>
        <w:tc>
          <w:tcPr>
            <w:tcW w:type="dxa" w:w="5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Kiểm kê định kỳ, đối chiếu</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M10 Truy xuất</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ri-search-line</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w:t>
            </w:r>
          </w:p>
        </w:tc>
        <w:tc>
          <w:tcPr>
            <w:tcW w:type="dxa" w:w="5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Truy xuất nguồn gốc, recall</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M11 Dashboard</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ri-dashboard-line</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w:t>
            </w:r>
          </w:p>
        </w:tc>
        <w:tc>
          <w:tcPr>
            <w:tcW w:type="dxa" w:w="5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Báo cáo, KPI, cảnh báo</w:t>
            </w:r>
          </w:p>
        </w:tc>
      </w:tr>
    </w:tbl>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8.3 Action Icons – Biểu tượng hành động</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7106"/>
      </w:tblGrid>
      <w:tr>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Action</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Icon</w:t>
            </w:r>
          </w:p>
        </w:tc>
        <w:tc>
          <w:tcPr>
            <w:tcW w:type="dxa" w:w="71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Context</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Thêm mới</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ri-add-circle-line (➕)</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Tất cả List view – primary action</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Sửa</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ri-edit-line (✏️)</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Form view, inline row action</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Xóa</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ri-delete-bin-line (🗑️)</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Soft-delete; confirm dialog bắt buộc</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Lưu</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ri-save-line (💾)</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Form header – cạnh nút Submit</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In</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ri-printer-line (🖨️)</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PO, receipt, dispensing ticket</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Export</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ri-download-line (📥)</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Export Excel/PDF từ List view</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Lọc</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ri-filter-line (🔽)</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Filter panel toggle</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Tìm</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ri-search-line (🔍)</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Search input prepend icon</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Cảnh báo</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ri-alert-line (⚠️)</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Expiry warning, low stock</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Scan</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ri-qr-scan-line (📷)</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PDA barcode scan trigger</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Approve</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ri-check-double-line (✅)</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Workflow approve action</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Reject</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ri-close-circle-line (❌)</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Workflow reject action</w:t>
            </w:r>
          </w:p>
        </w:tc>
      </w:tr>
    </w:tbl>
    <w:p>
      <w:pPr>
        <w:spacing w:after="60" w:before="60"/>
      </w:pPr>
      <w:r>
        <w:rPr>
          <w:sz w:val="12"/>
          <w:szCs w:val="12"/>
        </w:rPr>
        <w:t xml:space="preserve"/>
      </w:r>
    </w:p>
    <w:p>
      <w:r>
        <w:br w:type="page"/>
      </w:r>
    </w:p>
    <w:p>
      <w:pPr>
        <w:pStyle w:val="Heading1"/>
        <w:spacing w:after="120" w:before="240"/>
      </w:pPr>
      <w:r>
        <w:rPr>
          <w:rFonts w:ascii="Times New Roman" w:cs="Times New Roman" w:eastAsia="Times New Roman" w:hAnsi="Times New Roman"/>
          <w:b/>
          <w:bCs/>
          <w:color w:val="1F4E79"/>
          <w:sz w:val="32"/>
          <w:szCs w:val="32"/>
        </w:rPr>
        <w:t xml:space="preserve">9. COMPONENT LIBRARY – BUTTONS</w:t>
      </w:r>
    </w:p>
    <w:p>
      <w:pPr>
        <w:pStyle w:val="Heading2"/>
        <w:spacing w:after="80" w:before="200"/>
      </w:pPr>
      <w:r>
        <w:rPr>
          <w:rFonts w:ascii="Times New Roman" w:cs="Times New Roman" w:eastAsia="Times New Roman" w:hAnsi="Times New Roman"/>
          <w:b/>
          <w:bCs/>
          <w:color w:val="2E75B6"/>
          <w:sz w:val="26"/>
          <w:szCs w:val="26"/>
        </w:rPr>
        <w:t xml:space="preserve">9.1 Button Variants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5106"/>
      </w:tblGrid>
      <w:tr>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Variant</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Background</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Text</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Border</w:t>
            </w:r>
          </w:p>
        </w:tc>
        <w:tc>
          <w:tcPr>
            <w:tcW w:type="dxa" w:w="51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Sử dụng</w:t>
            </w:r>
          </w:p>
        </w:tc>
      </w:tr>
      <w:tr>
        <w:tc>
          <w:tcPr>
            <w:tcW w:type="dxa" w:w="14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FFFFFF"/>
                <w:sz w:val="17"/>
                <w:szCs w:val="17"/>
              </w:rPr>
              <w:t xml:space="preserve">Primary</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#2E75B6</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#FFFFFF</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none</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CTA chính: Lưu, Submit, Tạo mới, Xác nhận</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Secondary</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#F2F2F2</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#2C3E50</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#BFBFBF</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Hành động phụ: Hủy, Đóng, Trở lại</w:t>
            </w:r>
          </w:p>
        </w:tc>
      </w:tr>
      <w:tr>
        <w:tc>
          <w:tcPr>
            <w:tcW w:type="dxa" w:w="14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Danger</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#DC3545</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#FFFFFF</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none</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Xóa, Hủy đơn – luôn confirm trước</w:t>
            </w:r>
          </w:p>
        </w:tc>
      </w:tr>
      <w:tr>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Ghost</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transparent</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#2E75B6</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#2E75B6</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Icon button, toolbar action</w:t>
            </w:r>
          </w:p>
        </w:tc>
      </w:tr>
      <w:tr>
        <w:tc>
          <w:tcPr>
            <w:tcW w:type="dxa" w:w="14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Success</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#28A745</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#FFFFFF</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none</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Duyệt, Xác nhận QC ĐẠT</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Disabled</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#E9ECEF</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#6C757D</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none</w:t>
            </w:r>
          </w:p>
        </w:tc>
        <w:tc>
          <w:tcPr>
            <w:tcW w:type="dxa" w:w="5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Disabled state – không có pointer-events</w:t>
            </w:r>
          </w:p>
        </w:tc>
      </w:tr>
    </w:tbl>
    <w:p>
      <w:pPr>
        <w:spacing w:after="60" w:before="60"/>
      </w:pPr>
      <w:r>
        <w:rPr>
          <w:sz w:val="12"/>
          <w:szCs w:val="12"/>
        </w:rPr>
        <w:t xml:space="preserve"/>
      </w:r>
    </w:p>
    <w:p>
      <w:pPr>
        <w:pStyle w:val="Heading3"/>
        <w:spacing w:after="60" w:before="160"/>
      </w:pPr>
      <w:r>
        <w:rPr>
          <w:rFonts w:ascii="Times New Roman" w:cs="Times New Roman" w:eastAsia="Times New Roman" w:hAnsi="Times New Roman"/>
          <w:b/>
          <w:bCs/>
          <w:color w:val="2C3E50"/>
          <w:sz w:val="22"/>
          <w:szCs w:val="22"/>
        </w:rPr>
        <w:t xml:space="preserve">9.2 Button Component Props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5706"/>
      </w:tblGrid>
      <w:t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Property</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Type</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Default</w:t>
            </w:r>
          </w:p>
        </w:tc>
        <w:tc>
          <w:tcPr>
            <w:tcW w:type="dxa" w:w="57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Description</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rFonts w:ascii="Courier New" w:cs="Courier New" w:eastAsia="Courier New" w:hAnsi="Courier New"/>
                <w:color w:val="1F4E79"/>
                <w:sz w:val="17"/>
                <w:szCs w:val="17"/>
              </w:rPr>
              <w:t xml:space="preserve">variant</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color w:val="CC5500"/>
                <w:sz w:val="16"/>
                <w:szCs w:val="16"/>
              </w:rPr>
              <w:t xml:space="preserve">'primary'|'secondary'|'danger'|'ghost'|'success'</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color w:val="007700"/>
                <w:sz w:val="16"/>
                <w:szCs w:val="16"/>
              </w:rPr>
              <w:t xml:space="preserve">'primary'</w:t>
            </w:r>
          </w:p>
        </w:tc>
        <w:tc>
          <w:tcPr>
            <w:tcW w:type="dxa" w:w="5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7"/>
                <w:szCs w:val="17"/>
              </w:rPr>
              <w:t xml:space="preserve">Màu sắc và style của button</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rFonts w:ascii="Courier New" w:cs="Courier New" w:eastAsia="Courier New" w:hAnsi="Courier New"/>
                <w:color w:val="1F4E79"/>
                <w:sz w:val="17"/>
                <w:szCs w:val="17"/>
              </w:rPr>
              <w:t xml:space="preserve">size</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color w:val="CC5500"/>
                <w:sz w:val="16"/>
                <w:szCs w:val="16"/>
              </w:rPr>
              <w:t xml:space="preserve">'xs'|'sm'|'md'|'lg'</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color w:val="007700"/>
                <w:sz w:val="16"/>
                <w:szCs w:val="16"/>
              </w:rPr>
              <w:t xml:space="preserve">'md'</w:t>
            </w:r>
          </w:p>
        </w:tc>
        <w:tc>
          <w:tcPr>
            <w:tcW w:type="dxa" w:w="5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7"/>
                <w:szCs w:val="17"/>
              </w:rPr>
              <w:t xml:space="preserve">xs:24px, sm:28px, md:32px, lg:40px height</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rFonts w:ascii="Courier New" w:cs="Courier New" w:eastAsia="Courier New" w:hAnsi="Courier New"/>
                <w:color w:val="1F4E79"/>
                <w:sz w:val="17"/>
                <w:szCs w:val="17"/>
              </w:rPr>
              <w:t xml:space="preserve">icon</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color w:val="CC5500"/>
                <w:sz w:val="16"/>
                <w:szCs w:val="16"/>
              </w:rPr>
              <w:t xml:space="preserve">string (icon name)</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color w:val="007700"/>
                <w:sz w:val="16"/>
                <w:szCs w:val="16"/>
              </w:rPr>
              <w:t xml:space="preserve">undefined</w:t>
            </w:r>
          </w:p>
        </w:tc>
        <w:tc>
          <w:tcPr>
            <w:tcW w:type="dxa" w:w="5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7"/>
                <w:szCs w:val="17"/>
              </w:rPr>
              <w:t xml:space="preserve">Remix icon name hiện trước label</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rFonts w:ascii="Courier New" w:cs="Courier New" w:eastAsia="Courier New" w:hAnsi="Courier New"/>
                <w:color w:val="1F4E79"/>
                <w:sz w:val="17"/>
                <w:szCs w:val="17"/>
              </w:rPr>
              <w:t xml:space="preserve">icon-right</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color w:val="CC5500"/>
                <w:sz w:val="16"/>
                <w:szCs w:val="16"/>
              </w:rPr>
              <w:t xml:space="preserve">string</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color w:val="007700"/>
                <w:sz w:val="16"/>
                <w:szCs w:val="16"/>
              </w:rPr>
              <w:t xml:space="preserve">undefined</w:t>
            </w:r>
          </w:p>
        </w:tc>
        <w:tc>
          <w:tcPr>
            <w:tcW w:type="dxa" w:w="5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7"/>
                <w:szCs w:val="17"/>
              </w:rPr>
              <w:t xml:space="preserve">Remix icon name hiện sau label</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rFonts w:ascii="Courier New" w:cs="Courier New" w:eastAsia="Courier New" w:hAnsi="Courier New"/>
                <w:color w:val="1F4E79"/>
                <w:sz w:val="17"/>
                <w:szCs w:val="17"/>
              </w:rPr>
              <w:t xml:space="preserve">loading</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color w:val="CC5500"/>
                <w:sz w:val="16"/>
                <w:szCs w:val="16"/>
              </w:rPr>
              <w:t xml:space="preserve">boolean</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color w:val="007700"/>
                <w:sz w:val="16"/>
                <w:szCs w:val="16"/>
              </w:rPr>
              <w:t xml:space="preserve">false</w:t>
            </w:r>
          </w:p>
        </w:tc>
        <w:tc>
          <w:tcPr>
            <w:tcW w:type="dxa" w:w="5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7"/>
                <w:szCs w:val="17"/>
              </w:rPr>
              <w:t xml:space="preserve">Hiện spinner, disable click</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rFonts w:ascii="Courier New" w:cs="Courier New" w:eastAsia="Courier New" w:hAnsi="Courier New"/>
                <w:color w:val="1F4E79"/>
                <w:sz w:val="17"/>
                <w:szCs w:val="17"/>
              </w:rPr>
              <w:t xml:space="preserve">disabled</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color w:val="CC5500"/>
                <w:sz w:val="16"/>
                <w:szCs w:val="16"/>
              </w:rPr>
              <w:t xml:space="preserve">boolean</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color w:val="007700"/>
                <w:sz w:val="16"/>
                <w:szCs w:val="16"/>
              </w:rPr>
              <w:t xml:space="preserve">false</w:t>
            </w:r>
          </w:p>
        </w:tc>
        <w:tc>
          <w:tcPr>
            <w:tcW w:type="dxa" w:w="5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7"/>
                <w:szCs w:val="17"/>
              </w:rPr>
              <w:t xml:space="preserve">Disable state, giảm opacity 0.5</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rFonts w:ascii="Courier New" w:cs="Courier New" w:eastAsia="Courier New" w:hAnsi="Courier New"/>
                <w:color w:val="1F4E79"/>
                <w:sz w:val="17"/>
                <w:szCs w:val="17"/>
              </w:rPr>
              <w:t xml:space="preserve">full-width</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color w:val="CC5500"/>
                <w:sz w:val="16"/>
                <w:szCs w:val="16"/>
              </w:rPr>
              <w:t xml:space="preserve">boolean</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color w:val="007700"/>
                <w:sz w:val="16"/>
                <w:szCs w:val="16"/>
              </w:rPr>
              <w:t xml:space="preserve">false</w:t>
            </w:r>
          </w:p>
        </w:tc>
        <w:tc>
          <w:tcPr>
            <w:tcW w:type="dxa" w:w="5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7"/>
                <w:szCs w:val="17"/>
              </w:rPr>
              <w:t xml:space="preserve">width: 100% – dùng trong mobile form</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rFonts w:ascii="Courier New" w:cs="Courier New" w:eastAsia="Courier New" w:hAnsi="Courier New"/>
                <w:color w:val="1F4E79"/>
                <w:sz w:val="17"/>
                <w:szCs w:val="17"/>
              </w:rPr>
              <w:t xml:space="preserve">confirm</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color w:val="CC5500"/>
                <w:sz w:val="16"/>
                <w:szCs w:val="16"/>
              </w:rPr>
              <w:t xml:space="preserve">string</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color w:val="007700"/>
                <w:sz w:val="16"/>
                <w:szCs w:val="16"/>
              </w:rPr>
              <w:t xml:space="preserve">undefined</w:t>
            </w:r>
          </w:p>
        </w:tc>
        <w:tc>
          <w:tcPr>
            <w:tcW w:type="dxa" w:w="5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7"/>
                <w:szCs w:val="17"/>
              </w:rPr>
              <w:t xml:space="preserve">Nếu set: hiện confirm dialog trước khi emit click</w:t>
            </w:r>
          </w:p>
        </w:tc>
      </w:tr>
    </w:tbl>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9.3 Button Sizing</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000"/>
        <w:gridCol w:w="1200"/>
        <w:gridCol w:w="6306"/>
      </w:tblGrid>
      <w:tr>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Size</w:t>
            </w:r>
          </w:p>
        </w:tc>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Height</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Padding H</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Font size</w:t>
            </w:r>
          </w:p>
        </w:tc>
        <w:tc>
          <w:tcPr>
            <w:tcW w:type="dxa" w:w="63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Sử dụng</w:t>
            </w:r>
          </w:p>
        </w:tc>
      </w:tr>
      <w:tr>
        <w:tc>
          <w:tcPr>
            <w:tcW w:type="dxa" w:w="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000000"/>
                <w:sz w:val="18"/>
                <w:szCs w:val="18"/>
              </w:rPr>
              <w:t xml:space="preserve">xs</w:t>
            </w:r>
          </w:p>
        </w:tc>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24px</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8px</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12px</w:t>
            </w:r>
          </w:p>
        </w:tc>
        <w:tc>
          <w:tcPr>
            <w:tcW w:type="dxa" w:w="6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Compact table row action</w:t>
            </w:r>
          </w:p>
        </w:tc>
      </w:tr>
      <w:tr>
        <w:tc>
          <w:tcPr>
            <w:tcW w:type="dxa" w:w="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000000"/>
                <w:sz w:val="18"/>
                <w:szCs w:val="18"/>
              </w:rPr>
              <w:t xml:space="preserve">sm</w:t>
            </w:r>
          </w:p>
        </w:tc>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28px</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12px</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13px</w:t>
            </w:r>
          </w:p>
        </w:tc>
        <w:tc>
          <w:tcPr>
            <w:tcW w:type="dxa" w:w="6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Sidebar action, filter chip</w:t>
            </w:r>
          </w:p>
        </w:tc>
      </w:tr>
      <w:tr>
        <w:tc>
          <w:tcPr>
            <w:tcW w:type="dxa" w:w="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000000"/>
                <w:sz w:val="18"/>
                <w:szCs w:val="18"/>
              </w:rPr>
              <w:t xml:space="preserve">md</w:t>
            </w:r>
          </w:p>
        </w:tc>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32px</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16px</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14px</w:t>
            </w:r>
          </w:p>
        </w:tc>
        <w:tc>
          <w:tcPr>
            <w:tcW w:type="dxa" w:w="6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Standard form button, toolbar</w:t>
            </w:r>
          </w:p>
        </w:tc>
      </w:tr>
      <w:tr>
        <w:tc>
          <w:tcPr>
            <w:tcW w:type="dxa" w:w="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000000"/>
                <w:sz w:val="18"/>
                <w:szCs w:val="18"/>
              </w:rPr>
              <w:t xml:space="preserve">lg</w:t>
            </w:r>
          </w:p>
        </w:tc>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40px</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20px</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16px</w:t>
            </w:r>
          </w:p>
        </w:tc>
        <w:tc>
          <w:tcPr>
            <w:tcW w:type="dxa" w:w="6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Page CTA, mobile primary action</w:t>
            </w:r>
          </w:p>
        </w:tc>
      </w:tr>
    </w:tbl>
    <w:p>
      <w:pPr>
        <w:spacing w:after="60" w:before="60"/>
      </w:pPr>
      <w:r>
        <w:rPr>
          <w:sz w:val="12"/>
          <w:szCs w:val="12"/>
        </w:rPr>
        <w:t xml:space="preserve"/>
      </w:r>
    </w:p>
    <w:p>
      <w:r>
        <w:br w:type="page"/>
      </w:r>
    </w:p>
    <w:p>
      <w:pPr>
        <w:pStyle w:val="Heading1"/>
        <w:spacing w:after="120" w:before="240"/>
      </w:pPr>
      <w:r>
        <w:rPr>
          <w:rFonts w:ascii="Times New Roman" w:cs="Times New Roman" w:eastAsia="Times New Roman" w:hAnsi="Times New Roman"/>
          <w:b/>
          <w:bCs/>
          <w:color w:val="1F4E79"/>
          <w:sz w:val="32"/>
          <w:szCs w:val="32"/>
        </w:rPr>
        <w:t xml:space="preserve">10. COMPONENT LIBRARY – FORM CONTROLS</w:t>
      </w:r>
    </w:p>
    <w:p>
      <w:pPr>
        <w:pStyle w:val="Heading2"/>
        <w:spacing w:after="80" w:before="200"/>
      </w:pPr>
      <w:r>
        <w:rPr>
          <w:rFonts w:ascii="Times New Roman" w:cs="Times New Roman" w:eastAsia="Times New Roman" w:hAnsi="Times New Roman"/>
          <w:b/>
          <w:bCs/>
          <w:color w:val="2E75B6"/>
          <w:sz w:val="26"/>
          <w:szCs w:val="26"/>
        </w:rPr>
        <w:t xml:space="preserve">10.1 Input States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906"/>
      </w:tblGrid>
      <w:tr>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State</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Border</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Background</w:t>
            </w:r>
          </w:p>
        </w:tc>
        <w:tc>
          <w:tcPr>
            <w:tcW w:type="dxa" w:w="59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Mô tả</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Default</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#BFBFBF</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#FFFFFF</w:t>
            </w:r>
          </w:p>
        </w:tc>
        <w:tc>
          <w:tcPr>
            <w:tcW w:type="dxa" w:w="5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Trạng thái bình thường chưa tương tác</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Hover</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#2E75B6</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#EBF5FB</w:t>
            </w:r>
          </w:p>
        </w:tc>
        <w:tc>
          <w:tcPr>
            <w:tcW w:type="dxa" w:w="5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Mouse-over: highlight nhẹ border và bg</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Focus</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#2E75B6 (3px ring)</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#FFFFFF</w:t>
            </w:r>
          </w:p>
        </w:tc>
        <w:tc>
          <w:tcPr>
            <w:tcW w:type="dxa" w:w="5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Focus ring xanh: keyboard nav, a11y bắt buộc</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Filled</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#BFBFBF</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#FFFFFF</w:t>
            </w:r>
          </w:p>
        </w:tc>
        <w:tc>
          <w:tcPr>
            <w:tcW w:type="dxa" w:w="5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Đã nhập dữ liệu – style giống default</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Disabled</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#E9ECEF</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#F2F2F2</w:t>
            </w:r>
          </w:p>
        </w:tc>
        <w:tc>
          <w:tcPr>
            <w:tcW w:type="dxa" w:w="5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Không thể edit – giảm opacity text</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Error</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#DC3545</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#FFF5F5</w:t>
            </w:r>
          </w:p>
        </w:tc>
        <w:tc>
          <w:tcPr>
            <w:tcW w:type="dxa" w:w="5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Validation fail: đỏ + icon ⚠ + message</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Success</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#28A745</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#F0FFF4</w:t>
            </w:r>
          </w:p>
        </w:tc>
        <w:tc>
          <w:tcPr>
            <w:tcW w:type="dxa" w:w="5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Validation pass: xanh + icon ✓</w:t>
            </w:r>
          </w:p>
        </w:tc>
      </w:tr>
    </w:tbl>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10.2 Form Layout Rules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8306"/>
      </w:tblGrid>
      <w:t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Quy tắc</w:t>
            </w:r>
          </w:p>
        </w:tc>
        <w:tc>
          <w:tcPr>
            <w:tcW w:type="dxa" w:w="83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Chi tiết</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Label placement</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Label trên input (top-aligned). Không dùng placeholder làm label. Required field: dấu * đỏ sau label</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Field width</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Full-width trong mobile. Desktop: 2–4 cols 12-col grid. Trường ngày/giờ: max 180px. Trường số: max 120px</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Validation timing</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Validate on-blur (không validate ngay khi gõ, trừ format). Hiện error message dưới input, màu đỏ, có icon</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Group &amp; Section</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Nhóm các field liên quan bằng fieldset + legend. Section divider: đường kẻ 1px #BFBFBF + heading</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Required vs Optional</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Đánh dấu field bắt buộc (*). Field optional có thể thêm '(tùy chọn)' nhỏ bên cạnh label</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Character count</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Textarea có character limit: hiện counter 'x/500'. Đỏ khi &gt; 90%</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Autocomplete</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Link-field (Select NCC, Select vật tư): dropdown search với debounce 300ms, min 2 ký tự</w:t>
            </w:r>
          </w:p>
        </w:tc>
      </w:tr>
    </w:tbl>
    <w:p>
      <w:pPr>
        <w:spacing w:after="60" w:before="60"/>
      </w:pPr>
      <w:r>
        <w:rPr>
          <w:sz w:val="12"/>
          <w:szCs w:val="12"/>
        </w:rPr>
        <w:t xml:space="preserve"/>
      </w:r>
    </w:p>
    <w:p>
      <w:r>
        <w:br w:type="page"/>
      </w:r>
    </w:p>
    <w:p>
      <w:pPr>
        <w:pStyle w:val="Heading1"/>
        <w:spacing w:after="120" w:before="240"/>
      </w:pPr>
      <w:r>
        <w:rPr>
          <w:rFonts w:ascii="Times New Roman" w:cs="Times New Roman" w:eastAsia="Times New Roman" w:hAnsi="Times New Roman"/>
          <w:b/>
          <w:bCs/>
          <w:color w:val="1F4E79"/>
          <w:sz w:val="32"/>
          <w:szCs w:val="32"/>
        </w:rPr>
        <w:t xml:space="preserve">11. COMPONENT LIBRARY – TABLES &amp; LISTS</w:t>
      </w:r>
    </w:p>
    <w:p>
      <w:pPr>
        <w:pStyle w:val="Heading2"/>
        <w:spacing w:after="80" w:before="200"/>
      </w:pPr>
      <w:r>
        <w:rPr>
          <w:rFonts w:ascii="Times New Roman" w:cs="Times New Roman" w:eastAsia="Times New Roman" w:hAnsi="Times New Roman"/>
          <w:b/>
          <w:bCs/>
          <w:color w:val="2E75B6"/>
          <w:sz w:val="26"/>
          <w:szCs w:val="26"/>
        </w:rPr>
        <w:t xml:space="preserve">11.1 Data Table Variants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600"/>
        <w:gridCol w:w="8506"/>
      </w:tblGrid>
      <w:tr>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Variant</w:t>
            </w:r>
          </w:p>
        </w:tc>
        <w:tc>
          <w:tcPr>
            <w:tcW w:type="dxa" w:w="85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Đặc điểm &amp; Sử dụng</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Standard List</w:t>
            </w:r>
          </w:p>
        </w:tc>
        <w:tc>
          <w:tcPr>
            <w:tcW w:type="dxa" w:w="8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Header row: --sc-primary-dark + white text. Body: zebra stripe FFFFFF / F2F2F2. Dùng cho tất cả List DocType</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Child Table</w:t>
            </w:r>
          </w:p>
        </w:tc>
        <w:tc>
          <w:tcPr>
            <w:tcW w:type="dxa" w:w="8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Inline trong Form (PO items, Receipt items). Header: LIGHT_BLUE. Rows: editable. Add/Remove buttons cuối</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Report Table</w:t>
            </w:r>
          </w:p>
        </w:tc>
        <w:tc>
          <w:tcPr>
            <w:tcW w:type="dxa" w:w="8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Report Builder output. Sortable, filterable. Export Excel/PDF. Group-by support với subtotal row</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Summary Table</w:t>
            </w:r>
          </w:p>
        </w:tc>
        <w:tc>
          <w:tcPr>
            <w:tcW w:type="dxa" w:w="8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Dashboard widget: 5–10 rows, 3–5 cols. Compact padding. Click row → navigate to detail</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Comparison Table</w:t>
            </w:r>
          </w:p>
        </w:tc>
        <w:tc>
          <w:tcPr>
            <w:tcW w:type="dxa" w:w="8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So sánh giá NCC, đối soát tồn kho. Highlighted diff cells màu YELLOW_BG hoặc RED_BG</w:t>
            </w:r>
          </w:p>
        </w:tc>
      </w:tr>
    </w:tbl>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11.2 Table Rules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8306"/>
      </w:tblGrid>
      <w:t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Quy tắc</w:t>
            </w:r>
          </w:p>
        </w:tc>
        <w:tc>
          <w:tcPr>
            <w:tcW w:type="dxa" w:w="83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Chi tiết</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Column alignment</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Text: left-align. Số lượng, đơn giá, thành tiền: right-align. Mã, trạng thái, ngày: center-align</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Row height</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Standard: 36px. Compact (report): 28px. Form child table: 40px (dễ click)</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Sticky header</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List view &gt; 10 rows: sticky table header. Sidebar scroll độc lập với content</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Pagination</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Default: 20 rows/page. Options: 20, 50, 100. Hiện 'Trang X / Y – Tổng Z bản ghi'</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Row selection</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Checkbox đầu dòng cho bulk action. Highlighted row: --sc-primary-light bg</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Empty state</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Khi không có dữ liệu: icon minh họa + 'Chưa có dữ liệu' + CTA button 'Tạo mới'</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Loading state</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Skeleton rows (shimmer animation) trong khi fetch. KHÔNG dùng spinner che toàn bảng</w:t>
            </w:r>
          </w:p>
        </w:tc>
      </w:tr>
    </w:tbl>
    <w:p>
      <w:pPr>
        <w:spacing w:after="60" w:before="60"/>
      </w:pPr>
      <w:r>
        <w:rPr>
          <w:sz w:val="12"/>
          <w:szCs w:val="12"/>
        </w:rPr>
        <w:t xml:space="preserve"/>
      </w:r>
    </w:p>
    <w:p>
      <w:r>
        <w:br w:type="page"/>
      </w:r>
    </w:p>
    <w:p>
      <w:pPr>
        <w:pStyle w:val="Heading1"/>
        <w:spacing w:after="120" w:before="240"/>
      </w:pPr>
      <w:r>
        <w:rPr>
          <w:rFonts w:ascii="Times New Roman" w:cs="Times New Roman" w:eastAsia="Times New Roman" w:hAnsi="Times New Roman"/>
          <w:b/>
          <w:bCs/>
          <w:color w:val="1F4E79"/>
          <w:sz w:val="32"/>
          <w:szCs w:val="32"/>
        </w:rPr>
        <w:t xml:space="preserve">12. COMPONENT LIBRARY – CARDS &amp; PANELS</w:t>
      </w:r>
    </w:p>
    <w:p>
      <w:pPr>
        <w:pStyle w:val="Heading2"/>
        <w:spacing w:after="80" w:before="200"/>
      </w:pPr>
      <w:r>
        <w:rPr>
          <w:rFonts w:ascii="Times New Roman" w:cs="Times New Roman" w:eastAsia="Times New Roman" w:hAnsi="Times New Roman"/>
          <w:b/>
          <w:bCs/>
          <w:color w:val="2E75B6"/>
          <w:sz w:val="26"/>
          <w:szCs w:val="26"/>
        </w:rPr>
        <w:t xml:space="preserve">12.1 Card Variants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106"/>
      </w:tblGrid>
      <w:tr>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Card Type</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Shadow</w:t>
            </w:r>
          </w:p>
        </w:tc>
        <w:tc>
          <w:tcPr>
            <w:tcW w:type="dxa" w:w="71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Sử dụng</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KPI Card</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--sc-shadow-md</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Dashboard: metric number lớn, delta indicator, sparkline mini chart</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Summary Card</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--sc-shadow-sm</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Thông tin tổng hợp 1 entity: NCC, Hợp đồng, Vật tư</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Alert Card</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--sc-shadow-md</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Cảnh báo tồn kho, sắp hết hạn – màu nền theo severity</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Stats Card</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--sc-shadow-sm</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Tỷ lệ, biểu đồ nhỏ, progress bar</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Action Card</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--sc-shadow-sm</w:t>
            </w:r>
          </w:p>
        </w:tc>
        <w:tc>
          <w:tcPr>
            <w:tcW w:type="dxa" w:w="7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Quick action: Tạo PO, Scan barcode, Kiểm kê nhanh</w:t>
            </w:r>
          </w:p>
        </w:tc>
      </w:tr>
    </w:tbl>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12.2 KPI Card Anatomy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c>
                <w:tcPr>
                  <w:tcW w:type="dxa" w:w="3288"/>
                  <w:tcBorders>
                    <w:top w:val="thick" w:color="2E75B6" w:sz="8"/>
                    <w:left w:val="single" w:color="BFBFBF" w:sz="4"/>
                    <w:bottom w:val="single" w:color="BFBFBF" w:sz="4"/>
                    <w:right w:val="single" w:color="BFBFBF" w:sz="4"/>
                  </w:tcBorders>
                  <w:shd w:fill="FFFFFF" w:color="auto" w:val="clear"/>
                  <w:tcMar>
                    <w:top w:type="dxa" w:w="120"/>
                    <w:left w:type="dxa" w:w="120"/>
                    <w:bottom w:type="dxa" w:w="120"/>
                    <w:right w:type="dxa" w:w="120"/>
                  </w:tcMar>
                </w:tcPr>
                <w:p>
                  <w:pPr>
                    <w:spacing w:after="20" w:before="0"/>
                  </w:pPr>
                  <w:r>
                    <w:rPr>
                      <w:rFonts w:ascii="Times New Roman" w:cs="Times New Roman" w:eastAsia="Times New Roman" w:hAnsi="Times New Roman"/>
                      <w:color w:val="888888"/>
                      <w:sz w:val="18"/>
                      <w:szCs w:val="18"/>
                    </w:rPr>
                    <w:t xml:space="preserve">Tổng tồn kho</w:t>
                  </w:r>
                </w:p>
                <w:p>
                  <w:pPr>
                    <w:spacing w:after="20" w:before="0"/>
                  </w:pPr>
                  <w:r>
                    <w:rPr>
                      <w:rFonts w:ascii="Times New Roman" w:cs="Times New Roman" w:eastAsia="Times New Roman" w:hAnsi="Times New Roman"/>
                      <w:b/>
                      <w:bCs/>
                      <w:color w:val="1F4E79"/>
                      <w:sz w:val="36"/>
                      <w:szCs w:val="36"/>
                    </w:rPr>
                    <w:t xml:space="preserve">1,247</w:t>
                  </w:r>
                </w:p>
                <w:p>
                  <w:pPr>
                    <w:spacing w:after="0" w:before="0"/>
                  </w:pPr>
                  <w:r>
                    <w:rPr>
                      <w:rFonts w:ascii="Times New Roman" w:cs="Times New Roman" w:eastAsia="Times New Roman" w:hAnsi="Times New Roman"/>
                      <w:color w:val="28A745"/>
                      <w:sz w:val="16"/>
                      <w:szCs w:val="16"/>
                    </w:rPr>
                    <w:t xml:space="preserve">▲ +3.2% so tháng trước</w:t>
                  </w:r>
                </w:p>
              </w:tc>
              <w:tc>
                <w:tcPr>
                  <w:tcW w:type="dxa" w:w="3288"/>
                  <w:tcBorders>
                    <w:top w:val="thick" w:color="FFC107" w:sz="8"/>
                    <w:left w:val="single" w:color="BFBFBF" w:sz="4"/>
                    <w:bottom w:val="single" w:color="BFBFBF" w:sz="4"/>
                    <w:right w:val="single" w:color="BFBFBF" w:sz="4"/>
                  </w:tcBorders>
                  <w:shd w:fill="FFFFFF" w:color="auto" w:val="clear"/>
                  <w:tcMar>
                    <w:top w:type="dxa" w:w="120"/>
                    <w:left w:type="dxa" w:w="120"/>
                    <w:bottom w:type="dxa" w:w="120"/>
                    <w:right w:type="dxa" w:w="120"/>
                  </w:tcMar>
                </w:tcPr>
                <w:p>
                  <w:pPr>
                    <w:spacing w:after="20" w:before="0"/>
                  </w:pPr>
                  <w:r>
                    <w:rPr>
                      <w:rFonts w:ascii="Times New Roman" w:cs="Times New Roman" w:eastAsia="Times New Roman" w:hAnsi="Times New Roman"/>
                      <w:color w:val="888888"/>
                      <w:sz w:val="18"/>
                      <w:szCs w:val="18"/>
                    </w:rPr>
                    <w:t xml:space="preserve">Cảnh báo tồn kho</w:t>
                  </w:r>
                </w:p>
                <w:p>
                  <w:pPr>
                    <w:spacing w:after="20" w:before="0"/>
                  </w:pPr>
                  <w:r>
                    <w:rPr>
                      <w:rFonts w:ascii="Times New Roman" w:cs="Times New Roman" w:eastAsia="Times New Roman" w:hAnsi="Times New Roman"/>
                      <w:b/>
                      <w:bCs/>
                      <w:color w:val="856404"/>
                      <w:sz w:val="36"/>
                      <w:szCs w:val="36"/>
                    </w:rPr>
                    <w:t xml:space="preserve">8</w:t>
                  </w:r>
                </w:p>
                <w:p>
                  <w:pPr>
                    <w:spacing w:after="0" w:before="0"/>
                  </w:pPr>
                  <w:r>
                    <w:rPr>
                      <w:rFonts w:ascii="Times New Roman" w:cs="Times New Roman" w:eastAsia="Times New Roman" w:hAnsi="Times New Roman"/>
                      <w:color w:val="856404"/>
                      <w:sz w:val="16"/>
                      <w:szCs w:val="16"/>
                    </w:rPr>
                    <w:t xml:space="preserve">mặt hàng dưới ngưỡng tối thiểu</w:t>
                  </w:r>
                </w:p>
              </w:tc>
              <w:tc>
                <w:tcPr>
                  <w:tcW w:type="dxa" w:w="3290"/>
                  <w:tcBorders>
                    <w:top w:val="thick" w:color="DC3545" w:sz="8"/>
                    <w:left w:val="single" w:color="BFBFBF" w:sz="4"/>
                    <w:bottom w:val="single" w:color="BFBFBF" w:sz="4"/>
                    <w:right w:val="single" w:color="BFBFBF" w:sz="4"/>
                  </w:tcBorders>
                  <w:shd w:fill="FFFFFF" w:color="auto" w:val="clear"/>
                  <w:tcMar>
                    <w:top w:type="dxa" w:w="120"/>
                    <w:left w:type="dxa" w:w="120"/>
                    <w:bottom w:type="dxa" w:w="120"/>
                    <w:right w:type="dxa" w:w="120"/>
                  </w:tcMar>
                </w:tcPr>
                <w:p>
                  <w:pPr>
                    <w:spacing w:after="20" w:before="0"/>
                  </w:pPr>
                  <w:r>
                    <w:rPr>
                      <w:rFonts w:ascii="Times New Roman" w:cs="Times New Roman" w:eastAsia="Times New Roman" w:hAnsi="Times New Roman"/>
                      <w:color w:val="888888"/>
                      <w:sz w:val="18"/>
                      <w:szCs w:val="18"/>
                    </w:rPr>
                    <w:t xml:space="preserve">Sắp hết hạn (30 ngày)</w:t>
                  </w:r>
                </w:p>
                <w:p>
                  <w:pPr>
                    <w:spacing w:after="20" w:before="0"/>
                  </w:pPr>
                  <w:r>
                    <w:rPr>
                      <w:rFonts w:ascii="Times New Roman" w:cs="Times New Roman" w:eastAsia="Times New Roman" w:hAnsi="Times New Roman"/>
                      <w:b/>
                      <w:bCs/>
                      <w:color w:val="721C24"/>
                      <w:sz w:val="36"/>
                      <w:szCs w:val="36"/>
                    </w:rPr>
                    <w:t xml:space="preserve">3</w:t>
                  </w:r>
                </w:p>
                <w:p>
                  <w:pPr>
                    <w:spacing w:after="0" w:before="0"/>
                  </w:pPr>
                  <w:r>
                    <w:rPr>
                      <w:rFonts w:ascii="Times New Roman" w:cs="Times New Roman" w:eastAsia="Times New Roman" w:hAnsi="Times New Roman"/>
                      <w:color w:val="721C24"/>
                      <w:sz w:val="16"/>
                      <w:szCs w:val="16"/>
                    </w:rPr>
                    <w:t xml:space="preserve">lô vật tư hết hạn trước 31/05/2026</w:t>
                  </w:r>
                </w:p>
              </w:tc>
            </w:tr>
          </w:tbl>
          <w:p/>
        </w:tc>
      </w:tr>
    </w:tbl>
    <w:p>
      <w:pPr>
        <w:spacing w:after="60" w:before="60"/>
      </w:pPr>
      <w:r>
        <w:rPr>
          <w:sz w:val="12"/>
          <w:szCs w:val="12"/>
        </w:rPr>
        <w:t xml:space="preserve"/>
      </w:r>
    </w:p>
    <w:p>
      <w:r>
        <w:br w:type="page"/>
      </w:r>
    </w:p>
    <w:p>
      <w:pPr>
        <w:pStyle w:val="Heading1"/>
        <w:spacing w:after="120" w:before="240"/>
      </w:pPr>
      <w:r>
        <w:rPr>
          <w:rFonts w:ascii="Times New Roman" w:cs="Times New Roman" w:eastAsia="Times New Roman" w:hAnsi="Times New Roman"/>
          <w:b/>
          <w:bCs/>
          <w:color w:val="1F4E79"/>
          <w:sz w:val="32"/>
          <w:szCs w:val="32"/>
        </w:rPr>
        <w:t xml:space="preserve">13. COMPONENT LIBRARY – BADGES &amp; TAGS</w:t>
      </w:r>
    </w:p>
    <w:p>
      <w:pPr>
        <w:pStyle w:val="Heading2"/>
        <w:spacing w:after="80" w:before="200"/>
      </w:pPr>
      <w:r>
        <w:rPr>
          <w:rFonts w:ascii="Times New Roman" w:cs="Times New Roman" w:eastAsia="Times New Roman" w:hAnsi="Times New Roman"/>
          <w:b/>
          <w:bCs/>
          <w:color w:val="2E75B6"/>
          <w:sz w:val="26"/>
          <w:szCs w:val="26"/>
        </w:rPr>
        <w:t xml:space="preserve">13.1 Status Badge</w:t>
      </w:r>
    </w:p>
    <w:p>
      <w:pPr>
        <w:spacing w:after="60" w:before="60"/>
      </w:pPr>
      <w:r>
        <w:rPr>
          <w:rFonts w:ascii="Times New Roman" w:cs="Times New Roman" w:eastAsia="Times New Roman" w:hAnsi="Times New Roman"/>
          <w:b w:val="false"/>
          <w:bCs w:val="false"/>
          <w:color w:val="000000"/>
          <w:sz w:val="20"/>
          <w:szCs w:val="20"/>
        </w:rPr>
        <w:t xml:space="preserve">Status badge dùng để hiển thị trạng thái DocType trong List view và Form header. Luôn dùng cả màu + text – KHÔNG chỉ dùng màu.</w:t>
      </w:r>
    </w:p>
    <w:p>
      <w:pPr>
        <w:spacing w:after="60" w:before="60"/>
      </w:pPr>
      <w:r>
        <w:rPr>
          <w:sz w:val="12"/>
          <w:szCs w:val="12"/>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6106"/>
      </w:tblGrid>
      <w:tr>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Trạng thái</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Màu nền</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Text</w:t>
            </w:r>
          </w:p>
        </w:tc>
        <w:tc>
          <w:tcPr>
            <w:tcW w:type="dxa" w:w="61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Áp dụng cho</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Draft / Nháp</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#F2F2F2</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#6C757D</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PO, Receipt, Dispensing mới tạo</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Pending / Chờ duyệt</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#FFF2CC</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#856404</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Workflow stage 1: chờ Manager duyệt</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Submitted / Đã gửi</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#D6E4F0</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#1F4E79</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Đã submit, chờ xử lý tiếp</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Approved / Đã duyệt</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#E2EFDA</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#155724</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Workflow hoàn thành, được duyệt</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Rejected / Từ chối</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#FCE4D6</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#721C24</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Workflow bị từ chối, cần sửa</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On Hold / Tạm dừng</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#FCE9D6</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#7D4707</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Bị giữ lại chờ thêm thông tin</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Cancelled / Hủy</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#F2F2F2</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#495057</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Đã hủy – strikethrough text</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Completed / Hoàn thành</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#28A745</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#FFFFFF</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Đã xử lý xong toàn bộ</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Overdue / Quá hạn</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#DC3545</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#FFFFFF</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Deadline đã qua – blink animation nhẹ</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Partial</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#EBF5FB</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#1F4E79</w:t>
            </w:r>
          </w:p>
        </w:tc>
        <w:tc>
          <w:tcPr>
            <w:tcW w:type="dxa" w:w="6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Nhận/cấp phát một phần</w:t>
            </w:r>
          </w:p>
        </w:tc>
      </w:tr>
    </w:tbl>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13.2 Tag / Chip Component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400"/>
        <w:gridCol w:w="8706"/>
      </w:tblGrid>
      <w:tr>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Tag Type</w:t>
            </w:r>
          </w:p>
        </w:tc>
        <w:tc>
          <w:tcPr>
            <w:tcW w:type="dxa" w:w="87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Mô tả &amp; Sử dụng</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BHYT Code</w:t>
            </w:r>
          </w:p>
        </w:tc>
        <w:tc>
          <w:tcPr>
            <w:tcW w:type="dxa" w:w="8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Hiện mã N01–N09 bên cạnh tên vật tư. Màu nền: LIGHT_BLUE. Click → filter theo nhóm BHYT</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Warehouse Tag</w:t>
            </w:r>
          </w:p>
        </w:tc>
        <w:tc>
          <w:tcPr>
            <w:tcW w:type="dxa" w:w="8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Tên kho: 'Kho Tổng', 'Ngoại khoa'. Màu nền: GRAY_BG. Non-interactive</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Expiry Tag</w:t>
            </w:r>
          </w:p>
        </w:tc>
        <w:tc>
          <w:tcPr>
            <w:tcW w:type="dxa" w:w="8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Hạn dùng: 'Hết hạn 15/06/2026'. Màu: YELLOW_BG nếu &lt; 30 ngày; RED_BG nếu &lt; 7 ngày</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Lot Tag</w:t>
            </w:r>
          </w:p>
        </w:tc>
        <w:tc>
          <w:tcPr>
            <w:tcW w:type="dxa" w:w="8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Số lô: 'LOT-G-202601'. Font: monospace. Copy-on-click behavior</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Unit Tag</w:t>
            </w:r>
          </w:p>
        </w:tc>
        <w:tc>
          <w:tcPr>
            <w:tcW w:type="dxa" w:w="8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Đơn vị tính: 'Hộp', 'Đôi', 'Lọ'. Màu: plain gray. Non-interactive</w:t>
            </w:r>
          </w:p>
        </w:tc>
      </w:tr>
    </w:tbl>
    <w:p>
      <w:pPr>
        <w:spacing w:after="60" w:before="60"/>
      </w:pPr>
      <w:r>
        <w:rPr>
          <w:sz w:val="12"/>
          <w:szCs w:val="12"/>
        </w:rPr>
        <w:t xml:space="preserve"/>
      </w:r>
    </w:p>
    <w:p>
      <w:r>
        <w:br w:type="page"/>
      </w:r>
    </w:p>
    <w:p>
      <w:pPr>
        <w:pStyle w:val="Heading1"/>
        <w:spacing w:after="120" w:before="240"/>
      </w:pPr>
      <w:r>
        <w:rPr>
          <w:rFonts w:ascii="Times New Roman" w:cs="Times New Roman" w:eastAsia="Times New Roman" w:hAnsi="Times New Roman"/>
          <w:b/>
          <w:bCs/>
          <w:color w:val="1F4E79"/>
          <w:sz w:val="32"/>
          <w:szCs w:val="32"/>
        </w:rPr>
        <w:t xml:space="preserve">14. COMPONENT LIBRARY – NAVIGATION</w:t>
      </w:r>
    </w:p>
    <w:p>
      <w:pPr>
        <w:pStyle w:val="Heading2"/>
        <w:spacing w:after="80" w:before="200"/>
      </w:pPr>
      <w:r>
        <w:rPr>
          <w:rFonts w:ascii="Times New Roman" w:cs="Times New Roman" w:eastAsia="Times New Roman" w:hAnsi="Times New Roman"/>
          <w:b/>
          <w:bCs/>
          <w:color w:val="2E75B6"/>
          <w:sz w:val="26"/>
          <w:szCs w:val="26"/>
        </w:rPr>
        <w:t xml:space="preserve">14.1 Sidebar Navigation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600"/>
        <w:gridCol w:w="8506"/>
      </w:tblGrid>
      <w:tr>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Element</w:t>
            </w:r>
          </w:p>
        </w:tc>
        <w:tc>
          <w:tcPr>
            <w:tcW w:type="dxa" w:w="85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Spec</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Width</w:t>
            </w:r>
          </w:p>
        </w:tc>
        <w:tc>
          <w:tcPr>
            <w:tcW w:type="dxa" w:w="8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260px desktop / 240px laptop / 0px (hidden) mobile</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Background</w:t>
            </w:r>
          </w:p>
        </w:tc>
        <w:tc>
          <w:tcPr>
            <w:tcW w:type="dxa" w:w="8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#2C3E50 (Charcoal)</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Active item</w:t>
            </w:r>
          </w:p>
        </w:tc>
        <w:tc>
          <w:tcPr>
            <w:tcW w:type="dxa" w:w="8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Background: #2E75B6 + left border 3px #FFFFFF + text bold white</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Hover item</w:t>
            </w:r>
          </w:p>
        </w:tc>
        <w:tc>
          <w:tcPr>
            <w:tcW w:type="dxa" w:w="8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Background: rgba(255,255,255,0.08) + text white</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Icon</w:t>
            </w:r>
          </w:p>
        </w:tc>
        <w:tc>
          <w:tcPr>
            <w:tcW w:type="dxa" w:w="8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24×24px, Remix icon, color: #AACCEE (muted blue)</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Text</w:t>
            </w:r>
          </w:p>
        </w:tc>
        <w:tc>
          <w:tcPr>
            <w:tcW w:type="dxa" w:w="8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Inter 14px Regular, color: #D0D8E4</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Group header</w:t>
            </w:r>
          </w:p>
        </w:tc>
        <w:tc>
          <w:tcPr>
            <w:tcW w:type="dxa" w:w="8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ALL CAPS, 11px, letter-spacing 1px, color: #7A9CC0</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Collapse</w:t>
            </w:r>
          </w:p>
        </w:tc>
        <w:tc>
          <w:tcPr>
            <w:tcW w:type="dxa" w:w="8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Arrow icon, rotate 90° on expand. Sub-items indent 16px</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Badge</w:t>
            </w:r>
          </w:p>
        </w:tc>
        <w:tc>
          <w:tcPr>
            <w:tcW w:type="dxa" w:w="8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Notification count: red circle, top-right icon corner</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Scroll</w:t>
            </w:r>
          </w:p>
        </w:tc>
        <w:tc>
          <w:tcPr>
            <w:tcW w:type="dxa" w:w="8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Auto scroll khi &gt; viewport. Sticky module group header</w:t>
            </w:r>
          </w:p>
        </w:tc>
      </w:tr>
    </w:tbl>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14.2 Breadcrumb</w:t>
      </w:r>
    </w:p>
    <w:p>
      <w:pPr>
        <w:spacing w:after="60" w:before="60"/>
      </w:pPr>
      <w:r>
        <w:rPr>
          <w:rFonts w:ascii="Times New Roman" w:cs="Times New Roman" w:eastAsia="Times New Roman" w:hAnsi="Times New Roman"/>
          <w:b w:val="false"/>
          <w:bCs w:val="false"/>
          <w:color w:val="000000"/>
          <w:sz w:val="20"/>
          <w:szCs w:val="20"/>
        </w:rPr>
        <w:t xml:space="preserve">Home &gt; Module &gt; SubModule &gt; Document ID (truncate nếu &gt; 4 levels, hiện … giữa)</w:t>
      </w:r>
    </w:p>
    <w:p>
      <w:pPr>
        <w:spacing w:after="60" w:before="60"/>
      </w:pPr>
      <w:r>
        <w:rPr>
          <w:rFonts w:ascii="Times New Roman" w:cs="Times New Roman" w:eastAsia="Times New Roman" w:hAnsi="Times New Roman"/>
          <w:b w:val="false"/>
          <w:bCs w:val="false"/>
          <w:color w:val="000000"/>
          <w:sz w:val="20"/>
          <w:szCs w:val="20"/>
        </w:rPr>
        <w:t xml:space="preserve">• Font: 13px, color: #6C757D. Separator: ' &gt; ' màu #BFBFBF</w:t>
      </w:r>
    </w:p>
    <w:p>
      <w:pPr>
        <w:spacing w:after="60" w:before="60"/>
      </w:pPr>
      <w:r>
        <w:rPr>
          <w:rFonts w:ascii="Times New Roman" w:cs="Times New Roman" w:eastAsia="Times New Roman" w:hAnsi="Times New Roman"/>
          <w:b w:val="false"/>
          <w:bCs w:val="false"/>
          <w:color w:val="000000"/>
          <w:sz w:val="20"/>
          <w:szCs w:val="20"/>
        </w:rPr>
        <w:t xml:space="preserve">• Last item: bold, color: #2C3E50, không có link</w:t>
      </w:r>
    </w:p>
    <w:p>
      <w:pPr>
        <w:spacing w:after="60" w:before="60"/>
      </w:pPr>
      <w:r>
        <w:rPr>
          <w:rFonts w:ascii="Times New Roman" w:cs="Times New Roman" w:eastAsia="Times New Roman" w:hAnsi="Times New Roman"/>
          <w:b w:val="false"/>
          <w:bCs w:val="false"/>
          <w:color w:val="000000"/>
          <w:sz w:val="20"/>
          <w:szCs w:val="20"/>
        </w:rPr>
        <w:t xml:space="preserve">• Mobile: chỉ hiện item trước và item hiện tại</w:t>
      </w:r>
    </w:p>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14.3 Tabs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400"/>
        <w:gridCol w:w="8706"/>
      </w:tblGrid>
      <w:tr>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State</w:t>
            </w:r>
          </w:p>
        </w:tc>
        <w:tc>
          <w:tcPr>
            <w:tcW w:type="dxa" w:w="87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Style</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Active tab</w:t>
            </w:r>
          </w:p>
        </w:tc>
        <w:tc>
          <w:tcPr>
            <w:tcW w:type="dxa" w:w="8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Border-bottom: 2px solid #2E75B6. Text: bold #1F4E79</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Inactive tab</w:t>
            </w:r>
          </w:p>
        </w:tc>
        <w:tc>
          <w:tcPr>
            <w:tcW w:type="dxa" w:w="8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Text: #6C757D. Hover: text #2E75B6, border-bottom 1px</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Disabled tab</w:t>
            </w:r>
          </w:p>
        </w:tc>
        <w:tc>
          <w:tcPr>
            <w:tcW w:type="dxa" w:w="8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Opacity 0.4, cursor not-allowed</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Tab with badge</w:t>
            </w:r>
          </w:p>
        </w:tc>
        <w:tc>
          <w:tcPr>
            <w:tcW w:type="dxa" w:w="8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Count badge bên phải tab label – dùng cho cảnh báo</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Responsive</w:t>
            </w:r>
          </w:p>
        </w:tc>
        <w:tc>
          <w:tcPr>
            <w:tcW w:type="dxa" w:w="87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Mobile: scroll horizontally. Hoặc dùng Select dropdown thay tabs nếu &gt; 5 tabs</w:t>
            </w:r>
          </w:p>
        </w:tc>
      </w:tr>
    </w:tbl>
    <w:p>
      <w:pPr>
        <w:spacing w:after="60" w:before="60"/>
      </w:pPr>
      <w:r>
        <w:rPr>
          <w:sz w:val="12"/>
          <w:szCs w:val="12"/>
        </w:rPr>
        <w:t xml:space="preserve"/>
      </w:r>
    </w:p>
    <w:p>
      <w:r>
        <w:br w:type="page"/>
      </w:r>
    </w:p>
    <w:p>
      <w:pPr>
        <w:pStyle w:val="Heading1"/>
        <w:spacing w:after="120" w:before="240"/>
      </w:pPr>
      <w:r>
        <w:rPr>
          <w:rFonts w:ascii="Times New Roman" w:cs="Times New Roman" w:eastAsia="Times New Roman" w:hAnsi="Times New Roman"/>
          <w:b/>
          <w:bCs/>
          <w:color w:val="1F4E79"/>
          <w:sz w:val="32"/>
          <w:szCs w:val="32"/>
        </w:rPr>
        <w:t xml:space="preserve">15. COMPONENT LIBRARY – MODALS &amp; ALERTS</w:t>
      </w:r>
    </w:p>
    <w:p>
      <w:pPr>
        <w:pStyle w:val="Heading2"/>
        <w:spacing w:after="80" w:before="200"/>
      </w:pPr>
      <w:r>
        <w:rPr>
          <w:rFonts w:ascii="Times New Roman" w:cs="Times New Roman" w:eastAsia="Times New Roman" w:hAnsi="Times New Roman"/>
          <w:b/>
          <w:bCs/>
          <w:color w:val="2E75B6"/>
          <w:sz w:val="26"/>
          <w:szCs w:val="26"/>
        </w:rPr>
        <w:t xml:space="preserve">15.1 Modal Dialog</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7506"/>
      </w:tblGrid>
      <w:tr>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Modal Type</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Max Width</w:t>
            </w:r>
          </w:p>
        </w:tc>
        <w:tc>
          <w:tcPr>
            <w:tcW w:type="dxa" w:w="75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Sử dụng</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Confirm Dialog</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400px</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Xóa, hủy, approve – 2 button: Confirm + Cancel</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Form Modal</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600px</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Tạo nhanh (Quick Entry) NCC, vật tư, danh mục</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Large Modal</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900px</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Xem chi tiết, preview PDF, chọn từ list dài</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Full Screen</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100vw</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Scan barcode PDA, camera capture, map view</w:t>
            </w:r>
          </w:p>
        </w:tc>
      </w:tr>
      <w:tr>
        <w:tc>
          <w:tcPr>
            <w:tcW w:type="dxa" w:w="1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Notification</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320px (toast)</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Success/Error/Warning toast – auto-dismiss 4s</w:t>
            </w:r>
          </w:p>
        </w:tc>
      </w:tr>
    </w:tbl>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15.2 Toast / Notification Rules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6306"/>
      </w:tblGrid>
      <w:tr>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Type</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Icon</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Duration</w:t>
            </w:r>
          </w:p>
        </w:tc>
        <w:tc>
          <w:tcPr>
            <w:tcW w:type="dxa" w:w="63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Ví dụ message</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Success</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 ri-check-circle</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4 giây</w:t>
            </w:r>
          </w:p>
        </w:tc>
        <w:tc>
          <w:tcPr>
            <w:tcW w:type="dxa" w:w="6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'PO-2026-00052 đã được lưu thành công'</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Error</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 ri-error-warning</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Không tự tắt</w:t>
            </w:r>
          </w:p>
        </w:tc>
        <w:tc>
          <w:tcPr>
            <w:tcW w:type="dxa" w:w="6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'Lỗi: Mã vật tư VT-001 đã tồn tại'</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Warning</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 ri-alert</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6 giây</w:t>
            </w:r>
          </w:p>
        </w:tc>
        <w:tc>
          <w:tcPr>
            <w:tcW w:type="dxa" w:w="6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'Tồn kho Gang tay sắp dưới ngưỡng tối thiểu'</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Info</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ℹ️ ri-information</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4 giây</w:t>
            </w:r>
          </w:p>
        </w:tc>
        <w:tc>
          <w:tcPr>
            <w:tcW w:type="dxa" w:w="6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'Đồng bộ PDA hoàn tất: 45 bản ghi'</w:t>
            </w:r>
          </w:p>
        </w:tc>
      </w:tr>
      <w:tr>
        <w:tc>
          <w:tcPr>
            <w:tcW w:type="dxa" w:w="1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Loading</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 spinner</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Đến khi xong</w:t>
            </w:r>
          </w:p>
        </w:tc>
        <w:tc>
          <w:tcPr>
            <w:tcW w:type="dxa" w:w="6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'Đang xuất báo cáo Excel...'</w:t>
            </w:r>
          </w:p>
        </w:tc>
      </w:tr>
    </w:tbl>
    <w:p>
      <w:pPr>
        <w:spacing w:after="60" w:before="60"/>
      </w:pPr>
      <w:r>
        <w:rPr>
          <w:sz w:val="12"/>
          <w:szCs w:val="12"/>
        </w:rPr>
        <w:t xml:space="preserve"/>
      </w:r>
    </w:p>
    <w:p>
      <w:pPr>
        <w:pStyle w:val="Heading2"/>
        <w:spacing w:after="80" w:before="200"/>
      </w:pPr>
      <w:r>
        <w:rPr>
          <w:rFonts w:ascii="Times New Roman" w:cs="Times New Roman" w:eastAsia="Times New Roman" w:hAnsi="Times New Roman"/>
          <w:b/>
          <w:bCs/>
          <w:color w:val="2E75B6"/>
          <w:sz w:val="26"/>
          <w:szCs w:val="26"/>
        </w:rPr>
        <w:t xml:space="preserve">15.3 Alert Banner (Inline)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DC3545" w:sz="4"/>
              <w:left w:val="thick" w:color="DC3545" w:sz="12"/>
              <w:bottom w:val="single" w:color="DC3545" w:sz="4"/>
              <w:right w:val="none" w:color="auto" w:sz="0"/>
            </w:tcBorders>
            <w:shd w:fill="FCE4D6" w:color="auto" w:val="clear"/>
            <w:tcMar>
              <w:top w:type="dxa" w:w="80"/>
              <w:left w:type="dxa" w:w="160"/>
              <w:bottom w:type="dxa" w:w="80"/>
              <w:right w:type="dxa" w:w="80"/>
            </w:tcMar>
          </w:tcPr>
          <w:p>
            <w:r>
              <w:rPr>
                <w:rFonts w:ascii="Times New Roman" w:cs="Times New Roman" w:eastAsia="Times New Roman" w:hAnsi="Times New Roman"/>
                <w:b/>
                <w:bCs/>
                <w:color w:val="721C24"/>
                <w:sz w:val="18"/>
                <w:szCs w:val="18"/>
              </w:rPr>
              <w:t xml:space="preserve">⚠ CẢNH BÁO: 3 lô vật tư sẽ hết hạn trong 7 ngày. Vui lòng xử lý trước 12/05/2026.</w:t>
            </w:r>
          </w:p>
        </w:tc>
      </w:tr>
      <w:tr>
        <w:tc>
          <w:tcPr>
            <w:tcW w:type="dxa" w:w="10106"/>
            <w:tcBorders>
              <w:top w:val="single" w:color="FFC107" w:sz="4"/>
              <w:left w:val="thick" w:color="FFC107" w:sz="12"/>
              <w:bottom w:val="single" w:color="FFC107" w:sz="4"/>
              <w:right w:val="none" w:color="auto" w:sz="0"/>
            </w:tcBorders>
            <w:shd w:fill="FFF2CC" w:color="auto" w:val="clear"/>
            <w:tcMar>
              <w:top w:type="dxa" w:w="80"/>
              <w:left w:type="dxa" w:w="160"/>
              <w:bottom w:type="dxa" w:w="80"/>
              <w:right w:type="dxa" w:w="80"/>
            </w:tcMar>
          </w:tcPr>
          <w:p>
            <w:r>
              <w:rPr>
                <w:rFonts w:ascii="Times New Roman" w:cs="Times New Roman" w:eastAsia="Times New Roman" w:hAnsi="Times New Roman"/>
                <w:color w:val="856404"/>
                <w:sz w:val="18"/>
                <w:szCs w:val="18"/>
              </w:rPr>
              <w:t xml:space="preserve">⚠ Lưu ý: Hợp đồng SC-FC-2026-00003 còn hạn mức 127,600,000 VND – thấp hơn 20% hạn mức ban đầu.</w:t>
            </w:r>
          </w:p>
        </w:tc>
      </w:tr>
      <w:tr>
        <w:tc>
          <w:tcPr>
            <w:tcW w:type="dxa" w:w="10106"/>
            <w:tcBorders>
              <w:top w:val="single" w:color="28A745" w:sz="4"/>
              <w:left w:val="thick" w:color="28A745" w:sz="12"/>
              <w:bottom w:val="single" w:color="28A745" w:sz="4"/>
              <w:right w:val="none" w:color="auto" w:sz="0"/>
            </w:tcBorders>
            <w:shd w:fill="E2EFDA" w:color="auto" w:val="clear"/>
            <w:tcMar>
              <w:top w:type="dxa" w:w="80"/>
              <w:left w:type="dxa" w:w="160"/>
              <w:bottom w:type="dxa" w:w="80"/>
              <w:right w:type="dxa" w:w="80"/>
            </w:tcMar>
          </w:tcPr>
          <w:p>
            <w:r>
              <w:rPr>
                <w:rFonts w:ascii="Times New Roman" w:cs="Times New Roman" w:eastAsia="Times New Roman" w:hAnsi="Times New Roman"/>
                <w:color w:val="155724"/>
                <w:sz w:val="18"/>
                <w:szCs w:val="18"/>
              </w:rPr>
              <w:t xml:space="preserve">✅ Kiểm kê tháng 4/2026 đã hoàn tất. Độ chênh lệch: 0.3%. Xem báo cáo đối soát.</w:t>
            </w:r>
          </w:p>
        </w:tc>
      </w:tr>
    </w:tbl>
    <w:p>
      <w:pPr>
        <w:spacing w:after="60" w:before="60"/>
      </w:pPr>
      <w:r>
        <w:rPr>
          <w:sz w:val="12"/>
          <w:szCs w:val="12"/>
        </w:rPr>
        <w:t xml:space="preserve"/>
      </w:r>
    </w:p>
    <w:p>
      <w:r>
        <w:br w:type="page"/>
      </w:r>
    </w:p>
    <w:p>
      <w:pPr>
        <w:pStyle w:val="Heading1"/>
        <w:spacing w:after="120" w:before="240"/>
      </w:pPr>
      <w:r>
        <w:rPr>
          <w:rFonts w:ascii="Times New Roman" w:cs="Times New Roman" w:eastAsia="Times New Roman" w:hAnsi="Times New Roman"/>
          <w:b/>
          <w:bCs/>
          <w:color w:val="1F4E79"/>
          <w:sz w:val="32"/>
          <w:szCs w:val="32"/>
        </w:rPr>
        <w:t xml:space="preserve">16. MOTION &amp; ANIMATION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906"/>
      </w:tblGrid>
      <w:t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Times New Roman" w:cs="Times New Roman" w:eastAsia="Times New Roman" w:hAnsi="Times New Roman"/>
                <w:b/>
                <w:bCs/>
                <w:color w:val="FFFFFF"/>
                <w:sz w:val="17"/>
                <w:szCs w:val="17"/>
              </w:rPr>
              <w:t xml:space="preserve">Token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Times New Roman" w:cs="Times New Roman" w:eastAsia="Times New Roman" w:hAnsi="Times New Roman"/>
                <w:b/>
                <w:bCs/>
                <w:color w:val="FFFFFF"/>
                <w:sz w:val="17"/>
                <w:szCs w:val="17"/>
              </w:rPr>
              <w:t xml:space="preserve">Value</w:t>
            </w:r>
          </w:p>
        </w:tc>
        <w:tc>
          <w:tcPr>
            <w:tcW w:type="dxa" w:w="49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Times New Roman" w:cs="Times New Roman" w:eastAsia="Times New Roman" w:hAnsi="Times New Roman"/>
                <w:b/>
                <w:bCs/>
                <w:color w:val="FFFFFF"/>
                <w:sz w:val="17"/>
                <w:szCs w:val="17"/>
              </w:rPr>
              <w:t xml:space="preserve">Sử dụng</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--sc-duration-instant</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80ms</w:t>
            </w:r>
          </w:p>
        </w:tc>
        <w:tc>
          <w:tcPr>
            <w:tcW w:type="dxa" w:w="4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Hover state, focus ring</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--sc-duration-fast</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150ms</w:t>
            </w:r>
          </w:p>
        </w:tc>
        <w:tc>
          <w:tcPr>
            <w:tcW w:type="dxa" w:w="4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Button click feedback, badge appear</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--sc-duration-normal</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250ms</w:t>
            </w:r>
          </w:p>
        </w:tc>
        <w:tc>
          <w:tcPr>
            <w:tcW w:type="dxa" w:w="4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Modal open/close, dropdown, toast slide</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--sc-duration-slow</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400ms</w:t>
            </w:r>
          </w:p>
        </w:tc>
        <w:tc>
          <w:tcPr>
            <w:tcW w:type="dxa" w:w="4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Page transition, sidebar expand</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--sc-easing-standard</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cubic-bezier(0.4, 0, 0.2, 1)</w:t>
            </w:r>
          </w:p>
        </w:tc>
        <w:tc>
          <w:tcPr>
            <w:tcW w:type="dxa" w:w="4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Phần lớn transitions</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--sc-easing-enter</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cubic-bezier(0, 0, 0.2, 1)</w:t>
            </w:r>
          </w:p>
        </w:tc>
        <w:tc>
          <w:tcPr>
            <w:tcW w:type="dxa" w:w="4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Elements entering screen</w:t>
            </w:r>
          </w:p>
        </w:tc>
      </w:tr>
      <w:tr>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pPr>
            <w:r>
              <w:rPr>
                <w:rFonts w:ascii="Times New Roman" w:cs="Times New Roman" w:eastAsia="Times New Roman" w:hAnsi="Times New Roman"/>
                <w:b w:val="false"/>
                <w:bCs w:val="false"/>
                <w:color w:val="1F4E79"/>
                <w:sz w:val="17"/>
                <w:szCs w:val="17"/>
              </w:rPr>
              <w:t xml:space="preserve">--sc-easing-exit</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cubic-bezier(0.4, 0, 1, 1)</w:t>
            </w:r>
          </w:p>
        </w:tc>
        <w:tc>
          <w:tcPr>
            <w:tcW w:type="dxa" w:w="4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pPr>
            <w:r>
              <w:rPr>
                <w:rFonts w:ascii="Courier New" w:cs="Courier New" w:eastAsia="Courier New" w:hAnsi="Courier New"/>
                <w:b w:val="false"/>
                <w:bCs w:val="false"/>
                <w:color w:val="333333"/>
                <w:sz w:val="17"/>
                <w:szCs w:val="17"/>
              </w:rPr>
              <w:t xml:space="preserve">Elements leaving screen</w:t>
            </w:r>
          </w:p>
        </w:tc>
      </w:tr>
    </w:tbl>
    <w:p>
      <w:pPr>
        <w:spacing w:after="60" w:before="60"/>
      </w:pPr>
      <w:r>
        <w:rPr>
          <w:sz w:val="12"/>
          <w:szCs w:val="12"/>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8306"/>
      </w:tblGrid>
      <w:t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Quy tắc Animation</w:t>
            </w:r>
          </w:p>
        </w:tc>
        <w:tc>
          <w:tcPr>
            <w:tcW w:type="dxa" w:w="83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Chi tiết</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Purposeful only</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Chỉ animate khi có mục đích: hướng dẫn sự chú ý, phản hồi action, chuyển cảnh</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Bệnh viện context</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Tránh animation phức tạp, flash, blink – có thể gây xao nhãng nhân viên y tế</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Reduced motion</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Luôn respect prefers-reduced-motion: reduce – tắt hoặc đơn giản hóa animation</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Loading feedback</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Skeleton shimmer (không spinner che content). Progress bar cho action dài &gt; 2 giây</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Error shake</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Input lỗi: shake 3px horizontal, 3 lần, 300ms – chỉ khi validate fail</w:t>
            </w:r>
          </w:p>
        </w:tc>
      </w:tr>
      <w:tr>
        <w:tc>
          <w:tcPr>
            <w:tcW w:type="dxa" w:w="1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Overdue blink</w:t>
            </w:r>
          </w:p>
        </w:tc>
        <w:tc>
          <w:tcPr>
            <w:tcW w:type="dxa" w:w="8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Badge 'Quá hạn': opacity 1→0.5→1, 1.5s infinite – subtle, không gây phiền</w:t>
            </w:r>
          </w:p>
        </w:tc>
      </w:tr>
    </w:tbl>
    <w:p>
      <w:pPr>
        <w:spacing w:after="60" w:before="60"/>
      </w:pPr>
      <w:r>
        <w:rPr>
          <w:sz w:val="12"/>
          <w:szCs w:val="12"/>
        </w:rPr>
        <w:t xml:space="preserve"/>
      </w:r>
    </w:p>
    <w:p>
      <w:r>
        <w:br w:type="page"/>
      </w:r>
    </w:p>
    <w:p>
      <w:pPr>
        <w:pStyle w:val="Heading1"/>
        <w:spacing w:after="120" w:before="240"/>
      </w:pPr>
      <w:r>
        <w:rPr>
          <w:rFonts w:ascii="Times New Roman" w:cs="Times New Roman" w:eastAsia="Times New Roman" w:hAnsi="Times New Roman"/>
          <w:b/>
          <w:bCs/>
          <w:color w:val="1F4E79"/>
          <w:sz w:val="32"/>
          <w:szCs w:val="32"/>
        </w:rPr>
        <w:t xml:space="preserve">17. ACCESSIBILITY GUIDELINES</w:t>
      </w:r>
    </w:p>
    <w:p>
      <w:pPr>
        <w:pStyle w:val="Heading2"/>
        <w:spacing w:after="80" w:before="200"/>
      </w:pPr>
      <w:r>
        <w:rPr>
          <w:rFonts w:ascii="Times New Roman" w:cs="Times New Roman" w:eastAsia="Times New Roman" w:hAnsi="Times New Roman"/>
          <w:b/>
          <w:bCs/>
          <w:color w:val="2E75B6"/>
          <w:sz w:val="26"/>
          <w:szCs w:val="26"/>
        </w:rPr>
        <w:t xml:space="preserve">17.1 WCAG 2.1 AA Compliance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306"/>
      </w:tblGrid>
      <w:tr>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Tiêu chí</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Level</w:t>
            </w:r>
          </w:p>
        </w:tc>
        <w:tc>
          <w:tcPr>
            <w:tcW w:type="dxa" w:w="73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Yêu cầu SupplyCore</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1.1.1 Non-text Content</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AA</w:t>
            </w:r>
          </w:p>
        </w:tc>
        <w:tc>
          <w:tcPr>
            <w:tcW w:type="dxa" w:w="7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Tất cả icon chức năng có aria-label. Biểu đồ có alt text mô tả dữ liệu</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1.3.1 Info &amp; Relationships</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AA</w:t>
            </w:r>
          </w:p>
        </w:tc>
        <w:tc>
          <w:tcPr>
            <w:tcW w:type="dxa" w:w="7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Table có scope header. Form có label liên kết với input (for/id)</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1.4.1 Use of Color</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AA</w:t>
            </w:r>
          </w:p>
        </w:tc>
        <w:tc>
          <w:tcPr>
            <w:tcW w:type="dxa" w:w="7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Trạng thái phân biệt bằng màu + icon + text. Không chỉ dùng màu</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1.4.3 Contrast (Text)</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AA</w:t>
            </w:r>
          </w:p>
        </w:tc>
        <w:tc>
          <w:tcPr>
            <w:tcW w:type="dxa" w:w="7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Text thường: 4.5:1 min. Text lớn (≥18px): 3:1 min</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1.4.4 Resize Text</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AA</w:t>
            </w:r>
          </w:p>
        </w:tc>
        <w:tc>
          <w:tcPr>
            <w:tcW w:type="dxa" w:w="7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Text scale đến 200% không mất nội dung, không scroll ngang</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2.1.1 Keyboard</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AA</w:t>
            </w:r>
          </w:p>
        </w:tc>
        <w:tc>
          <w:tcPr>
            <w:tcW w:type="dxa" w:w="7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Tất cả action thực hiện được bằng keyboard. Tab order logic</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2.4.3 Focus Order</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AA</w:t>
            </w:r>
          </w:p>
        </w:tc>
        <w:tc>
          <w:tcPr>
            <w:tcW w:type="dxa" w:w="7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Focus visible: --sc-shadow-focus ring 3px. Không mất focus</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2.4.6 Headings</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AA</w:t>
            </w:r>
          </w:p>
        </w:tc>
        <w:tc>
          <w:tcPr>
            <w:tcW w:type="dxa" w:w="7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H1–H4 phân cấp đúng trên mỗi trang. Không skip level</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3.2.2 On Input</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AA</w:t>
            </w:r>
          </w:p>
        </w:tc>
        <w:tc>
          <w:tcPr>
            <w:tcW w:type="dxa" w:w="7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Không thay đổi context khi chỉ focus (trừ khi có thông báo rõ)</w:t>
            </w:r>
          </w:p>
        </w:tc>
      </w:tr>
      <w:t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4.1.3 Status Messages</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color w:val="000000"/>
                <w:sz w:val="18"/>
                <w:szCs w:val="18"/>
              </w:rPr>
              <w:t xml:space="preserve">AA</w:t>
            </w:r>
          </w:p>
        </w:tc>
        <w:tc>
          <w:tcPr>
            <w:tcW w:type="dxa" w:w="7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Toast/Alert dùng role='alert' hoặc aria-live='polite'</w:t>
            </w:r>
          </w:p>
        </w:tc>
      </w:tr>
    </w:tbl>
    <w:p>
      <w:pPr>
        <w:spacing w:after="60" w:before="60"/>
      </w:pPr>
      <w:r>
        <w:rPr>
          <w:sz w:val="12"/>
          <w:szCs w:val="12"/>
        </w:rPr>
        <w:t xml:space="preserve"/>
      </w:r>
    </w:p>
    <w:p>
      <w:r>
        <w:br w:type="page"/>
      </w:r>
    </w:p>
    <w:p>
      <w:pPr>
        <w:pStyle w:val="Heading1"/>
        <w:spacing w:after="120" w:before="240"/>
      </w:pPr>
      <w:r>
        <w:rPr>
          <w:rFonts w:ascii="Times New Roman" w:cs="Times New Roman" w:eastAsia="Times New Roman" w:hAnsi="Times New Roman"/>
          <w:b/>
          <w:bCs/>
          <w:color w:val="1F4E79"/>
          <w:sz w:val="32"/>
          <w:szCs w:val="32"/>
        </w:rPr>
        <w:t xml:space="preserve">18. DESIGN TOKENS – BẢNG TỔNG HỢP</w:t>
      </w:r>
    </w:p>
    <w:p>
      <w:pPr>
        <w:spacing w:after="60" w:before="60"/>
      </w:pPr>
      <w:r>
        <w:rPr>
          <w:rFonts w:ascii="Times New Roman" w:cs="Times New Roman" w:eastAsia="Times New Roman" w:hAnsi="Times New Roman"/>
          <w:b w:val="false"/>
          <w:bCs w:val="false"/>
          <w:color w:val="000000"/>
          <w:sz w:val="20"/>
          <w:szCs w:val="20"/>
        </w:rPr>
        <w:t xml:space="preserve">Tất cả design token được định nghĩa trong file CSS: supplycore/public/css/design-tokens.css và áp dụng toàn bộ qua :root { } selector.</w:t>
      </w:r>
    </w:p>
    <w:p>
      <w:pPr>
        <w:spacing w:after="60" w:before="60"/>
      </w:pPr>
      <w:r>
        <w:rPr>
          <w:sz w:val="12"/>
          <w:szCs w:val="12"/>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00"/>
        <w:gridCol w:w="9306"/>
      </w:tblGrid>
      <w:tr>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Nhóm</w:t>
            </w:r>
          </w:p>
        </w:tc>
        <w:tc>
          <w:tcPr>
            <w:tcW w:type="dxa" w:w="93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FFFFFF"/>
                <w:sz w:val="17"/>
                <w:szCs w:val="17"/>
              </w:rPr>
              <w:t xml:space="preserve">CSS Variables</w:t>
            </w:r>
          </w:p>
        </w:tc>
      </w:tr>
      <w:tr>
        <w:tc>
          <w:tcPr>
            <w:tcW w:type="dxa" w:w="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000000"/>
                <w:sz w:val="18"/>
                <w:szCs w:val="18"/>
              </w:rPr>
              <w:t xml:space="preserve">Colors</w:t>
            </w:r>
          </w:p>
        </w:tc>
        <w:tc>
          <w:tcPr>
            <w:tcW w:type="dxa" w:w="9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color w:val="333333"/>
                <w:sz w:val="16"/>
                <w:szCs w:val="16"/>
              </w:rPr>
              <w:t xml:space="preserve">--sc-primary-dark, --sc-primary, --sc-primary-light, --sc-primary-xlight
--sc-success, --sc-success-light, --sc-warning, --sc-warning-light
--sc-error, --sc-error-light, --sc-orange-light
--sc-neutral-dark, --sc-neutral, --sc-neutral-light, --sc-border, --sc-white</w:t>
            </w:r>
          </w:p>
        </w:tc>
      </w:tr>
      <w:tr>
        <w:tc>
          <w:tcPr>
            <w:tcW w:type="dxa" w:w="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000000"/>
                <w:sz w:val="18"/>
                <w:szCs w:val="18"/>
              </w:rPr>
              <w:t xml:space="preserve">Typography</w:t>
            </w:r>
          </w:p>
        </w:tc>
        <w:tc>
          <w:tcPr>
            <w:tcW w:type="dxa" w:w="9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color w:val="333333"/>
                <w:sz w:val="16"/>
                <w:szCs w:val="16"/>
              </w:rPr>
              <w:t xml:space="preserve">--sc-font-body: 'Inter', -apple-system, sans-serif
--sc-font-mono: 'JetBrains Mono', 'Courier New', monospace
--sc-text-display / h1 / h2 / h3 / body-lg / body / body-sm / caption / mono</w:t>
            </w:r>
          </w:p>
        </w:tc>
      </w:tr>
      <w:tr>
        <w:tc>
          <w:tcPr>
            <w:tcW w:type="dxa" w:w="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000000"/>
                <w:sz w:val="18"/>
                <w:szCs w:val="18"/>
              </w:rPr>
              <w:t xml:space="preserve">Spacing</w:t>
            </w:r>
          </w:p>
        </w:tc>
        <w:tc>
          <w:tcPr>
            <w:tcW w:type="dxa" w:w="9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color w:val="333333"/>
                <w:sz w:val="16"/>
                <w:szCs w:val="16"/>
              </w:rPr>
              <w:t xml:space="preserve">--sc-space-1(4px) / 2(8px) / 3(12px) / 4(16px) / 5(20px)
--sc-space-6(24px) / 8(32px) / 10(40px) / 12(48px) / 16(64px)</w:t>
            </w:r>
          </w:p>
        </w:tc>
      </w:tr>
      <w:tr>
        <w:tc>
          <w:tcPr>
            <w:tcW w:type="dxa" w:w="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000000"/>
                <w:sz w:val="18"/>
                <w:szCs w:val="18"/>
              </w:rPr>
              <w:t xml:space="preserve">Shadows</w:t>
            </w:r>
          </w:p>
        </w:tc>
        <w:tc>
          <w:tcPr>
            <w:tcW w:type="dxa" w:w="9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color w:val="333333"/>
                <w:sz w:val="16"/>
                <w:szCs w:val="16"/>
              </w:rPr>
              <w:t xml:space="preserve">--sc-shadow-none / sm / md / lg / xl / focus</w:t>
            </w:r>
          </w:p>
        </w:tc>
      </w:tr>
      <w:tr>
        <w:tc>
          <w:tcPr>
            <w:tcW w:type="dxa" w:w="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000000"/>
                <w:sz w:val="18"/>
                <w:szCs w:val="18"/>
              </w:rPr>
              <w:t xml:space="preserve">Borders</w:t>
            </w:r>
          </w:p>
        </w:tc>
        <w:tc>
          <w:tcPr>
            <w:tcW w:type="dxa" w:w="9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color w:val="333333"/>
                <w:sz w:val="16"/>
                <w:szCs w:val="16"/>
              </w:rPr>
              <w:t xml:space="preserve">--sc-border-color / focus / error / success
--sc-radius-sm(4px) / md(6px) / lg(8px) / xl(12px) / full(9999px)</w:t>
            </w:r>
          </w:p>
        </w:tc>
      </w:tr>
      <w:tr>
        <w:tc>
          <w:tcPr>
            <w:tcW w:type="dxa" w:w="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color w:val="000000"/>
                <w:sz w:val="18"/>
                <w:szCs w:val="18"/>
              </w:rPr>
              <w:t xml:space="preserve">Animation</w:t>
            </w:r>
          </w:p>
        </w:tc>
        <w:tc>
          <w:tcPr>
            <w:tcW w:type="dxa" w:w="9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color w:val="333333"/>
                <w:sz w:val="16"/>
                <w:szCs w:val="16"/>
              </w:rPr>
              <w:t xml:space="preserve">--sc-duration-instant(80ms) / fast(150ms) / normal(250ms) / slow(400ms)
--sc-easing-standard / enter / exit</w:t>
            </w:r>
          </w:p>
        </w:tc>
      </w:tr>
    </w:tbl>
    <w:p>
      <w:pPr>
        <w:spacing w:after="60" w:before="60"/>
      </w:pPr>
      <w:r>
        <w:rPr>
          <w:sz w:val="12"/>
          <w:szCs w:val="12"/>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auto" w:sz="0"/>
              <w:left w:val="none" w:color="auto" w:sz="0"/>
              <w:bottom w:val="none" w:color="auto" w:sz="0"/>
              <w:right w:val="none" w:color="auto" w:sz="0"/>
            </w:tcBorders>
            <w:shd w:fill="1F4E79" w:color="auto" w:val="clear"/>
            <w:tcMar>
              <w:top w:type="dxa" w:w="120"/>
              <w:left w:type="dxa" w:w="200"/>
              <w:bottom w:type="dxa" w:w="120"/>
              <w:right w:type="dxa" w:w="200"/>
            </w:tcMar>
          </w:tcPr>
          <w:p>
            <w:pPr>
              <w:spacing w:after="40" w:before="0"/>
              <w:jc w:val="center"/>
            </w:pPr>
            <w:r>
              <w:rPr>
                <w:rFonts w:ascii="Times New Roman" w:cs="Times New Roman" w:eastAsia="Times New Roman" w:hAnsi="Times New Roman"/>
                <w:b/>
                <w:bCs/>
                <w:color w:val="FFFFFF"/>
                <w:sz w:val="28"/>
                <w:szCs w:val="28"/>
              </w:rPr>
              <w:t xml:space="preserve">SupplyCore Design System v1.0</w:t>
            </w:r>
          </w:p>
          <w:p>
            <w:pPr>
              <w:spacing w:after="20" w:before="0"/>
              <w:jc w:val="center"/>
            </w:pPr>
            <w:r>
              <w:rPr>
                <w:rFonts w:ascii="Times New Roman" w:cs="Times New Roman" w:eastAsia="Times New Roman" w:hAnsi="Times New Roman"/>
                <w:color w:val="D6E4F0"/>
                <w:sz w:val="18"/>
                <w:szCs w:val="18"/>
              </w:rPr>
              <w:t xml:space="preserve">18 sections | Color Palette · Typography · Spacing · Components · Tokens</w:t>
            </w:r>
          </w:p>
          <w:p>
            <w:pPr>
              <w:spacing w:after="0" w:before="0"/>
              <w:jc w:val="center"/>
            </w:pPr>
            <w:r>
              <w:rPr>
                <w:rFonts w:ascii="Times New Roman" w:cs="Times New Roman" w:eastAsia="Times New Roman" w:hAnsi="Times New Roman"/>
                <w:color w:val="AACCEE"/>
                <w:sz w:val="16"/>
                <w:szCs w:val="16"/>
              </w:rPr>
              <w:t xml:space="preserve">Frappe Framework v15 + ERPNext v15 | Phase 3 – Document 14/20</w:t>
            </w:r>
          </w:p>
        </w:tc>
      </w:tr>
    </w:tbl>
    <w:p>
      <w:pPr>
        <w:spacing w:after="60" w:before="60"/>
      </w:pPr>
      <w:r>
        <w:rPr>
          <w:sz w:val="12"/>
          <w:szCs w:val="12"/>
        </w:rPr>
        <w:t xml:space="preserve"/>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2026-05-05T03:01:13.331Z</dcterms:created>
  <dcterms:modified xsi:type="dcterms:W3CDTF">2026-05-05T03:01:13.335Z</dcterms:modified>
</cp:coreProperties>
</file>

<file path=docProps/custom.xml><?xml version="1.0" encoding="utf-8"?>
<Properties xmlns="http://schemas.openxmlformats.org/officeDocument/2006/custom-properties" xmlns:vt="http://schemas.openxmlformats.org/officeDocument/2006/docPropsVTypes"/>
</file>