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SHAKALPA Furniture Safety Declaration</w:t>
      </w:r>
    </w:p>
    <w:p>
      <w:pPr>
        <w:spacing w:after="240"/>
      </w:pPr>
      <w:r>
        <w:t>This declaration confirms that the Furniture Service Partner will provide safe, lawful, and professional furniture, door, window, wardrobe, and modular installation services on SHAKALPA.</w:t>
      </w:r>
    </w:p>
    <w:p>
      <w:pPr>
        <w:pStyle w:val="Heading1"/>
      </w:pPr>
      <w:r>
        <w:t>Partner declaration</w:t>
      </w:r>
    </w:p>
    <w:p>
      <w:r>
        <w:t>I confirm that the information and work proof I provide are accurate. I will undertake only work within my skills, experience, and applicable local permissions.</w:t>
      </w:r>
    </w:p>
    <w:p>
      <w:pPr>
        <w:pStyle w:val="Heading1"/>
      </w:pPr>
      <w:r>
        <w:t>Customer and site safety</w:t>
      </w:r>
    </w:p>
    <w:p>
      <w:r>
        <w:t>I will assess the site before work begins, use suitable tools and protective equipment, keep the work area safe, and explain material, repair, and installation limitations to the customer.</w:t>
      </w:r>
    </w:p>
    <w:p>
      <w:pPr>
        <w:pStyle w:val="Heading1"/>
      </w:pPr>
      <w:r>
        <w:t>Materials and installation</w:t>
      </w:r>
    </w:p>
    <w:p>
      <w:r>
        <w:t>I will use fit-for-purpose materials, follow manufacturer guidance where applicable, and obtain customer approval before any material or scope change that affects price or timing.</w:t>
      </w:r>
    </w:p>
    <w:p>
      <w:pPr>
        <w:pStyle w:val="Heading1"/>
      </w:pPr>
      <w:r>
        <w:t>Professional conduct</w:t>
      </w:r>
    </w:p>
    <w:p>
      <w:r>
        <w:t>I will treat customers and their property respectfully, protect personal information, provide clear pricing, and comply with SHAKALPA policies and applicable laws.</w:t>
      </w:r>
    </w:p>
    <w:p>
      <w:r>
        <w:t>By accepting this declaration in the SHAKALPA partner application, I agree to follow these commitments.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