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Michael Vogt  |  Sugar Grove, IL 60554  |  312-772-4762  |  mvogt99@gmail.com  |  linkedin.com/in/mike-vogt-analytics</w:t>
      </w:r>
    </w:p>
    <w:p>
      <w:r>
        <w:t>Professional Summary</w:t>
      </w:r>
    </w:p>
    <w:p>
      <w:r>
        <w:t>Principal Data Platform Architect with 20+ years architecting and operating large-scale data integrations, streaming pipelines, and operational data movement across cloud environments (Azure, AWS, GCP). Hands-on technical leader designing event-driven, near-real-time data ecosystems that unify internal operational systems, vendors, and partners—moving beyond traditional batch processing and point-to-point integrations. Deep expertise in healthcare data platforms, canonical data modeling, data governance frameworks, and HIPAA compliance. Proven ability to serve as architectural authority for complex design decisions, mentor cross-functional Data Engineer and Data Operations teams, and operationalize platforms enabling independent team ownership. Currently advancing AI innovation within healthcare data platform workflows while maintaining governance-first architecture principles.</w:t>
      </w:r>
    </w:p>
    <w:p>
      <w:pPr>
        <w:pStyle w:val="Heading2"/>
      </w:pPr>
      <w:r>
        <w:t>Core Competencies</w:t>
      </w:r>
    </w:p>
    <w:p>
      <w:pPr>
        <w:pStyle w:val="ListBullet"/>
      </w:pPr>
      <w:r>
        <w:t>Data Platform Architecture</w:t>
      </w:r>
    </w:p>
    <w:p>
      <w:pPr>
        <w:pStyle w:val="ListBullet"/>
      </w:pPr>
      <w:r>
        <w:t>Streaming Architecture &amp; Real-Time Data Processing</w:t>
      </w:r>
    </w:p>
    <w:p>
      <w:pPr>
        <w:pStyle w:val="ListBullet"/>
      </w:pPr>
      <w:r>
        <w:t>Kafka / Debezium / Flink (Event-Driven Pipelines)</w:t>
      </w:r>
    </w:p>
    <w:p>
      <w:pPr>
        <w:pStyle w:val="ListBullet"/>
      </w:pPr>
      <w:r>
        <w:t>Canonical Data Models &amp; Data Contracts</w:t>
      </w:r>
    </w:p>
    <w:p>
      <w:pPr>
        <w:pStyle w:val="ListBullet"/>
      </w:pPr>
      <w:r>
        <w:t>Operational Data Platform Design</w:t>
      </w:r>
    </w:p>
    <w:p>
      <w:pPr>
        <w:pStyle w:val="ListBullet"/>
      </w:pPr>
      <w:r>
        <w:t>End-to-End Data Integration</w:t>
      </w:r>
    </w:p>
    <w:p>
      <w:pPr>
        <w:pStyle w:val="ListBullet"/>
      </w:pPr>
      <w:r>
        <w:t>Cloud-Native Architecture (AWS / Azure / GCP)</w:t>
      </w:r>
    </w:p>
    <w:p>
      <w:pPr>
        <w:pStyle w:val="ListBullet"/>
      </w:pPr>
      <w:r>
        <w:t>Data Governance &amp; Compliance Frameworks</w:t>
      </w:r>
    </w:p>
    <w:p>
      <w:pPr>
        <w:pStyle w:val="ListBullet"/>
      </w:pPr>
      <w:r>
        <w:t>HIPAA / NCPDP / X12 EDI Standards</w:t>
      </w:r>
    </w:p>
    <w:p>
      <w:pPr>
        <w:pStyle w:val="ListBullet"/>
      </w:pPr>
      <w:r>
        <w:t>Data Observability &amp; Quality Frameworks</w:t>
      </w:r>
    </w:p>
    <w:p>
      <w:pPr>
        <w:pStyle w:val="ListBullet"/>
      </w:pPr>
      <w:r>
        <w:t>Healthcare Data Domains (PBM / Claims / Eligibility)</w:t>
      </w:r>
    </w:p>
    <w:p>
      <w:pPr>
        <w:pStyle w:val="ListBullet"/>
      </w:pPr>
      <w:r>
        <w:t>Configuration-Driven Ingestion Architecture</w:t>
      </w:r>
    </w:p>
    <w:p>
      <w:pPr>
        <w:pStyle w:val="ListBullet"/>
      </w:pPr>
      <w:r>
        <w:t>ERP Integration (SAP / Oracle / Salesforce)</w:t>
      </w:r>
    </w:p>
    <w:p>
      <w:pPr>
        <w:pStyle w:val="ListBullet"/>
      </w:pPr>
      <w:r>
        <w:t>RBAC &amp; Access Control Implementation</w:t>
      </w:r>
    </w:p>
    <w:p>
      <w:pPr>
        <w:pStyle w:val="ListBullet"/>
      </w:pPr>
      <w:r>
        <w:t>Technical Leadership &amp; Architectural Stewardship</w:t>
      </w:r>
    </w:p>
    <w:p>
      <w:pPr>
        <w:pStyle w:val="ListBullet"/>
      </w:pPr>
      <w:r>
        <w:t>Data Producer &amp; Consumer Team Mentorship</w:t>
      </w:r>
    </w:p>
    <w:p>
      <w:pPr>
        <w:pStyle w:val="ListBullet"/>
      </w:pPr>
      <w:r>
        <w:t>Agentic AI / Automation in Data Operations</w:t>
      </w:r>
    </w:p>
    <w:p>
      <w:pPr>
        <w:pStyle w:val="ListBullet"/>
      </w:pPr>
      <w:r>
        <w:t>Cross-Functional Leadership</w:t>
      </w:r>
    </w:p>
    <w:p>
      <w:pPr>
        <w:pStyle w:val="ListBullet"/>
      </w:pPr>
      <w:r>
        <w:t>Enterprise Architecture &amp; Data Strategy</w:t>
      </w:r>
    </w:p>
    <w:p>
      <w:pPr>
        <w:pStyle w:val="Heading2"/>
      </w:pPr>
      <w:r>
        <w:t>Professional Experience</w:t>
      </w:r>
    </w:p>
    <w:p>
      <w:r>
        <w:t>AHEAD - Chicago, IL - 2023 to Present</w:t>
      </w:r>
    </w:p>
    <w:p>
      <w:r>
        <w:t>Principal Technical Consultant</w:t>
      </w:r>
    </w:p>
    <w:p>
      <w:r>
        <w:t>Lead architect designing cloud-native, event-driven data platforms for healthcare clients. End-to-end platform architecture from data ingestion through consumption, with emphasis on operational data movement, healthcare data domains, and regulatory compliance.</w:t>
      </w:r>
    </w:p>
    <w:p>
      <w:pPr>
        <w:pStyle w:val="ListBullet"/>
      </w:pPr>
      <w:r>
        <w:t>Architected operational data platform on AWS supporting claims processing, eligibility verification, and pharmacy benefit management—designing canonical data models and data contracts that serve both internal operational and external partner consumption through domain-based data products</w:t>
      </w:r>
    </w:p>
    <w:p>
      <w:pPr>
        <w:pStyle w:val="ListBullet"/>
      </w:pPr>
      <w:r>
        <w:t>Designed healthcare provider data platform on Azure integrating clinical, claims, and eligibility data across heterogeneous source systems while establishing data governance frameworks and HIPAA compliance controls throughout the data lifecycle</w:t>
      </w:r>
    </w:p>
    <w:p>
      <w:pPr>
        <w:pStyle w:val="ListBullet"/>
      </w:pPr>
      <w:r>
        <w:t>Delivered configuration-driven, DSL-based ingestion reducing healthcare data source onboarding from 8 weeks to under 1 week—enabling rapid integration without custom ETL and establishing reusable reference architectures</w:t>
      </w:r>
    </w:p>
    <w:p>
      <w:pPr>
        <w:pStyle w:val="ListBullet"/>
      </w:pPr>
      <w:r>
        <w:t>Coached 25 data engineers and data operations teams across two client organizations through architectural design-thinking and trade-off frameworks, embedding governance-first and compliance-aware data platform development practices</w:t>
      </w:r>
    </w:p>
    <w:p>
      <w:pPr>
        <w:pStyle w:val="ListBullet"/>
      </w:pPr>
      <w:r>
        <w:t>Introduced canonical data model vocabulary and data contract standards (core data products, use-case data products, producers, consumers, consumables) that unified cross-functional teams of engineers, architects, product owners, and business/IT leaders</w:t>
      </w:r>
    </w:p>
    <w:p>
      <w:pPr>
        <w:pStyle w:val="ListBullet"/>
      </w:pPr>
      <w:r>
        <w:t>Mentored Data Producer and Consumer teams on platform activation patterns, driving adoption of versioned canonical models and establishing internal/external access control standards</w:t>
      </w:r>
    </w:p>
    <w:p>
      <w:r>
        <w:t>PRICEWATERHOUSECOOPERS (PwC) - Chicago, IL - 2020 to 2023</w:t>
      </w:r>
    </w:p>
    <w:p>
      <w:r>
        <w:t>Director, Advisory, Data Architecture</w:t>
      </w:r>
    </w:p>
    <w:p>
      <w:r>
        <w:t>Chief architect directing Data as a Product capability and operational data platform strategy. Led 50+ person onshore/offshore team with $5M+ budget responsibility across healthcare, consumer markets, and supply chain.</w:t>
      </w:r>
    </w:p>
    <w:p>
      <w:pPr>
        <w:pStyle w:val="ListBullet"/>
      </w:pPr>
      <w:r>
        <w:t>Productized hyperscaler-agnostic data platform architecture across Azure, AWS, and GCP with shared DSL configurations, canonical data models, and source-to-target mappings from SAP HANA, Oracle Fusion, Salesforce, Informatica, Talend into source-agnostic canonical models—establishing governance frameworks and data contract standards</w:t>
      </w:r>
    </w:p>
    <w:p>
      <w:pPr>
        <w:pStyle w:val="ListBullet"/>
      </w:pPr>
      <w:r>
        <w:t>Led post-acquisition TSA exit for water distribution company—diagnosed heterogeneous source landscape (SAP, Salesforce, legacy) and drove consensus on open Azure CDM architecture over vendor-locked approaches, defining reference architectures for operational data unification</w:t>
      </w:r>
    </w:p>
    <w:p>
      <w:pPr>
        <w:pStyle w:val="ListBullet"/>
      </w:pPr>
      <w:r>
        <w:t>Architected pre-built ERP/CRM accelerators enabling repeatable vertical-specific deployment across healthcare, consumer markets, and supply chain clients—embedding canonical modeling and governance patterns</w:t>
      </w:r>
    </w:p>
    <w:p>
      <w:pPr>
        <w:pStyle w:val="ListBullet"/>
      </w:pPr>
      <w:r>
        <w:t>Established DataOps capability with expectation-based validation and data quality frameworks directly in platform pipelines; translated canonical data model concepts into executive frameworks securing C-suite buy-in</w:t>
      </w:r>
    </w:p>
    <w:p>
      <w:pPr>
        <w:pStyle w:val="ListBullet"/>
      </w:pPr>
      <w:r>
        <w:t>Developed junior offshore engineer from task implementer to client-facing design leader through progressive technical coaching and mentorship; client team independently launched new use case post-engagement</w:t>
      </w:r>
    </w:p>
    <w:p>
      <w:pPr>
        <w:pStyle w:val="ListBullet"/>
      </w:pPr>
      <w:r>
        <w:t>Evaluated and selected supporting data technologies aligned with compliance requirements and strategic direction, identifying architectural tradeoffs on time, cost, and complexity</w:t>
      </w:r>
    </w:p>
    <w:p>
      <w:r>
        <w:t>SPR CONSULTING - Chicago, IL - 2018 to 2020</w:t>
      </w:r>
    </w:p>
    <w:p>
      <w:r>
        <w:t>Executive Director, Data, Analytics and Machine Learning</w:t>
      </w:r>
    </w:p>
    <w:p>
      <w:pPr>
        <w:pStyle w:val="ListBullet"/>
      </w:pPr>
      <w:r>
        <w:t>Built practice from zero to $4.5M revenue in under 3 years; tripled headcount developing engineers with no cloud experience into client-facing consultants on Azure and AWS</w:t>
      </w:r>
    </w:p>
    <w:p>
      <w:pPr>
        <w:pStyle w:val="ListBullet"/>
      </w:pPr>
      <w:r>
        <w:t>Increased profitability 40% and capacity 300% in under 1 year; directed AWS event-driven platform for ad-tech client (IP operationalization, brand loyalty, inventory-based marketing)—designing streaming architectures and operational data movement patterns</w:t>
      </w:r>
    </w:p>
    <w:p>
      <w:pPr>
        <w:pStyle w:val="ListBullet"/>
      </w:pPr>
      <w:r>
        <w:t>Lowered client startup costs 40% via Cloud Data Platform Accelerator; reduced subcontractor reliance through career paths and certification programs</w:t>
      </w:r>
    </w:p>
    <w:p>
      <w:pPr>
        <w:pStyle w:val="ListBullet"/>
      </w:pPr>
      <w:r>
        <w:t>Provided technical coaching and mentorship to data engineering teams on cloud-native architecture and streaming pipeline design</w:t>
      </w:r>
    </w:p>
    <w:p>
      <w:r>
        <w:t>CAPGEMINI (SOGETI) - Westchester, IL - 2017 to 2018</w:t>
      </w:r>
    </w:p>
    <w:p>
      <w:r>
        <w:t>Senior Manager</w:t>
      </w:r>
    </w:p>
    <w:p>
      <w:pPr>
        <w:pStyle w:val="ListBullet"/>
      </w:pPr>
      <w:r>
        <w:t>Modernized enterprise data integration from on-premises to Azure for global beverage company—architecting end-to-end data platform including infrastructure, architecture, networking, and security; managed on/offshore teams with $4M budget</w:t>
      </w:r>
    </w:p>
    <w:p>
      <w:pPr>
        <w:pStyle w:val="ListBullet"/>
      </w:pPr>
      <w:r>
        <w:t>Designed data governance and access control frameworks ensuring compliance and security across heterogeneous source systems</w:t>
      </w:r>
    </w:p>
    <w:p>
      <w:r>
        <w:t>NVISIA - Chicago, IL - 2012 to 2017</w:t>
      </w:r>
    </w:p>
    <w:p>
      <w:r>
        <w:t>Director, Data Architecture Management</w:t>
      </w:r>
    </w:p>
    <w:p>
      <w:pPr>
        <w:pStyle w:val="ListBullet"/>
      </w:pPr>
      <w:r>
        <w:t>Established company's first Data/Analytics practice and ML service offering, growing from zero to $3M with 40% profit margin</w:t>
      </w:r>
    </w:p>
    <w:p>
      <w:pPr>
        <w:pStyle w:val="ListBullet"/>
      </w:pPr>
      <w:r>
        <w:t>Led risk assessment engine for healthcare payor's underwriting unit—designing data governance frameworks, canonical data models, and quality frameworks ensuring trusted clinical and claims data for ACA risk assessment</w:t>
      </w:r>
    </w:p>
    <w:p>
      <w:pPr>
        <w:pStyle w:val="ListBullet"/>
      </w:pPr>
      <w:r>
        <w:t>Directed enterprise BI/data warehouse assessment for global medical supply manufacturer; developed BI strategy, architectural roadmap, and governance frameworks</w:t>
      </w:r>
    </w:p>
    <w:p>
      <w:pPr>
        <w:pStyle w:val="ListBullet"/>
      </w:pPr>
      <w:r>
        <w:t>Mentored data engineering teams on platform architecture and operational data design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