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Capítulo 0 · Lo que el agua no se lleva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Ficción de apertura. ID de diario: CAP-00.</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las dos y cuarenta de la madrugada, Helen Ward llevaba tres horas escuchando la misma frase.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decía una mujer de sesenta y un años en una cocina de Lake City, con la tele encendida de fondo y un perro que ladraba cada vez que pasaba un coche por la calle. «Mi hijo no se drogaba. Mi hijo les tenía miedo a las agujas.» En la grabación lo repetía dos veces, y las dos veces se le quebraba la voz en la misma sílaba, en el «mie» de miedo. Helen había cortado la primera y dejado la segunda. Después había vuelto a poner la primera y quitado la segunda, porque la segunda sonaba ensayada y la primera no, y en un pódcast como el suyo la gente olía lo ensayado antes de que terminara la frase.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Afuera llovía como llueve en Ballard en noviembre, sin ganas y sin parar. Era una lluvia fina que no te empapaba de golpe pero tampoco se iba, y que dejaba todo el barrio con el brillo cansado de un plato mal secado. El apartamento quedaba en un tercer piso, encima de una ferretería de Market Street que cerraba a las seis. Tenía dos ambientes y una ventana que daba a la escalera de incendios, donde Helen fumaba aunque el contrato lo prohibía. Las paredes del cuarto que llamaba estudio estaban cubiertas de mapas impresos de la ciudad. Había alfileres rojos en las muertes, azules en las desapariciones y unos pocos amarillos que no sabía cómo clasificar.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Nadia le había mandado la mezcla del episodio 113 a medianoche, con una nota de voz de once segundos: «Está bien. Cortá el perro. Y dormí algo, Helen, en serio». Helen no había cortado el perro. Le gustaba el perro. El perro era la prueba de que esa cocina existía, de que la mujer no era una actriz y de que el hijo había vivido en una casa con ruido, con un animal que lo esperaba, con alguien que sabía que les tenía miedo a las agujas.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Era el tercero en dieciocho meses. Tres hombres jóvenes de Ballard y Crown Hill, muertos de sobredosis según el informe del condado, sin historial, sin marcas de pinchazos antiguos, y los tres con menos sangre de la que debían tener. Eso último no figuraba en ningún informe. Helen lo sabía porque una auxiliar de la oficina forense, que le debía un favor desde hacía años, se lo había dicho en un aparcamiento, mirando hacia otro lado: «No es que estuvieran secos. Es que les faltaba. Como si alguien se hubiera tomado una parte».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Sobre el escritorio, enchufado al portátil por un cable que ya pelaba en la punta, estaba el disco. Era una caja negra, mate, del tamaño de un libro de bolsillo, con un trozo de cinta de pintor pegado encima donde había escrito NO TOCAR con rotulador. Una segunda copia esperaba en una caja de zapatos en el fondo del armario y una tercera vivía en la nube, en una carpeta con un nombre aburrido a propósito. Diez años de notas, audios, fotos, recortes, capturas de pantalla de hilos borrados, mapas con fechas. En su cabeza lo llamaba el sótano, porque ahí bajaba cuando no quería pensar en lo que tenía arriba.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Dentro del sótano había una carpeta sin nombre. Helen la abría pocas veces y siempre sola, con la puerta cerrada aunque viviera sola. Tenía catorce fotos. La primera era de 2014, del incendio del edificio Larchmont en Tacoma: un hombre de espaldas a las llamas, con una chaqueta oscura, mirando hacia la cámara de un vecino como si supiera exactamente dónde estaba. La última era de 2025, de los muelles de Harbor Island: el mismo hombre bajo una farola. Tenía la misma chaqueta, o una igual, y la misma cicatriz que le bajaba del pómulo derecho hasta el borde del labio. Era la misma cara. Habían pasado once años y no le había cambiado ni una arruga.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Ella tenía treinta y cuatro años y ya se veía las canas en el espejo del baño.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cajón de la derecha del escritorio guardaba un teléfono de tapa, de los que ya nadie fabrica, con un solo número en la agenda. SAFE. Sin apellido, sin foto, sin prefijo reconocible. Se lo había dejado ese hombre en una calle del puerto, la noche en que ella llegó demasiado pronto a una escena y él estaba ahí, limpiando, tranquilo como alguien que barre su propia cocina. Le había dicho su nombre sin que ella se lo diera. Le había citado un artículo suyo que el periódico retiró de la web a las seis horas de publicarlo. Y le había dicho algo que Helen recordaba palabra por palabra porque se lo repetía cuando no podía dormir: «Seguí mirando. Pero cuando algo sea demasiado grande para vos, llamás a este número primero. No a la policía. No a tu pódcast. A mí».</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Nunca lo había usado. Lo cargaba todos los domingos, de todos modos, como quien le cambia el agua a un florero vacío.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las dos y cincuenta se le terminaron los cigarrillos.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Estuvo un rato mirando el paquete vacío, como si fuera a rellenarse solo. La gasolinera de la avenida Quince estaba a cuatro calles y abría toda la noche. Se puso la sudadera con capucha, metió las llaves y unos billetes en el bolsillo y dejó el portátil abierto con la frase de la mujer de Lake City en pausa, a mitad de la palabra miedo.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 salir al pasillo se fijó en el timbre. El dueño había instalado en primavera cámaras de timbre en todas las puertas del edificio, todas de la misma marca, Gale Sentinel, gratis con una suscripción que los inquilinos pagaban sin darse cuenta dentro del alquiler. Cada una tenía una lucecita azul que quedaba encendida toda la noche, y Helen se había acostumbrado tanto a ella que ya no la veía. Esa noche la vio porque no estaba: la de su puerta estaba apagada y la del 3B, enfrente, también. Lo anotó en el mismo sitio de la cabeza donde anotaba las cosas que no significan nada hasta que significan algo. </w:t>
      </w:r>
      <w:r w:rsidDel="00000000" w:rsidR="00000000" w:rsidRPr="00000000">
        <w:rPr>
          <w:i w:val="1"/>
          <w:iCs w:val="1"/>
          <w:rtl w:val="0"/>
        </w:rPr>
        <w:t xml:space="preserve">Luces apagadas, 2:52.</w:t>
      </w:r>
      <w:r w:rsidDel="00000000" w:rsidR="00000000" w:rsidRPr="00000000">
        <w:rPr>
          <w:rtl w:val="0"/>
        </w:rPr>
        <w:t xml:space="preserve"> Y bajó.</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calle estaba vacía y brillaba. Pasó un autobús de la línea 44 con las luces de dentro encendidas y nadie sentado. Desde la esquina se veía, a lo lejos, la silueta de las grúas del canal, con sus lucecitas rojas parpadeando para los aviones que no pasaban. En la gasolinera, un chico con auriculares le cobró sin levantar la vista. Helen pagó en efectivo, como siempre. Su padre, que había sido patrullero en Tacoma veintidós años, decía que todo lo que pagás con tarjeta alguien lo anota, y que la gente que anota cosas no siempre es la que uno cree.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Volvió a las tres y cuatro.</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Supo que algo estaba mal antes de entender qué. Subió la escalera con el paquete nuevo en la mano y la puerta de su apartamento estaba cerrada, como la había dejado, pero el picaporte estaba un poco más alto de lo que debía. Helen siempre cerraba con dos vueltas, y con dos vueltas el picaporte se quedaba caído. Esa noche estaba recto. Alguien lo había abierto y lo había vuelto a cerrar con una sola.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 había un olor en el pasillo. Lana mojada, primero, como un abrigo que no se secó bien. Debajo, algo metálico y dulzón, como el olor que te queda en la mano después de apretar un puñado de monedas durante mucho rato.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se quedó quieta en el último escalón. Desde dentro llegó un sonido que conocía mejor que su propia voz: el chirrido de la puerta del armario del estudio, que se atascaba a mitad de camino y había que levantarla un poco para que terminara de abrir. Alguien la estaba levantando. Nadie hablaba. No se oían pasos apresurados ni cajones tirados al suelo. Se oía a alguien trabajando.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 cuerpo decidió antes que ella. Retrocedió hacia arriba, hacia el rellano que daba a la puerta de la azotea, despacio, pegada a la pared, y se agachó en la oscuridad detrás de la barandilla, donde la luz del pasillo no llegaba. Tenía el móvil en el bolsillo. Lo sacó y lo miró y lo volvió a guardar. Podía llamar al 911, y le iban a preguntar qué estaba viendo, y ella iba a tener que contestar que no estaba viendo nada, que había un olor a monedas y una puerta que chirriaba. Y mañana habría un informe con su nombre, y dentro de un mes el informe habría desaparecido, como desaparecían todos los que tocaban lo que ella tocaba.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Contó. Iba por ciento ochenta cuando la puerta se abrió.</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Eran dos. Llevaban ropa oscura sin logos, guantes, gorras, y uno cargaba una bolsa gris de las que usan los repartidores. Se movían como se mueve la gente que lo hizo muchas veces, sin una palabra, sin mirarse. El de la bolsa cerró la puerta con cuidado, casi con cariño. El otro se quedó un segundo en el pasillo, y Helen dejó de respirar, porque el hombre levantó la cabeza hacia la escalera, hacia el rellano donde ella estaba, y aspiró por la nariz. No fue un gesto de quien huele algo raro. Fue largo y atento, como el de un perro que busca un rastro.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de la bolsa le tocó el hombro. Un toque, dos dedos. </w:t>
      </w:r>
      <w:r w:rsidDel="00000000" w:rsidR="00000000" w:rsidRPr="00000000">
        <w:rPr>
          <w:i w:val="1"/>
          <w:iCs w:val="1"/>
          <w:rtl w:val="0"/>
        </w:rPr>
        <w:t xml:space="preserve">Tiempo.</w:t>
      </w:r>
      <w:r w:rsidDel="00000000" w:rsidR="00000000" w:rsidRPr="00000000">
        <w:rPr>
          <w:rtl w:val="0"/>
        </w:rPr>
        <w:t xml:space="preserve"> Los dos bajaron.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Desde la calle no llegó el ruido de un motor arrancando. Llegó un zumbido bajo, eléctrico, que se alejó hacia el oeste y se perdió en la lluvia.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esperó nueve minutos más, contados, antes de bajar.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apartamento estaba casi intacto. Eso fue lo peor. La tele seguía en su sitio, los billetes del frasco de la cocina también, y en el estudio el portátil continuaba abierto con la frase de la mujer de Lake City en pausa. Los mapas de las paredes estaban enteros, sin un alfiler fuera de sitio. Del escritorio colgaba el cable pelado, enchufado a nada. La caja de zapatos ya no estaba en el armario. Helen se sentó frente al portátil, abrió la carpeta de la nube con el nombre aburrido y la pantalla le contestó en letras grises y educadas: </w:t>
      </w:r>
      <w:r w:rsidDel="00000000" w:rsidR="00000000" w:rsidRPr="00000000">
        <w:rPr>
          <w:i w:val="1"/>
          <w:iCs w:val="1"/>
          <w:rtl w:val="0"/>
        </w:rPr>
        <w:t xml:space="preserve">Esta carpeta está vacía.</w:t>
      </w:r>
      <w:r w:rsidDel="00000000" w:rsidR="00000000" w:rsidRPr="00000000">
        <w:rPr>
          <w:rtl w:val="0"/>
        </w:rPr>
        <w:t xml:space="preserve"> La última modificación era de las 3:01.</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se habían llevado nada que valiera dinero. Se habían llevado la memoria.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quedó un rato sentada en el suelo, con la espalda contra la pared de los mapas. Pensó en Danny Ruiz, que le prestaba los apuntes de Derecho de la Información en la universidad y se reía de ella porque subrayaba con tres colores. Danny había vivido en el cuarto piso del edificio Larchmont, en Tacoma, hasta la noche de 2014 en que el edificio ardió y siete inquilinos "no fueron localizados". No había cuerpos. Hubo un artículo, el suyo, que el periódico pagó para no publicar. Y hubo una foto de un hombre de espaldas al fuego, mirando a la cámara.</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Abrió el cajón de la derecha.</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teléfono de tapa tenía batería. Claro que la tenía. Lo abrió, buscó la única entrada de la agenda y apretó el botón verde, y se dio cuenta de que le temblaba la mano solo cuando el aparato le golpeó la oreja.</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Sonó una vez. Después, silencio. No el silencio de una línea muerta: el de alguien que escucha. Al fondo había algo que podía ser lluvia sobre una chapa o el mar.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era una pregunta. La voz era grave y baja, sin prisa, como si la estuviera esperando.</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llevaron el sótano —dijo ella, y en cuanto lo dijo supo que él no podía saber qué era el sótano, y supo también que no le iba a preguntar.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—¿Estás herida?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—¿Siguen ahí?</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Eran dos. Se fueron hace diez minutos, en un coche eléctrico. Se llevaron el disco, la copia del armario. Y borraron la nube, a las tres y uno. Tenían mi contraseña o no la necesitaban. Uno de ellos... —se detuvo—. Uno de ellos olía la escalera. Como un perro.</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Hubo una pausa. Fue corta, pero Helen llevaba diez años escuchando pausas para ganarse la vida, y esa la reconoció. Era la pausa de alguien que acaba de oír algo que no quería oír.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toques nada —dijo él—. No llames a nadie. No uses el otro teléfono.</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—¿Cómo sabés que tengo otro...?</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—Quince minutos.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—Esperá. —Apretó el aparato contra la cara—. Por lo menos decime quién sos. Once años. Tengo tu cara de 2014 y tengo tu cara del año pasado y es la misma. Decime qué sos.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 vez el silencio fue largo. Helen oyó la lluvia de su lado y la lluvia, o el mar, del otro.</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—Alguien que suele llegar tarde —dijo la voz—. Esta vez no.</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 cortó.</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cerró el teléfono de tapa y se quedó con él en la mano. Después se levantó, fue hasta la puerta y miró por la mirilla. El pasillo estaba vacío y amarillo. Frente a su puerta, en el timbre del 3B, la lucecita azul de la cámara se había vuelto a encender. Brillaba fija, tranquila, mirando hacia ella.</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puso la capucha, se sentó en el suelo de cara a la puerta y empezó a contar.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 padre decía que en esta ciudad la lluvia lo borra todo. Helen llevaba diez años demostrando que no era cierto, y alguien acababa de pasarle la factura.</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Notas del Narrador · CAP-00</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 relato ocurre justo antes de A0-E01. La llamada a SAFE es el arranque de la aventura. Si jugás en coterie, David convoca a los demás tras colgar.</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Los ladrones</w:t>
            </w:r>
            <w:r w:rsidDel="00000000" w:rsidR="00000000" w:rsidRPr="00000000">
              <w:rPr>
                <w:rtl w:val="0"/>
              </w:rPr>
              <w:t xml:space="preserve"> son el equipo MEN-01, contratado por Preston Gale (PNJ-19). El que olfatea la escalera es un ghoul de Gale (MEN-04). Su Vitae es el rastro P-02.</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Las luces apagadas</w:t>
            </w:r>
            <w:r w:rsidDel="00000000" w:rsidR="00000000" w:rsidRPr="00000000">
              <w:rPr>
                <w:rtl w:val="0"/>
              </w:rPr>
              <w:t xml:space="preserve"> de las cámaras Gale Sentinel son P-01 y llevan a A1-E05. La que se vuelve a encender en el 3B sigue transmitiendo: alguien vio a Helen volver.</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Las catorce fotos</w:t>
            </w:r>
            <w:r w:rsidDel="00000000" w:rsidR="00000000" w:rsidRPr="00000000">
              <w:rPr>
                <w:rtl w:val="0"/>
              </w:rPr>
              <w:t xml:space="preserve"> de David forman parte del Expediente. Cada PJ tiene su propia carpeta (AYU-09).</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Danny Ruiz y el Larchmont</w:t>
            </w:r>
            <w:r w:rsidDel="00000000" w:rsidR="00000000" w:rsidRPr="00000000">
              <w:rPr>
                <w:rtl w:val="0"/>
              </w:rPr>
              <w:t xml:space="preserve"> (LUG-11, A2-E05): David no llegó a tiempo. Helen todavía no lo sabe.</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Nadia</w:t>
            </w:r>
            <w:r w:rsidDel="00000000" w:rsidR="00000000" w:rsidRPr="00000000">
              <w:rPr>
                <w:rtl w:val="0"/>
              </w:rPr>
              <w:t xml:space="preserve"> aparece por su nombre. Si nadie juega a PJ-04, es un PNJ con el mismo trasfondo.</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Podés leer este relato en voz alta en la sesión cero o entregarlo como lectura previa.</w:t>
            </w:r>
          </w:p>
        </w:tc>
      </w:tr>
    </w:tbl>
    <w:p w:rsidR="00000000" w:rsidDel="00000000" w:rsidP="00000000" w:rsidRDefault="00000000" w:rsidRPr="00000000" w14:paraId="0000003C">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Capítulo 1 · Introducción</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 qué va este libro</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Seattle es una ciudad que se mira a sí misma todo el tiempo. Tiene cámaras en los timbres, teléfonos en todos los bolsillos, aplicaciones que saben a qué hora sale cada vecino, empresas que convierten esa información en dinero y agencias que la convierten en expedientes. Durante décadas, la Camarilla de Seattle sobrevivió gracias a tres cosas: la lluvia, que vuelve a la gente indiferente; un Príncipe Toreador que prefiere las apariencias a la guerra; y un Sheriff Gangrel que borra lo que sobra sin preguntar demasiado.</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Seattle by Night</w:t>
      </w:r>
      <w:r w:rsidDel="00000000" w:rsidR="00000000" w:rsidRPr="00000000">
        <w:rPr>
          <w:rtl w:val="0"/>
        </w:rPr>
        <w:t xml:space="preserve"> describe esa ciudad en el momento en que deja de funcionar. Presenta a los Vástagos que la gobiernan y a los que quieren gobernarla, los lugares donde se caza y se negocia, los rumores que circulan por el Elíseo y una aventura completa, </w:t>
      </w:r>
      <w:r w:rsidDel="00000000" w:rsidR="00000000" w:rsidRPr="00000000">
        <w:rPr>
          <w:i w:val="1"/>
          <w:iCs w:val="1"/>
          <w:rtl w:val="0"/>
        </w:rPr>
        <w:t xml:space="preserve">El Expediente Ward</w:t>
      </w:r>
      <w:r w:rsidDel="00000000" w:rsidR="00000000" w:rsidRPr="00000000">
        <w:rPr>
          <w:rtl w:val="0"/>
        </w:rPr>
        <w:t xml:space="preserve"> (AVE-01), en la que los personajes descubren que su existencia está registrada en el disco duro de una periodista mortal, y que alguien lo robó para usarlo.</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El libro está pensado para una coterie de 3 a 4 personajes nuevos junto a David Smith (PJ-01), el ejecutor Brujah del Sheriff. También funciona para un solo jugador con Bear (PNJ-05) como compañero, y en los recuadros se explica cómo adaptar cada parte.</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Cómo usar este libro</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Cada capítulo cumple una función distinta y se puede leer por separado.</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Capítulo</w:t>
            </w:r>
          </w:p>
        </w:tc>
        <w:tc>
          <w:tcPr>
            <w:shd w:fill="auto" w:val="clear"/>
            <w:tcMar>
              <w:top w:w="60.0" w:type="dxa"/>
              <w:left w:w="60.0" w:type="dxa"/>
              <w:bottom w:w="60.0" w:type="dxa"/>
              <w:right w:w="6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Contenido</w:t>
            </w:r>
          </w:p>
        </w:tc>
        <w:tc>
          <w:tcPr>
            <w:shd w:fill="auto" w:val="clear"/>
            <w:tcMar>
              <w:top w:w="60.0" w:type="dxa"/>
              <w:left w:w="60.0" w:type="dxa"/>
              <w:bottom w:w="60.0" w:type="dxa"/>
              <w:right w:w="6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quién</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 Ficción de apertura</w:t>
            </w:r>
          </w:p>
        </w:tc>
        <w:tc>
          <w:tcPr>
            <w:shd w:fill="auto" w:val="clear"/>
            <w:tcMar>
              <w:top w:w="60.0" w:type="dxa"/>
              <w:left w:w="60.0" w:type="dxa"/>
              <w:bottom w:w="60.0" w:type="dxa"/>
              <w:right w:w="6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relato de Helen la noche del robo</w:t>
            </w:r>
          </w:p>
        </w:tc>
        <w:tc>
          <w:tcPr>
            <w:shd w:fill="auto" w:val="clear"/>
            <w:tcMar>
              <w:top w:w="60.0" w:type="dxa"/>
              <w:left w:w="60.0" w:type="dxa"/>
              <w:bottom w:w="60.0" w:type="dxa"/>
              <w:right w:w="6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Narrador y jugadores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 Introducción</w:t>
            </w:r>
          </w:p>
        </w:tc>
        <w:tc>
          <w:tcPr>
            <w:shd w:fill="auto" w:val="clear"/>
            <w:tcMar>
              <w:top w:w="60.0" w:type="dxa"/>
              <w:left w:w="60.0" w:type="dxa"/>
              <w:bottom w:w="60.0" w:type="dxa"/>
              <w:right w:w="6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capítulo</w:t>
            </w:r>
          </w:p>
        </w:tc>
        <w:tc>
          <w:tcPr>
            <w:shd w:fill="auto" w:val="clear"/>
            <w:tcMar>
              <w:top w:w="60.0" w:type="dxa"/>
              <w:left w:w="60.0" w:type="dxa"/>
              <w:bottom w:w="60.0" w:type="dxa"/>
              <w:right w:w="6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Narrador y jugadores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 Documentos del mundo</w:t>
            </w:r>
          </w:p>
        </w:tc>
        <w:tc>
          <w:tcPr>
            <w:shd w:fill="auto" w:val="clear"/>
            <w:tcMar>
              <w:top w:w="60.0" w:type="dxa"/>
              <w:left w:w="60.0" w:type="dxa"/>
              <w:bottom w:w="60.0" w:type="dxa"/>
              <w:right w:w="6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Doce fragmentos (DOC-01 a DOC-12) que se entregan como ayudas de juego</w:t>
            </w:r>
          </w:p>
        </w:tc>
        <w:tc>
          <w:tcPr>
            <w:shd w:fill="auto" w:val="clear"/>
            <w:tcMar>
              <w:top w:w="60.0" w:type="dxa"/>
              <w:left w:w="60.0" w:type="dxa"/>
              <w:bottom w:w="60.0" w:type="dxa"/>
              <w:right w:w="6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Jugadores, cuando el Narrador lo indique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 La ciudad</w:t>
            </w:r>
          </w:p>
        </w:tc>
        <w:tc>
          <w:tcPr>
            <w:shd w:fill="auto" w:val="clear"/>
            <w:tcMar>
              <w:top w:w="60.0" w:type="dxa"/>
              <w:left w:w="60.0" w:type="dxa"/>
              <w:bottom w:w="60.0" w:type="dxa"/>
              <w:right w:w="6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Historia, política, rumores, leyes del Elíseo y lugares (LUG-xx)</w:t>
            </w:r>
          </w:p>
        </w:tc>
        <w:tc>
          <w:tcPr>
            <w:shd w:fill="auto" w:val="clear"/>
            <w:tcMar>
              <w:top w:w="60.0" w:type="dxa"/>
              <w:left w:w="60.0" w:type="dxa"/>
              <w:bottom w:w="60.0" w:type="dxa"/>
              <w:right w:w="6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Narrador; algunas partes se pueden compartir</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 Vástagos de la ciudad</w:t>
            </w:r>
          </w:p>
        </w:tc>
        <w:tc>
          <w:tcPr>
            <w:shd w:fill="auto" w:val="clear"/>
            <w:tcMar>
              <w:top w:w="60.0" w:type="dxa"/>
              <w:left w:w="60.0" w:type="dxa"/>
              <w:bottom w:w="60.0" w:type="dxa"/>
              <w:right w:w="6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Fichas completas de los PNJs (PNJ-xx), agrupadas por clan</w:t>
            </w:r>
          </w:p>
        </w:tc>
        <w:tc>
          <w:tcPr>
            <w:shd w:fill="auto" w:val="clear"/>
            <w:tcMar>
              <w:top w:w="60.0" w:type="dxa"/>
              <w:left w:w="60.0" w:type="dxa"/>
              <w:bottom w:w="60.0" w:type="dxa"/>
              <w:right w:w="6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Narrador</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 Coteries</w:t>
            </w:r>
          </w:p>
        </w:tc>
        <w:tc>
          <w:tcPr>
            <w:shd w:fill="auto" w:val="clear"/>
            <w:tcMar>
              <w:top w:w="60.0" w:type="dxa"/>
              <w:left w:w="60.0" w:type="dxa"/>
              <w:bottom w:w="60.0" w:type="dxa"/>
              <w:right w:w="6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 coteries de PNJs (COT-xx) y tres Loresheets nuevas</w:t>
            </w:r>
          </w:p>
        </w:tc>
        <w:tc>
          <w:tcPr>
            <w:shd w:fill="auto" w:val="clear"/>
            <w:tcMar>
              <w:top w:w="60.0" w:type="dxa"/>
              <w:left w:w="60.0" w:type="dxa"/>
              <w:bottom w:w="60.0" w:type="dxa"/>
              <w:right w:w="6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Narrador y jugadores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 Ganchos de crónica</w:t>
            </w:r>
          </w:p>
        </w:tc>
        <w:tc>
          <w:tcPr>
            <w:shd w:fill="auto" w:val="clear"/>
            <w:tcMar>
              <w:top w:w="60.0" w:type="dxa"/>
              <w:left w:w="60.0" w:type="dxa"/>
              <w:bottom w:w="60.0" w:type="dxa"/>
              <w:right w:w="6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Doce ganchos (GAN-xx) para seguir después de la aventura</w:t>
            </w:r>
          </w:p>
        </w:tc>
        <w:tc>
          <w:tcPr>
            <w:shd w:fill="auto" w:val="clear"/>
            <w:tcMar>
              <w:top w:w="60.0" w:type="dxa"/>
              <w:left w:w="60.0" w:type="dxa"/>
              <w:bottom w:w="60.0" w:type="dxa"/>
              <w:right w:w="6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Narrador</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 La aventura</w:t>
            </w:r>
          </w:p>
        </w:tc>
        <w:tc>
          <w:tcPr>
            <w:shd w:fill="auto" w:val="clear"/>
            <w:tcMar>
              <w:top w:w="60.0" w:type="dxa"/>
              <w:left w:w="60.0" w:type="dxa"/>
              <w:bottom w:w="60.0" w:type="dxa"/>
              <w:right w:w="6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El Expediente Ward</w:t>
            </w:r>
            <w:r w:rsidDel="00000000" w:rsidR="00000000" w:rsidRPr="00000000">
              <w:rPr>
                <w:rtl w:val="0"/>
              </w:rPr>
              <w:t xml:space="preserve">, escena por escena</w:t>
            </w:r>
          </w:p>
        </w:tc>
        <w:tc>
          <w:tcPr>
            <w:shd w:fill="auto" w:val="clear"/>
            <w:tcMar>
              <w:top w:w="60.0" w:type="dxa"/>
              <w:left w:w="60.0" w:type="dxa"/>
              <w:bottom w:w="60.0" w:type="dxa"/>
              <w:right w:w="6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Narrador</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 Estadísticas</w:t>
            </w:r>
          </w:p>
        </w:tc>
        <w:tc>
          <w:tcPr>
            <w:shd w:fill="auto" w:val="clear"/>
            <w:tcMar>
              <w:top w:w="60.0" w:type="dxa"/>
              <w:left w:w="60.0" w:type="dxa"/>
              <w:bottom w:w="60.0" w:type="dxa"/>
              <w:right w:w="6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Antagonistas y PNJs menores</w:t>
            </w:r>
          </w:p>
        </w:tc>
        <w:tc>
          <w:tcPr>
            <w:shd w:fill="auto" w:val="clear"/>
            <w:tcMar>
              <w:top w:w="60.0" w:type="dxa"/>
              <w:left w:w="60.0" w:type="dxa"/>
              <w:bottom w:w="60.0" w:type="dxa"/>
              <w:right w:w="6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Narrador</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 Apéndice</w:t>
            </w:r>
          </w:p>
        </w:tc>
        <w:tc>
          <w:tcPr>
            <w:shd w:fill="auto" w:val="clear"/>
            <w:tcMar>
              <w:top w:w="60.0" w:type="dxa"/>
              <w:left w:w="60.0" w:type="dxa"/>
              <w:bottom w:w="60.0" w:type="dxa"/>
              <w:right w:w="6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Ayudas de juego (AYU-xx), prompts de imagen y manifiesto para Foundry VTT</w:t>
            </w:r>
          </w:p>
        </w:tc>
        <w:tc>
          <w:tcPr>
            <w:shd w:fill="auto" w:val="clear"/>
            <w:tcMar>
              <w:top w:w="60.0" w:type="dxa"/>
              <w:left w:w="60.0" w:type="dxa"/>
              <w:bottom w:w="60.0" w:type="dxa"/>
              <w:right w:w="6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Narrador</w:t>
            </w:r>
          </w:p>
        </w:tc>
      </w:tr>
    </w:tbl>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Convenciones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Todas las referencias cruzadas usan identificadores estables, que no cambian entre versiones del libro y que se convierten en enlaces en Foundry VTT:</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PJ-xx</w:t>
      </w:r>
      <w:r w:rsidDel="00000000" w:rsidR="00000000" w:rsidRPr="00000000">
        <w:rPr>
          <w:rtl w:val="0"/>
        </w:rPr>
        <w:t xml:space="preserve"> personajes jugadores · </w:t>
      </w:r>
      <w:r w:rsidDel="00000000" w:rsidR="00000000" w:rsidRPr="00000000">
        <w:rPr>
          <w:b w:val="1"/>
          <w:bCs w:val="1"/>
          <w:rtl w:val="0"/>
        </w:rPr>
        <w:t xml:space="preserve">PNJ-xx</w:t>
      </w:r>
      <w:r w:rsidDel="00000000" w:rsidR="00000000" w:rsidRPr="00000000">
        <w:rPr>
          <w:rtl w:val="0"/>
        </w:rPr>
        <w:t xml:space="preserve"> personajes no jugadores · </w:t>
      </w:r>
      <w:r w:rsidDel="00000000" w:rsidR="00000000" w:rsidRPr="00000000">
        <w:rPr>
          <w:b w:val="1"/>
          <w:bCs w:val="1"/>
          <w:rtl w:val="0"/>
        </w:rPr>
        <w:t xml:space="preserve">MEN-xx</w:t>
      </w:r>
      <w:r w:rsidDel="00000000" w:rsidR="00000000" w:rsidRPr="00000000">
        <w:rPr>
          <w:rtl w:val="0"/>
        </w:rPr>
        <w:t xml:space="preserve"> PNJs menores</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LUG-xx</w:t>
      </w:r>
      <w:r w:rsidDel="00000000" w:rsidR="00000000" w:rsidRPr="00000000">
        <w:rPr>
          <w:rtl w:val="0"/>
        </w:rPr>
        <w:t xml:space="preserve"> lugares · </w:t>
      </w:r>
      <w:r w:rsidDel="00000000" w:rsidR="00000000" w:rsidRPr="00000000">
        <w:rPr>
          <w:b w:val="1"/>
          <w:bCs w:val="1"/>
          <w:rtl w:val="0"/>
        </w:rPr>
        <w:t xml:space="preserve">COT-xx</w:t>
      </w:r>
      <w:r w:rsidDel="00000000" w:rsidR="00000000" w:rsidRPr="00000000">
        <w:rPr>
          <w:rtl w:val="0"/>
        </w:rPr>
        <w:t xml:space="preserve"> coteries · </w:t>
      </w:r>
      <w:r w:rsidDel="00000000" w:rsidR="00000000" w:rsidRPr="00000000">
        <w:rPr>
          <w:b w:val="1"/>
          <w:bCs w:val="1"/>
          <w:rtl w:val="0"/>
        </w:rPr>
        <w:t xml:space="preserve">LOR-xx</w:t>
      </w:r>
      <w:r w:rsidDel="00000000" w:rsidR="00000000" w:rsidRPr="00000000">
        <w:rPr>
          <w:rtl w:val="0"/>
        </w:rPr>
        <w:t xml:space="preserve"> Loresheets · </w:t>
      </w:r>
      <w:r w:rsidDel="00000000" w:rsidR="00000000" w:rsidRPr="00000000">
        <w:rPr>
          <w:b w:val="1"/>
          <w:bCs w:val="1"/>
          <w:rtl w:val="0"/>
        </w:rPr>
        <w:t xml:space="preserve">GAN-xx</w:t>
      </w:r>
      <w:r w:rsidDel="00000000" w:rsidR="00000000" w:rsidRPr="00000000">
        <w:rPr>
          <w:rtl w:val="0"/>
        </w:rPr>
        <w:t xml:space="preserve"> ganchos</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DOC-xx</w:t>
      </w:r>
      <w:r w:rsidDel="00000000" w:rsidR="00000000" w:rsidRPr="00000000">
        <w:rPr>
          <w:rtl w:val="0"/>
        </w:rPr>
        <w:t xml:space="preserve"> documentos del mundo · </w:t>
      </w:r>
      <w:r w:rsidDel="00000000" w:rsidR="00000000" w:rsidRPr="00000000">
        <w:rPr>
          <w:b w:val="1"/>
          <w:bCs w:val="1"/>
          <w:rtl w:val="0"/>
        </w:rPr>
        <w:t xml:space="preserve">AYU-xx</w:t>
      </w:r>
      <w:r w:rsidDel="00000000" w:rsidR="00000000" w:rsidRPr="00000000">
        <w:rPr>
          <w:rtl w:val="0"/>
        </w:rPr>
        <w:t xml:space="preserve"> ayudas de juego</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A1-E03</w:t>
      </w:r>
      <w:r w:rsidDel="00000000" w:rsidR="00000000" w:rsidRPr="00000000">
        <w:rPr>
          <w:rtl w:val="0"/>
        </w:rPr>
        <w:t xml:space="preserve"> escena 3 de la parte 1 · </w:t>
      </w:r>
      <w:r w:rsidDel="00000000" w:rsidR="00000000" w:rsidRPr="00000000">
        <w:rPr>
          <w:b w:val="1"/>
          <w:bCs w:val="1"/>
          <w:rtl w:val="0"/>
        </w:rPr>
        <w:t xml:space="preserve">P-xx</w:t>
      </w:r>
      <w:r w:rsidDel="00000000" w:rsidR="00000000" w:rsidRPr="00000000">
        <w:rPr>
          <w:rtl w:val="0"/>
        </w:rPr>
        <w:t xml:space="preserve"> pistas · </w:t>
      </w:r>
      <w:r w:rsidDel="00000000" w:rsidR="00000000" w:rsidRPr="00000000">
        <w:rPr>
          <w:b w:val="1"/>
          <w:bCs w:val="1"/>
          <w:rtl w:val="0"/>
        </w:rPr>
        <w:t xml:space="preserve">FIN-x</w:t>
      </w:r>
      <w:r w:rsidDel="00000000" w:rsidR="00000000" w:rsidRPr="00000000">
        <w:rPr>
          <w:rtl w:val="0"/>
        </w:rPr>
        <w:t xml:space="preserve"> desenlaces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Dentro de cada escena, el texto se separa siempre en tres tipos de bloque, que en Foundry pasan a ser elementos distintos: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Bloque</w:t>
            </w:r>
          </w:p>
        </w:tc>
        <w:tc>
          <w:tcPr>
            <w:shd w:fill="auto" w:val="clear"/>
            <w:tcMar>
              <w:top w:w="60.0" w:type="dxa"/>
              <w:left w:w="60.0" w:type="dxa"/>
              <w:bottom w:w="60.0" w:type="dxa"/>
              <w:right w:w="6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Qué es</w:t>
            </w:r>
          </w:p>
        </w:tc>
        <w:tc>
          <w:tcPr>
            <w:shd w:fill="auto" w:val="clear"/>
            <w:tcMar>
              <w:top w:w="60.0" w:type="dxa"/>
              <w:left w:w="60.0" w:type="dxa"/>
              <w:bottom w:w="60.0" w:type="dxa"/>
              <w:right w:w="6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Foundry</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 </w:t>
            </w:r>
            <w:r w:rsidDel="00000000" w:rsidR="00000000" w:rsidRPr="00000000">
              <w:rPr>
                <w:b w:val="1"/>
                <w:bCs w:val="1"/>
                <w:rtl w:val="0"/>
              </w:rPr>
              <w:t xml:space="preserve">Leer en voz alta</w:t>
            </w:r>
          </w:p>
        </w:tc>
        <w:tc>
          <w:tcPr>
            <w:shd w:fill="auto" w:val="clear"/>
            <w:tcMar>
              <w:top w:w="60.0" w:type="dxa"/>
              <w:left w:w="60.0" w:type="dxa"/>
              <w:bottom w:w="60.0" w:type="dxa"/>
              <w:right w:w="6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Texto breve para leer o parafrasear a los jugadores</w:t>
            </w:r>
          </w:p>
        </w:tc>
        <w:tc>
          <w:tcPr>
            <w:shd w:fill="auto" w:val="clear"/>
            <w:tcMar>
              <w:top w:w="60.0" w:type="dxa"/>
              <w:left w:w="60.0" w:type="dxa"/>
              <w:bottom w:w="60.0" w:type="dxa"/>
              <w:right w:w="6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Página de diario visible para jugadores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 </w:t>
            </w:r>
            <w:r w:rsidDel="00000000" w:rsidR="00000000" w:rsidRPr="00000000">
              <w:rPr>
                <w:b w:val="1"/>
                <w:bCs w:val="1"/>
                <w:rtl w:val="0"/>
              </w:rPr>
              <w:t xml:space="preserve">Notas del Narrador</w:t>
            </w:r>
          </w:p>
        </w:tc>
        <w:tc>
          <w:tcPr>
            <w:shd w:fill="auto" w:val="clear"/>
            <w:tcMar>
              <w:top w:w="60.0" w:type="dxa"/>
              <w:left w:w="60.0" w:type="dxa"/>
              <w:bottom w:w="60.0" w:type="dxa"/>
              <w:right w:w="6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Contexto, secretos, tiradas, opciones y consecuencias</w:t>
            </w:r>
          </w:p>
        </w:tc>
        <w:tc>
          <w:tcPr>
            <w:shd w:fill="auto" w:val="clear"/>
            <w:tcMar>
              <w:top w:w="60.0" w:type="dxa"/>
              <w:left w:w="60.0" w:type="dxa"/>
              <w:bottom w:w="60.0" w:type="dxa"/>
              <w:right w:w="6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Página de diario privada del Narrador</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 </w:t>
            </w:r>
            <w:r w:rsidDel="00000000" w:rsidR="00000000" w:rsidRPr="00000000">
              <w:rPr>
                <w:b w:val="1"/>
                <w:bCs w:val="1"/>
                <w:rtl w:val="0"/>
              </w:rPr>
              <w:t xml:space="preserve">Estadísticas</w:t>
            </w:r>
          </w:p>
        </w:tc>
        <w:tc>
          <w:tcPr>
            <w:shd w:fill="auto" w:val="clear"/>
            <w:tcMar>
              <w:top w:w="60.0" w:type="dxa"/>
              <w:left w:w="60.0" w:type="dxa"/>
              <w:bottom w:w="60.0" w:type="dxa"/>
              <w:right w:w="6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Reservas de dados, Atributos, Disciplinas</w:t>
            </w:r>
          </w:p>
        </w:tc>
        <w:tc>
          <w:tcPr>
            <w:shd w:fill="auto" w:val="clear"/>
            <w:tcMar>
              <w:top w:w="60.0" w:type="dxa"/>
              <w:left w:w="60.0" w:type="dxa"/>
              <w:bottom w:w="60.0" w:type="dxa"/>
              <w:right w:w="6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Actor</w:t>
            </w:r>
          </w:p>
        </w:tc>
      </w:tr>
    </w:tbl>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Las tiradas se escriben siempre igual: </w:t>
      </w:r>
      <w:r w:rsidDel="00000000" w:rsidR="00000000" w:rsidRPr="00000000">
        <w:rPr>
          <w:b w:val="1"/>
          <w:bCs w:val="1"/>
          <w:rtl w:val="0"/>
        </w:rPr>
        <w:t xml:space="preserve">Astucia + Consciencia (Dificultad 3)</w:t>
      </w:r>
      <w:r w:rsidDel="00000000" w:rsidR="00000000" w:rsidRPr="00000000">
        <w:rPr>
          <w:rtl w:val="0"/>
        </w:rPr>
        <w:t xml:space="preserve">, seguidas de lo que revela un éxito.</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Temas y ambiente</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 Mascarada como deuda</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Cada secreto que los Vástagos guardan lo paga un mortal: la madre que nunca sabrá de qué murió su hijo, la periodista a la que le cerraron el artículo, la forense que firma informes falsos. En esta crónica, proteger la Mascarada tiene un precio y alguien lo cobra. Cuando los personajes tomen una decisión "por la Mascarada", preguntate quién la paga y mostralo.</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Padres e hijos en la Sangre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Vance y David. David y Bear. Halloway y su chiquilla, Montgomery y el suyo, el Príncipe y la suya. Y Emily, la hija de David, muerta en los noventa. La aventura gira alrededor de lo que se hereda: las técnicas, las lealtades, las culpas. August Krell (PNJ-12) existe para que David vea lo que podría haber sido si Vance no lo hubiera elegido.</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 ciudad que todo lo registra</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 esta Seattle, el depredador también es presa. No de cazadores con estacas, al menos no al principio, sino de los datos: una luz que se apaga en un timbre, una factura pagada con tarjeta, un vídeo de once segundos. La Segunda Inquisición (FIRSTLIGHT) está presente en toda la aventura, pero casi nunca a la vista. Se mide con el Termómetro (AYU-03), que sube con cada error. Usalo para que los jugadores sientan que el aire se cierra sin que nadie haya disparado un tiro.</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El orden contra la conciencia</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Los personajes trabajan, de una forma u otra, para la ley de la Camarilla. La aventura les pregunta qué hacen cuando la ley se usa para algo que su código no acepta. No hay una respuesta correcta y los desenlaces (FIN-A a FIN-D) lo reflejan.</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Seattle en tres sentidos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describir la ciudad sin repetirte, tené a mano estas imágenes:</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Vista:</w:t>
      </w:r>
      <w:r w:rsidDel="00000000" w:rsidR="00000000" w:rsidRPr="00000000">
        <w:rPr>
          <w:rtl w:val="0"/>
        </w:rPr>
        <w:t xml:space="preserve"> asfalto brillante, grúas con luces rojas sobre el puerto, ventanas de oficinas encendidas a las tres de la mañana, la lucecita azul de una cámara de timbre.</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Oído:</w:t>
      </w:r>
      <w:r w:rsidDel="00000000" w:rsidR="00000000" w:rsidRPr="00000000">
        <w:rPr>
          <w:rtl w:val="0"/>
        </w:rPr>
        <w:t xml:space="preserve"> la lluvia sobre una chapa, el zumbido de un coche eléctrico, las sirenas de niebla del estrecho, el silencio de un autobús vacío.</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Olfato:</w:t>
      </w:r>
      <w:r w:rsidDel="00000000" w:rsidR="00000000" w:rsidRPr="00000000">
        <w:rPr>
          <w:rtl w:val="0"/>
        </w:rPr>
        <w:t xml:space="preserve"> sal y gasoil en los muelles, lana mojada, café quemado, el olor a monedas de la Vitae.</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Herramientas de seguridad</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Esta crónica trata temas duros: la muerte de una hija, la violencia con armas, la adicción y la explotación de jóvenes. Antes de empezar, hacé una sesión cero con estas herramientas.</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Rule="auto"/>
        <w:rPr>
          <w:b w:val="1"/>
          <w:bCs w:val="1"/>
          <w:i w:val="1"/>
          <w:iCs w:val="1"/>
          <w:sz w:val="28"/>
          <w:szCs w:val="28"/>
        </w:rPr>
      </w:pPr>
      <w:r w:rsidDel="00000000" w:rsidR="00000000" w:rsidRPr="00000000">
        <w:rPr>
          <w:rtl w:val="0"/>
        </w:rPr>
        <w:t xml:space="preserve">Advertencias de contenido de </w:t>
      </w:r>
      <w:r w:rsidDel="00000000" w:rsidR="00000000" w:rsidRPr="00000000">
        <w:rPr>
          <w:b w:val="1"/>
          <w:bCs w:val="1"/>
          <w:i w:val="1"/>
          <w:iCs w:val="1"/>
          <w:sz w:val="28"/>
          <w:szCs w:val="28"/>
          <w:rtl w:val="0"/>
        </w:rPr>
        <w:t xml:space="preserve">El Expediente Ward</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Parte</w:t>
            </w:r>
          </w:p>
        </w:tc>
        <w:tc>
          <w:tcPr>
            <w:shd w:fill="auto" w:val="clear"/>
            <w:tcMar>
              <w:top w:w="60.0" w:type="dxa"/>
              <w:left w:w="60.0" w:type="dxa"/>
              <w:bottom w:w="60.0" w:type="dxa"/>
              <w:right w:w="6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Contenido sensible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Prólogo y Parte 1</w:t>
            </w:r>
          </w:p>
        </w:tc>
        <w:tc>
          <w:tcPr>
            <w:shd w:fill="auto" w:val="clear"/>
            <w:tcMar>
              <w:top w:w="60.0" w:type="dxa"/>
              <w:left w:w="60.0" w:type="dxa"/>
              <w:bottom w:w="60.0" w:type="dxa"/>
              <w:right w:w="6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Allanamiento, vigilancia, muerte violenta de un Vástago, muertes por sobredosis (mencionadas)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Parte 2</w:t>
            </w:r>
          </w:p>
        </w:tc>
        <w:tc>
          <w:tcPr>
            <w:shd w:fill="auto" w:val="clear"/>
            <w:tcMar>
              <w:top w:w="60.0" w:type="dxa"/>
              <w:left w:w="60.0" w:type="dxa"/>
              <w:bottom w:w="60.0" w:type="dxa"/>
              <w:right w:w="6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Recuerdo del asesinato de Emily Smith, incendio con víctimas, duelo, coerción mental</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Parte 3</w:t>
            </w:r>
          </w:p>
        </w:tc>
        <w:tc>
          <w:tcPr>
            <w:shd w:fill="auto" w:val="clear"/>
            <w:tcMar>
              <w:top w:w="60.0" w:type="dxa"/>
              <w:left w:w="60.0" w:type="dxa"/>
              <w:bottom w:w="60.0" w:type="dxa"/>
              <w:right w:w="6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Emboscada, secuestro o herida grave de un ser querido, dependencia de la Vitae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Parte 4</w:t>
            </w:r>
          </w:p>
        </w:tc>
        <w:tc>
          <w:tcPr>
            <w:shd w:fill="auto" w:val="clear"/>
            <w:tcMar>
              <w:top w:w="60.0" w:type="dxa"/>
              <w:left w:w="60.0" w:type="dxa"/>
              <w:bottom w:w="60.0" w:type="dxa"/>
              <w:right w:w="6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Redada armada, traición, posible pérdida de una Piedra de toque</w:t>
            </w:r>
          </w:p>
        </w:tc>
      </w:tr>
    </w:tbl>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Líneas y Velos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 </w:t>
      </w:r>
      <w:r w:rsidDel="00000000" w:rsidR="00000000" w:rsidRPr="00000000">
        <w:rPr>
          <w:b w:val="1"/>
          <w:bCs w:val="1"/>
          <w:rtl w:val="0"/>
        </w:rPr>
        <w:t xml:space="preserve">Líneas</w:t>
      </w:r>
      <w:r w:rsidDel="00000000" w:rsidR="00000000" w:rsidRPr="00000000">
        <w:rPr>
          <w:rtl w:val="0"/>
        </w:rPr>
        <w:t xml:space="preserve"> son contenidos que no aparecen en la mesa. Los </w:t>
      </w:r>
      <w:r w:rsidDel="00000000" w:rsidR="00000000" w:rsidRPr="00000000">
        <w:rPr>
          <w:b w:val="1"/>
          <w:bCs w:val="1"/>
          <w:rtl w:val="0"/>
        </w:rPr>
        <w:t xml:space="preserve">Velos</w:t>
      </w:r>
      <w:r w:rsidDel="00000000" w:rsidR="00000000" w:rsidRPr="00000000">
        <w:rPr>
          <w:rtl w:val="0"/>
        </w:rPr>
        <w:t xml:space="preserve"> son contenidos que pasan fuera de cámara, con un fundido a negro. Recomendamos empezar con esta base y que cada jugador añada lo suyo en privado:</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Líneas sugeridas</w:t>
            </w:r>
          </w:p>
        </w:tc>
        <w:tc>
          <w:tcPr>
            <w:shd w:fill="auto" w:val="clear"/>
            <w:tcMar>
              <w:top w:w="60.0" w:type="dxa"/>
              <w:left w:w="60.0" w:type="dxa"/>
              <w:bottom w:w="60.0" w:type="dxa"/>
              <w:right w:w="6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Velos sugeridos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Violencia sexual · daño a menores · tortura detallada</w:t>
            </w:r>
          </w:p>
        </w:tc>
        <w:tc>
          <w:tcPr>
            <w:shd w:fill="auto" w:val="clear"/>
            <w:tcMar>
              <w:top w:w="60.0" w:type="dxa"/>
              <w:left w:w="60.0" w:type="dxa"/>
              <w:bottom w:w="60.0" w:type="dxa"/>
              <w:right w:w="6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Muerte de Emily (se narra en recuerdos, nunca en detalle) · alimentación prolongada · síndrome de abstinencia de Bear</w:t>
            </w:r>
          </w:p>
        </w:tc>
      </w:tr>
    </w:tbl>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carta X</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Poné una carta con una X en el centro de la mesa, o un icono en Foundry. Cualquiera puede tocarla sin explicar por qué y la escena se corta o se reescribe. No hay preguntas ni discusión.</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Lista para la sesión cero</w:t>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Leer CAP-00 en voz alta o enviarlo antes.</w:t>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Repasar las advertencias de contenido y las Líneas y Velos.</w:t>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Presentar «Los del Archivo» (COT-00) y crear los personajes a partir de los conceptos PJ-02 a PJ-06 o desde cero.</w:t>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Que cada jugador elija qué contiene su carpeta en el Expediente (AYU-09): una foto, un vídeo, un patrón. El Narrador la redacta con la voz de Helen.</w:t>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Definir una Piedra de toque por personaje que pueda aparecer en la Parte 3.</w:t>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Explicar el Termómetro de FIRSTLIGHT a los jugadores. Conviene que sepan que existe, aunque no vean el número.</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Glosario rápido de Seattle</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Término</w:t>
            </w:r>
          </w:p>
        </w:tc>
        <w:tc>
          <w:tcPr>
            <w:shd w:fill="auto" w:val="clear"/>
            <w:tcMar>
              <w:top w:w="60.0" w:type="dxa"/>
              <w:left w:w="60.0" w:type="dxa"/>
              <w:bottom w:w="60.0" w:type="dxa"/>
              <w:right w:w="6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Qué es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Ballard</w:t>
            </w:r>
          </w:p>
        </w:tc>
        <w:tc>
          <w:tcPr>
            <w:shd w:fill="auto" w:val="clear"/>
            <w:tcMar>
              <w:top w:w="60.0" w:type="dxa"/>
              <w:left w:w="60.0" w:type="dxa"/>
              <w:bottom w:w="60.0" w:type="dxa"/>
              <w:right w:w="6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Barrio del noroeste, antiguo pueblo de pescadores escandinavos. Bares, astilleros, apartamentos nuevos sobre tiendas viejas. Ahí vive Helen.</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Harbor Island</w:t>
            </w:r>
          </w:p>
        </w:tc>
        <w:tc>
          <w:tcPr>
            <w:shd w:fill="auto" w:val="clear"/>
            <w:tcMar>
              <w:top w:w="60.0" w:type="dxa"/>
              <w:left w:w="60.0" w:type="dxa"/>
              <w:bottom w:w="60.0" w:type="dxa"/>
              <w:right w:w="6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Isla artificial e industrial en Elliott Bay. Contenedores, grúas y el hangar de David.</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Pioneer Square</w:t>
            </w:r>
          </w:p>
        </w:tc>
        <w:tc>
          <w:tcPr>
            <w:shd w:fill="auto" w:val="clear"/>
            <w:tcMar>
              <w:top w:w="60.0" w:type="dxa"/>
              <w:left w:w="60.0" w:type="dxa"/>
              <w:bottom w:w="60.0" w:type="dxa"/>
              <w:right w:w="6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barrio más antiguo. Debajo están las calles enterradas del siglo XIX: el Seattle subterráneo.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Capitol Hill</w:t>
            </w:r>
          </w:p>
        </w:tc>
        <w:tc>
          <w:tcPr>
            <w:shd w:fill="auto" w:val="clear"/>
            <w:tcMar>
              <w:top w:w="60.0" w:type="dxa"/>
              <w:left w:w="60.0" w:type="dxa"/>
              <w:bottom w:w="60.0" w:type="dxa"/>
              <w:right w:w="6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vida nocturna, la música, los clubes. El </w:t>
            </w:r>
            <w:r w:rsidDel="00000000" w:rsidR="00000000" w:rsidRPr="00000000">
              <w:rPr>
                <w:i w:val="1"/>
                <w:iCs w:val="1"/>
                <w:rtl w:val="0"/>
              </w:rPr>
              <w:t xml:space="preserve">rack</w:t>
            </w:r>
            <w:r w:rsidDel="00000000" w:rsidR="00000000" w:rsidRPr="00000000">
              <w:rPr>
                <w:rtl w:val="0"/>
              </w:rPr>
              <w:t xml:space="preserve"> de los Toreador.</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South Lake Union</w:t>
            </w:r>
          </w:p>
        </w:tc>
        <w:tc>
          <w:tcPr>
            <w:shd w:fill="auto" w:val="clear"/>
            <w:tcMar>
              <w:top w:w="60.0" w:type="dxa"/>
              <w:left w:w="60.0" w:type="dxa"/>
              <w:bottom w:w="60.0" w:type="dxa"/>
              <w:right w:w="6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Torres de cristal de las empresas tecnológicas. De noche, oficinas vacías con la luz encendida.</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Eastside</w:t>
            </w:r>
          </w:p>
        </w:tc>
        <w:tc>
          <w:tcPr>
            <w:shd w:fill="auto" w:val="clear"/>
            <w:tcMar>
              <w:top w:w="60.0" w:type="dxa"/>
              <w:left w:w="60.0" w:type="dxa"/>
              <w:bottom w:w="60.0" w:type="dxa"/>
              <w:right w:w="6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Bellevue y Redmond, al otro lado del lago Washington. Dinero nuevo y centros de datos.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estrecho</w:t>
            </w:r>
          </w:p>
        </w:tc>
        <w:tc>
          <w:tcPr>
            <w:shd w:fill="auto" w:val="clear"/>
            <w:tcMar>
              <w:top w:w="60.0" w:type="dxa"/>
              <w:left w:w="60.0" w:type="dxa"/>
              <w:bottom w:w="60.0" w:type="dxa"/>
              <w:right w:w="6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Puget Sound, el brazo de mar que rodea la ciudad. Ferris, niebla y aguas frías.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Everett / Tacoma</w:t>
            </w:r>
          </w:p>
        </w:tc>
        <w:tc>
          <w:tcPr>
            <w:shd w:fill="auto" w:val="clear"/>
            <w:tcMar>
              <w:top w:w="60.0" w:type="dxa"/>
              <w:left w:w="60.0" w:type="dxa"/>
              <w:bottom w:w="60.0" w:type="dxa"/>
              <w:right w:w="6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 ciudades del norte y del sur. Una para los Anarquistas, otra para los exiliados y lo que queda del Sabbat.</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FIRSTLIGHT</w:t>
            </w:r>
          </w:p>
        </w:tc>
        <w:tc>
          <w:tcPr>
            <w:shd w:fill="auto" w:val="clear"/>
            <w:tcMar>
              <w:top w:w="60.0" w:type="dxa"/>
              <w:left w:w="60.0" w:type="dxa"/>
              <w:bottom w:w="60.0" w:type="dxa"/>
              <w:right w:w="6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rama estadounidense de la Segunda Inquisición. En Seattle opera bajo la fachada de Northline Cyber Advisory (LUG-14).</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Expediente</w:t>
            </w:r>
          </w:p>
        </w:tc>
        <w:tc>
          <w:tcPr>
            <w:shd w:fill="auto" w:val="clear"/>
            <w:tcMar>
              <w:top w:w="60.0" w:type="dxa"/>
              <w:left w:w="60.0" w:type="dxa"/>
              <w:bottom w:w="60.0" w:type="dxa"/>
              <w:right w:w="6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archivo de Helen Ward. Diez años de muertes que no cuadran.</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SAFE</w:t>
            </w:r>
          </w:p>
        </w:tc>
        <w:tc>
          <w:tcPr>
            <w:shd w:fill="auto" w:val="clear"/>
            <w:tcMar>
              <w:top w:w="60.0" w:type="dxa"/>
              <w:left w:w="60.0" w:type="dxa"/>
              <w:bottom w:w="60.0" w:type="dxa"/>
              <w:right w:w="6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único número del teléfono de tapa de Helen.</w:t>
            </w:r>
          </w:p>
        </w:tc>
      </w:tr>
    </w:tbl>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