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2 · Documentos del mundo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Seattle deja rastros. Los doce fragmentos de este capítulo son algunos de ellos: notas de voz, mensajes guardados en un teléfono viejo, un registro manuscrito, un correo que nadie debía leer. Cada uno está escrito como el objeto en sí y se puede imprimir o subir a Foundry tal cual para entregarlo en la mesa.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Antes de cada documento hay un recuadro para el Narrador: cuándo entregarlo, qué presagia y qué hay de verdad en él. Ese recuadro no se muestra a los jugadores.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Fechas de referencia:</w:t>
      </w:r>
      <w:r w:rsidDel="00000000" w:rsidR="00000000" w:rsidRPr="00000000">
        <w:rPr>
          <w:rtl w:val="0"/>
        </w:rPr>
        <w:t xml:space="preserve"> la Noche 1 de la aventura (el robo) es el jueves 12 de noviembre de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DOC-01 · Notas de voz de Helen Ward #7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transcripción de audio. </w:t>
            </w:r>
            <w:r w:rsidDel="00000000" w:rsidR="00000000" w:rsidRPr="00000000">
              <w:rPr>
                <w:b w:val="1"/>
                <w:bCs w:val="1"/>
                <w:rtl w:val="0"/>
              </w:rPr>
              <w:t xml:space="preserve">Cuándo:</w:t>
            </w:r>
            <w:r w:rsidDel="00000000" w:rsidR="00000000" w:rsidRPr="00000000">
              <w:rPr>
                <w:rtl w:val="0"/>
              </w:rPr>
              <w:t xml:space="preserve"> A1-E01, si Helen deja que la coterie revise su móvil, o como lectura previa a la sesión 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el patrón de las muertes de Ballard, que forma parte del Expediente. Las cámaras que "no grabaron nada" son la primera señal de Gale Sentinel (P-01).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todo lo que cuenta es cierto. Las tres muertes son obra de un Vástago menor que se alimentaba sin control en Crown Hill. No tiene relación con Halloway, pero es una de las brechas que FIRSTLIGHT va a encontrar en el archivo.</w:t>
            </w:r>
          </w:p>
        </w:tc>
      </w:tr>
    </w:tbl>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NOTA DE VOZ 7 — 08/11/2026 — 04:17 — 3 min 41 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[Transcripción automática. Revisada a mano por H.W.]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[lluvia. Un encendedor que no prende a la primera.]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Bueno. Siete. Nota siete. Para que conste, son las cuatro y pico y no estoy borracha, estoy cansada, que es peor.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Tercer caso confirmado. Kyle Brandt, veintitrés años, Crown Hill. Lo encontró la madre el martes. Informe del condado: sobredosis de fentanilo. La madre dice que tenía pánico a las agujas, que en el colegio se desmayaba en las vacunas. Le creo. No es que le crea porque es la madre. Le creo porque no tiene una sola marca vieja en los brazos y porque mi fuente en la oficina forense me volvió a decir lo mismo que con los otros dos.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[pausa larga]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les falta sangre. No toda. Una parte. Como si alguien hubiera tomado lo justo.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Tres en dieciocho meses, en un radio de un kilómetro y medio. Los tres de noche, los tres solos, los tres en casas sin alarma. Y otra cosa, y esta es la que me tiene despierta. Pedí las cámaras. Las del 7-Eleven de la esquina de Kyle, las de la parada del autobús, las del edificio de enfrente. Las tres "fallaron" esa noche. Entre la una y las tres. Las tres.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sé si eso es una persona o un sistema. Tampoco sé qué me da más miedo.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[pausa. Exhala humo.]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Pendiente: cruzar con la carpeta de Harbor Island. Pendiente: no hablarle de esto a Nadia todavía, que se emociona y quiere sacarlo en el próximo episodio, y esto no está listo. Pendiente, aunque no lo voy a hacer: decírselo al hombre del teléfono.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Todavía no. Si se lo digo, me lo saca de las manos.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 de la nota.</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DOC-02 · «Lo que la ciudad olvida», episodio 112: «Los que no envejecen»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guion de pódcast con anotaciones de producción. </w:t>
            </w:r>
            <w:r w:rsidDel="00000000" w:rsidR="00000000" w:rsidRPr="00000000">
              <w:rPr>
                <w:b w:val="1"/>
                <w:bCs w:val="1"/>
                <w:rtl w:val="0"/>
              </w:rPr>
              <w:t xml:space="preserve">Cuándo:</w:t>
            </w:r>
            <w:r w:rsidDel="00000000" w:rsidR="00000000" w:rsidRPr="00000000">
              <w:rPr>
                <w:rtl w:val="0"/>
              </w:rPr>
              <w:t xml:space="preserve"> en la sesión cero, para que los jugadores sepan qué emite Helen, o en A1-E01.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este episodio es el que pone a FIRSTLIGHT en alerta (DOC-07). Las "fuentes anónimas" son Nadia (PJ-04).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Helen no publicó las fotos de David, pero describió el patrón. Una analista de Northline escuchó el episodio tres veces.</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 QUE LA CIUDAD OLVIDA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Episodio 112 — «Los que no envejecen»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Emitido el 03/10/2026 · Guion de grabación v4 · Producción: N. Ferro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[SINTONÍA. 12 s. Baja bajo la voz.]</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HELEN:</w:t>
            </w:r>
            <w:r w:rsidDel="00000000" w:rsidR="00000000" w:rsidRPr="00000000">
              <w:rPr>
                <w:rtl w:val="0"/>
              </w:rPr>
              <w:t xml:space="preserve"> Hay una foto que no voy a enseñarles. No porque no la tenga. La tengo. La tengo desde hace once años y la miro más de lo que debería. Es una foto de un incendio en Tacoma, y en la foto hay un hombre de espaldas al fuego. Y hay otra foto, del año pasado, en los muelles. Y es el mismo hombre.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[Nota de N.F. en margen: pausa de 2 s acá. Dejala respirar.]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HELEN:</w:t>
            </w:r>
            <w:r w:rsidDel="00000000" w:rsidR="00000000" w:rsidRPr="00000000">
              <w:rPr>
                <w:rtl w:val="0"/>
              </w:rPr>
              <w:t xml:space="preserve"> No el mismo tipo de hombre. El mismo. La misma cicatriz, la misma forma de pararse. Once años y no envejeció un día. Ustedes van a decir que es un hermano, un hijo, un doble. Yo también lo dije. Después encontré a otros.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HELEN:</w:t>
            </w:r>
            <w:r w:rsidDel="00000000" w:rsidR="00000000" w:rsidRPr="00000000">
              <w:rPr>
                <w:rtl w:val="0"/>
              </w:rPr>
              <w:t xml:space="preserve"> Una fuente que no puedo nombrar, y que me escribe siempre a la misma hora, me mandó la semana pasada un mapa. En el mapa había puntos donde, según esta fuente, la ciudad "pierde la memoria". Edificios donde las cámaras fallan siempre en la misma franja horaria. Bares donde nadie recuerda haber visto a ciertos clientes. Un trozo del puerto donde los informes de incidentes desaparecen solos.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HELEN:</w:t>
            </w:r>
            <w:r w:rsidDel="00000000" w:rsidR="00000000" w:rsidRPr="00000000">
              <w:rPr>
                <w:rtl w:val="0"/>
              </w:rPr>
              <w:t xml:space="preserve"> No sé qué es esto. Sé lo que no es. No es casualidad.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[CORTE A LLAMADA DE OYENTE. Voz masculina, mayor. Identificado en pantalla como «W.».]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OYENTE (W.):</w:t>
            </w:r>
            <w:r w:rsidDel="00000000" w:rsidR="00000000" w:rsidRPr="00000000">
              <w:rPr>
                <w:rtl w:val="0"/>
              </w:rPr>
              <w:t xml:space="preserve"> Hola, Helen. Te escucho desde el principio. Quería decirte que no estás loca. Y que tengas cuidado, porque los que no envejecen tampoco olvidan. Y que la lluvia tiene oídos. Eso es todo. Ah, y que me gusta la música nueva.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HELEN:</w:t>
            </w:r>
            <w:r w:rsidDel="00000000" w:rsidR="00000000" w:rsidRPr="00000000">
              <w:rPr>
                <w:rtl w:val="0"/>
              </w:rPr>
              <w:t xml:space="preserve"> Gracias, W. Siempre llamás vos.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[Nota de N.F.: dejamos la llamada. Es perfecta.]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HELEN:</w:t>
            </w:r>
            <w:r w:rsidDel="00000000" w:rsidR="00000000" w:rsidRPr="00000000">
              <w:rPr>
                <w:rtl w:val="0"/>
              </w:rPr>
              <w:t xml:space="preserve"> La semana que viene: tres muertes en Crown Hill que el condado llama sobredosis. Y una madre que dice que su hijo les tenía miedo a las agujas.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[SINTONÍA. Fin.]</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DOC-03 · Registro del Guardián del Elíseo, folio de noviembre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libro de registro manuscrito, tinta sepia, caligrafía cuidada. </w:t>
            </w:r>
            <w:r w:rsidDel="00000000" w:rsidR="00000000" w:rsidRPr="00000000">
              <w:rPr>
                <w:b w:val="1"/>
                <w:bCs w:val="1"/>
                <w:rtl w:val="0"/>
              </w:rPr>
              <w:t xml:space="preserve">Cuándo:</w:t>
            </w:r>
            <w:r w:rsidDel="00000000" w:rsidR="00000000" w:rsidRPr="00000000">
              <w:rPr>
                <w:rtl w:val="0"/>
              </w:rPr>
              <w:t xml:space="preserve"> A2-E01, si un PJ con Estatus 2 o más pide ver el registro a Solène Marchetti (PNJ-14), o si Nadia lo consulta en la corte.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la frustración de Halloway, la tensión entre el Sheriff y el Príncipe y la profecía de Fry (DOC-10).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todo es exacto. Marchetti registra lo que ve, no lo que piensa. El sobre de Voight contiene su primer informe sobre FIRSTLIGHT.</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REGISTRO DEL ELÍSEO DE SEATTLE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Galería de Vidrio · Libro XIV · Folio 211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 del 22 de octubre.</w:t>
            </w:r>
            <w:r w:rsidDel="00000000" w:rsidR="00000000" w:rsidRPr="00000000">
              <w:rPr>
                <w:rtl w:val="0"/>
              </w:rPr>
              <w:t xml:space="preserve"> Reunión ordinaria. Asisten S. A. el Príncipe Whitmore, la Primogenitura completa y el Sheriff. Sin incidentes. El Primogénito Halloway solicita audiencia privada con S. A. Denegada por agenda.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 del 29 de octubre.</w:t>
            </w:r>
            <w:r w:rsidDel="00000000" w:rsidR="00000000" w:rsidRPr="00000000">
              <w:rPr>
                <w:rtl w:val="0"/>
              </w:rPr>
              <w:t xml:space="preserve"> El Sheriff Montgomery se retira antes de la medianoche sin despedirse de S. A. Nadie lo comenta en voz alta.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 del 5 de noviembre.</w:t>
            </w:r>
            <w:r w:rsidDel="00000000" w:rsidR="00000000" w:rsidRPr="00000000">
              <w:rPr>
                <w:rtl w:val="0"/>
              </w:rPr>
              <w:t xml:space="preserve"> La Regente Voight entrega a S. A. un sobre sellado con lacre negro. S. A. no lo abre en la sala. El Primogénito Halloway vuelve a solicitar audiencia privada. Denegada. Esta Guardiana anota que el Primogénito sonrió al recibir la respuesta.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 del 5 de noviembre (cont.).</w:t>
            </w:r>
            <w:r w:rsidDel="00000000" w:rsidR="00000000" w:rsidRPr="00000000">
              <w:rPr>
                <w:rtl w:val="0"/>
              </w:rPr>
              <w:t xml:space="preserve"> Se retira a un invitado un teléfono que llevaba encendido en el bolsillo interior. Se le recuerda la cuarta tradición de este Elíseo: </w:t>
            </w:r>
            <w:r w:rsidDel="00000000" w:rsidR="00000000" w:rsidRPr="00000000">
              <w:rPr>
                <w:i w:val="1"/>
                <w:iCs w:val="1"/>
                <w:rtl w:val="0"/>
              </w:rPr>
              <w:t xml:space="preserve">ningún dispositivo conectado cruza el umbral</w:t>
            </w:r>
            <w:r w:rsidDel="00000000" w:rsidR="00000000" w:rsidRPr="00000000">
              <w:rPr>
                <w:rtl w:val="0"/>
              </w:rPr>
              <w:t xml:space="preserve">. Se disculpa. Se le devuelve el aparato a la salida, apagado.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Noche del 5 de noviembre (cont.).</w:t>
            </w:r>
            <w:r w:rsidDel="00000000" w:rsidR="00000000" w:rsidRPr="00000000">
              <w:rPr>
                <w:rtl w:val="0"/>
              </w:rPr>
              <w:t xml:space="preserve"> El Sr. Wendell Fry, del clan Malkavian, pide que conste en acta lo siguiente: «El puño tiene dos hijos y ninguno lo sabe». Consta.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Noche del 12 de noviembre.</w:t>
            </w:r>
            <w:r w:rsidDel="00000000" w:rsidR="00000000" w:rsidRPr="00000000">
              <w:rPr>
                <w:rtl w:val="0"/>
              </w:rPr>
              <w:t xml:space="preserve"> </w:t>
            </w:r>
            <w:r w:rsidDel="00000000" w:rsidR="00000000" w:rsidRPr="00000000">
              <w:rPr>
                <w:i w:val="1"/>
                <w:iCs w:val="1"/>
                <w:rtl w:val="0"/>
              </w:rPr>
              <w:t xml:space="preserve">[Entrada en blanco. Solo la fecha.]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S. M., Guardiana</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DOC-04 · Diario de M. Vance, Marsella, 1963, folio 14 (copia mecanografiada)</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copia mecanografiada en papel amarillento, con una anotación a lápiz en el margen. </w:t>
            </w:r>
            <w:r w:rsidDel="00000000" w:rsidR="00000000" w:rsidRPr="00000000">
              <w:rPr>
                <w:b w:val="1"/>
                <w:bCs w:val="1"/>
                <w:rtl w:val="0"/>
              </w:rPr>
              <w:t xml:space="preserve">Cuándo:</w:t>
            </w:r>
            <w:r w:rsidDel="00000000" w:rsidR="00000000" w:rsidRPr="00000000">
              <w:rPr>
                <w:rtl w:val="0"/>
              </w:rPr>
              <w:t xml:space="preserve"> A3-E03, en el refugio de Krell o sobre su cuerpo. Si se quiere sembrar antes, se puede encontrar una fotocopia sin la nota en A2-E02.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la doctrina de la </w:t>
            </w:r>
            <w:r w:rsidDel="00000000" w:rsidR="00000000" w:rsidRPr="00000000">
              <w:rPr>
                <w:i w:val="1"/>
                <w:iCs w:val="1"/>
                <w:rtl w:val="0"/>
              </w:rPr>
              <w:t xml:space="preserve">Furia Controlada</w:t>
            </w:r>
            <w:r w:rsidDel="00000000" w:rsidR="00000000" w:rsidRPr="00000000">
              <w:rPr>
                <w:rtl w:val="0"/>
              </w:rPr>
              <w:t xml:space="preserve"> (LOR-01) y la guardia invertida, que delata a Krell (P-08).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el texto es de Vance. La copia la hizo el archivero de Halloway en 1986 y la nota a lápiz es de Krell. La frase sobre los que no terminan es la herida de Krell.</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[sello de goma, tinta violeta:] COPIA 2 DE 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Folio 14 — Marsella, marzo de 1963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americano aprende rápido, pero aprende con rabia, y la rabia es un mal maestro. Hoy le rompí la mano izquierda tres veces. Las tres veces volvió a levantar la guardia sin que se lo pidiera. No se quejó. Me miró como miran los perros que todavía no decidieron si te van a morder.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expliqué la doctrina por cuarta vez. Localiza: nadie ataca lo que no ha visto entero. Evalúa: cuánto pesa, cuánto teme, cuánto le queda de hombre. Ejecuta: un golpe, el correcto, y nada más. Todo lo que viene después del primer golpe es la Bestia pidiendo permiso.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todos los que entreno llegan al final. A los que no terminan les enseño la guardia invertida, la de la mano débil adelante. Sirve para defenderse de cualquiera, menos de quien conoce la doctrina completa. Es un regalo y es una cerradura. Así, si alguno de ellos se pierde, el que sí terminó sabrá siempre cómo pararlo.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americano va a terminar. Lo sé desde Haití. Tiene una hija al otro lado del mar y no habla de ella, y eso es lo que lo sostiene. Hay que tener algo que no se dice para aguantar esto.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Mañana, el agua fría.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M. V.</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[En el margen izquierdo, a lápiz, letra apretada e inclinada:]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 mí me enseñaste esta. Nunca me enseñaste la otra.</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DOC-05 · SAFE: mensajes guardados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captura del historial de SMS del teléfono de tapa de Helen. </w:t>
            </w:r>
            <w:r w:rsidDel="00000000" w:rsidR="00000000" w:rsidRPr="00000000">
              <w:rPr>
                <w:b w:val="1"/>
                <w:bCs w:val="1"/>
                <w:rtl w:val="0"/>
              </w:rPr>
              <w:t xml:space="preserve">Cuándo:</w:t>
            </w:r>
            <w:r w:rsidDel="00000000" w:rsidR="00000000" w:rsidRPr="00000000">
              <w:rPr>
                <w:rtl w:val="0"/>
              </w:rPr>
              <w:t xml:space="preserve"> A0-E01 o A1-E01, cuando Helen enseña el teléfono.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la relación entre David y Helen y la culpa de David. El último mensaje plantea una pregunta: ¿cómo sabía David que algo iba a pasar?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Helen nunca contestó. El 9 de noviembre, un contacto de Montgomery en el puerto avisó de que alguien había pedido datos de vigilancia del edificio de Helen. David mandó el mensaje y no fue a comprobarlo. Fue Gale Sentinel (P-06). Si el jugador de David no conocía este mensaje, el Narrador debe acordarlo con él en privado antes de la sesión 1.</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MENSAJES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SAFE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(6 mensajes recibidos · 0 enviados)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SAFE</w:t>
            </w:r>
            <w:r w:rsidDel="00000000" w:rsidR="00000000" w:rsidRPr="00000000">
              <w:rPr>
                <w:rtl w:val="0"/>
              </w:rPr>
              <w:t xml:space="preserve"> · 14/02/2023 · 23:58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Funciona. No hace falta que contestes.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SAFE</w:t>
            </w:r>
            <w:r w:rsidDel="00000000" w:rsidR="00000000" w:rsidRPr="00000000">
              <w:rPr>
                <w:rtl w:val="0"/>
              </w:rPr>
              <w:t xml:space="preserve"> · 30/09/2023 · 02:11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artículo sobre la fundición estaba bien. Demasiado bien. No vuelvas a ese barrio de noche.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SAFE</w:t>
            </w:r>
            <w:r w:rsidDel="00000000" w:rsidR="00000000" w:rsidRPr="00000000">
              <w:rPr>
                <w:rtl w:val="0"/>
              </w:rPr>
              <w:t xml:space="preserve"> · 14/02/2024 · 23:59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Seguís mirando. Bien.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SAFE</w:t>
            </w:r>
            <w:r w:rsidDel="00000000" w:rsidR="00000000" w:rsidRPr="00000000">
              <w:rPr>
                <w:rtl w:val="0"/>
              </w:rPr>
              <w:t xml:space="preserve"> · 14/02/2025 · 23:57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Seguís mirando.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SAFE</w:t>
            </w:r>
            <w:r w:rsidDel="00000000" w:rsidR="00000000" w:rsidRPr="00000000">
              <w:rPr>
                <w:rtl w:val="0"/>
              </w:rPr>
              <w:t xml:space="preserve"> · 14/02/2026 · 23:58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SAFE</w:t>
            </w:r>
            <w:r w:rsidDel="00000000" w:rsidR="00000000" w:rsidRPr="00000000">
              <w:rPr>
                <w:rtl w:val="0"/>
              </w:rPr>
              <w:t xml:space="preserve"> · 09/11/2026 · 04:40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Cambiá la cerradura. Mañana. No preguntes.</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Nota para el Narrador: el 14 de febrero es el cumpleaños de Emily Smith (REF-01). Helen no lo sabe. El jugador de David puede saberlo o descubrirlo.</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DOC-06 · r/SeattleNocturna: «¿Alguien más vio esto en Harbor Island?»</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captura de pantalla de un foro. </w:t>
            </w:r>
            <w:r w:rsidDel="00000000" w:rsidR="00000000" w:rsidRPr="00000000">
              <w:rPr>
                <w:b w:val="1"/>
                <w:bCs w:val="1"/>
                <w:rtl w:val="0"/>
              </w:rPr>
              <w:t xml:space="preserve">Cuándo:</w:t>
            </w:r>
            <w:r w:rsidDel="00000000" w:rsidR="00000000" w:rsidRPr="00000000">
              <w:rPr>
                <w:rtl w:val="0"/>
              </w:rPr>
              <w:t xml:space="preserve"> A1-E02, cuando la coterie llega a la escena del muelle 46, o cuando Ezra (PJ-03) rastrea la red.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el testigo de A1-E02 (MEN-06) y el primer contacto de FIRSTLIGHT con un civil.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el usuario </w:t>
            </w:r>
            <w:r w:rsidDel="00000000" w:rsidR="00000000" w:rsidRPr="00000000">
              <w:rPr>
                <w:i w:val="1"/>
                <w:iCs w:val="1"/>
                <w:rtl w:val="0"/>
              </w:rPr>
              <w:t xml:space="preserve">grua_de_noche</w:t>
            </w:r>
            <w:r w:rsidDel="00000000" w:rsidR="00000000" w:rsidRPr="00000000">
              <w:rPr>
                <w:rtl w:val="0"/>
              </w:rPr>
              <w:t xml:space="preserve"> es un operador de grúa del turno de noche. Lo que vio es real. El usuario </w:t>
            </w:r>
            <w:r w:rsidDel="00000000" w:rsidR="00000000" w:rsidRPr="00000000">
              <w:rPr>
                <w:i w:val="1"/>
                <w:iCs w:val="1"/>
                <w:rtl w:val="0"/>
              </w:rPr>
              <w:t xml:space="preserve">nrthln_research</w:t>
            </w:r>
            <w:r w:rsidDel="00000000" w:rsidR="00000000" w:rsidRPr="00000000">
              <w:rPr>
                <w:rtl w:val="0"/>
              </w:rPr>
              <w:t xml:space="preserve"> es un reclutador de FIRSTLIGHT. Si la coterie no actúa antes de la Noche 4, el testigo le escribe (Termómetro +1).</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r/SeattleNocturna</w:t>
            </w:r>
            <w:r w:rsidDel="00000000" w:rsidR="00000000" w:rsidRPr="00000000">
              <w:rPr>
                <w:rtl w:val="0"/>
              </w:rPr>
              <w:t xml:space="preserve"> · Publicado por </w:t>
            </w:r>
            <w:r w:rsidDel="00000000" w:rsidR="00000000" w:rsidRPr="00000000">
              <w:rPr>
                <w:b w:val="1"/>
                <w:bCs w:val="1"/>
                <w:rtl w:val="0"/>
              </w:rPr>
              <w:t xml:space="preserve">u/grua_de_noche</w:t>
            </w:r>
            <w:r w:rsidDel="00000000" w:rsidR="00000000" w:rsidRPr="00000000">
              <w:rPr>
                <w:rtl w:val="0"/>
              </w:rPr>
              <w:t xml:space="preserve"> · hace 3 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¿Alguien más vio esto en Harbor Island? Muelle 46, anoche ~2:30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Trabajo de noche en una de las grúas de contenedores. Desde la cabina se ve todo el muelle. Anoche, como a las dos y media, vi a dos tipos al lado de un contenedor. Uno le pegaba al otro. Pero no como en una pelea. Como un trabajo. Golpes cortos, siempre en los mismos sitios, sin apuro. El otro no se defendía bien. Después lo agarró del cuello y le dio uno en el pecho y el tipo… no sé cómo decirlo. Se deshizo. Como ceniza. Juro que no tomé nada. Bajé a mirar a las cuatro cuando terminé y había un montón de polvo gris y nada más. Ni sangre. Ni cuerpo.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Saqué una foto desde la cabina pero sale borrosa. La subo igual.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[imagen: una mancha oscura junto a un contenedor rojo, una figura de pie, desenfocada, con un abrigo largo]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u/fogcutter_206</w:t>
            </w:r>
            <w:r w:rsidDel="00000000" w:rsidR="00000000" w:rsidRPr="00000000">
              <w:rPr>
                <w:rtl w:val="0"/>
              </w:rPr>
              <w:t xml:space="preserve"> · 47 puntos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otro de estos posts jaja. ¿muelle 46? ahí no hay nada de noche salvo gaviotas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u/grua_de_noche</w:t>
            </w:r>
            <w:r w:rsidDel="00000000" w:rsidR="00000000" w:rsidRPr="00000000">
              <w:rPr>
                <w:rtl w:val="0"/>
              </w:rPr>
              <w:t xml:space="preserve"> · 31 puntos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@fogcutter_206 hay gente trabajando 24 h, genio. yo soy uno.</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u/t46_shift_lead</w:t>
            </w:r>
            <w:r w:rsidDel="00000000" w:rsidR="00000000" w:rsidRPr="00000000">
              <w:rPr>
                <w:rtl w:val="0"/>
              </w:rPr>
              <w:t xml:space="preserve"> · 28 puntos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 trabajo en la T-46. Confirmo que anoche se cayeron las cámaras del perímetro entre las 2 y las 3. Nos llegó el aviso. Dijeron que era una actualización de firmware.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[eliminado]</w:t>
            </w:r>
            <w:r w:rsidDel="00000000" w:rsidR="00000000" w:rsidRPr="00000000">
              <w:rPr>
                <w:rtl w:val="0"/>
              </w:rPr>
              <w:t xml:space="preserve"> · 12 puntos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[eliminado]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u/w_fry_listens</w:t>
            </w:r>
            <w:r w:rsidDel="00000000" w:rsidR="00000000" w:rsidRPr="00000000">
              <w:rPr>
                <w:rtl w:val="0"/>
              </w:rPr>
              <w:t xml:space="preserve"> · 9 puntos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abrigo es lo que importa. miren el abrigo. no es suyo.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u/nrthln_research</w:t>
            </w:r>
            <w:r w:rsidDel="00000000" w:rsidR="00000000" w:rsidRPr="00000000">
              <w:rPr>
                <w:rtl w:val="0"/>
              </w:rPr>
              <w:t xml:space="preserve"> · 3 puntos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Hola, investigo fenómenos urbanos y patrones de incidentes no explicados en el área de Puget Sound. ¿Podrías escribirme por privado? Me interesa mucho tu testimonio y la foto original, sin comprimir. Todo es confidencial.</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DOC-07 · FIRSTLIGHT, nota interna SEA-0411</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correo cifrado, impreso. </w:t>
            </w:r>
            <w:r w:rsidDel="00000000" w:rsidR="00000000" w:rsidRPr="00000000">
              <w:rPr>
                <w:b w:val="1"/>
                <w:bCs w:val="1"/>
                <w:rtl w:val="0"/>
              </w:rPr>
              <w:t xml:space="preserve">Cuándo:</w:t>
            </w:r>
            <w:r w:rsidDel="00000000" w:rsidR="00000000" w:rsidRPr="00000000">
              <w:rPr>
                <w:rtl w:val="0"/>
              </w:rPr>
              <w:t xml:space="preserve"> A3-E02, en los servidores de Gale Sentinel (P-10), o en A2-E01 si Voight (PNJ-15) confía en la coterie.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la existencia del topo de Halloway y la lista de objetivos de la redada (A4-E02).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la fuente </w:t>
            </w:r>
            <w:r w:rsidDel="00000000" w:rsidR="00000000" w:rsidRPr="00000000">
              <w:rPr>
                <w:i w:val="1"/>
                <w:iCs w:val="1"/>
                <w:rtl w:val="0"/>
              </w:rPr>
              <w:t xml:space="preserve">ARQUERO</w:t>
            </w:r>
            <w:r w:rsidDel="00000000" w:rsidR="00000000" w:rsidRPr="00000000">
              <w:rPr>
                <w:rtl w:val="0"/>
              </w:rPr>
              <w:t xml:space="preserve"> es Halloway, a través de Preston Gale. Todas las direcciones apuntan a activos de Whitmore, de Montgomery o de David. Ninguna apunta a Halloway. Si se juega a Ruth (PJ-06), la "anomalía" es ella; si no, es una forense PNJ.</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w:t>
            </w:r>
            <w:r w:rsidDel="00000000" w:rsidR="00000000" w:rsidRPr="00000000">
              <w:rPr>
                <w:rtl w:val="0"/>
              </w:rPr>
              <w:t xml:space="preserve"> Analista S. Hale, Célula Puget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PARA:</w:t>
            </w:r>
            <w:r w:rsidDel="00000000" w:rsidR="00000000" w:rsidRPr="00000000">
              <w:rPr>
                <w:rtl w:val="0"/>
              </w:rPr>
              <w:t xml:space="preserve"> Agente Especial D. Okafor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w:t>
            </w:r>
            <w:r w:rsidDel="00000000" w:rsidR="00000000" w:rsidRPr="00000000">
              <w:rPr>
                <w:rtl w:val="0"/>
              </w:rPr>
              <w:t xml:space="preserve"> 10/11/2026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REF.:</w:t>
            </w:r>
            <w:r w:rsidDel="00000000" w:rsidR="00000000" w:rsidRPr="00000000">
              <w:rPr>
                <w:rtl w:val="0"/>
              </w:rPr>
              <w:t xml:space="preserve"> SEA-0411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CLASIFICACIÓN:</w:t>
            </w:r>
            <w:r w:rsidDel="00000000" w:rsidR="00000000" w:rsidRPr="00000000">
              <w:rPr>
                <w:rtl w:val="0"/>
              </w:rPr>
              <w:t xml:space="preserve"> FIRSTLIGHT / CONFIDENCIAL / NO REMITIR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ASUNTO:</w:t>
            </w:r>
            <w:r w:rsidDel="00000000" w:rsidR="00000000" w:rsidRPr="00000000">
              <w:rPr>
                <w:rtl w:val="0"/>
              </w:rPr>
              <w:t xml:space="preserve"> Fuente ARQUERO, segunda entrega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La fuente anónima designada ARQUERO ha entregado una segunda muestra por el canal acordado. Fiabilidad provisional: B-2 (normalmente fiable; información probablemente cierta). La fuente afirma tener acceso "a la estructura local" y conocer su jerarquía.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La muestra incluye tres ubicaciones de interés: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Propiedad rural en el valle del Snohomish, con embarcadero privado.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Hangar industrial en Harbor Island, a nombre de una sociedad de logística inactiva.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Ático en un edificio residencial de Capitol Hill, a nombre de una fundación cultural.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Las tres coinciden con zonas marcadas por el episodio 112 del pódcast «Lo que la ciudad olvida» (WARD, Helen). Se recomienda aumentar la vigilancia pasiva sobre WARD. No se recomienda contacto directo todavía.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La fuente afirma que podrá entregar en los próximos días "el índice completo" de un archivo privado que documenta diez años de incidentes en el área. Si es así, sería el mayor hallazgo de la célula desde su creación.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Por separado: se mantiene la vigilancia sobre la anomalía estadística n.º 1 (firma forense «R. A.», oficina del condado de King, 15 informes con patrón incompatible).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Pregunta abierta: ¿por qué nos lo da? Toda fuente quiere algo. Hasta saber qué quiere ARQUERO, propongo tratar sus entregas como un cebo posible.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 H.</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DOC-08 · Carta del Sheriff O'Connor al Príncipe Whitmore, 1978</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carta manuscrita en papel con membrete, pliegues gastados. </w:t>
            </w:r>
            <w:r w:rsidDel="00000000" w:rsidR="00000000" w:rsidRPr="00000000">
              <w:rPr>
                <w:b w:val="1"/>
                <w:bCs w:val="1"/>
                <w:rtl w:val="0"/>
              </w:rPr>
              <w:t xml:space="preserve">Cuándo:</w:t>
            </w:r>
            <w:r w:rsidDel="00000000" w:rsidR="00000000" w:rsidRPr="00000000">
              <w:rPr>
                <w:rtl w:val="0"/>
              </w:rPr>
              <w:t xml:space="preserve"> A2-E04. O'Connor (PNJ-17) se la entrega a la coterie si gana su confianza.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la paciencia de Halloway. Ya hizo caer a un Sheriff una vez, con el mismo método: fabricar una brecha de Mascarada.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todo es cierto. Whitmore leyó la carta y la archivó de todos modos, porque destituir a O'Connor le convenía. Su nota al pie es auténtica.</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[Membrete: OFICINA DEL SHERIFF · DOMINIO DE SEATTLE · el emblema raspado con una cuchilla]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Seattle, 19 de abril de 1978</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 Alteza, el Príncipe Marcus Whitmore: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escribo para pedir clemencia. Usted ya decidió, y yo llevo en esta ciudad desde antes de que hubiera puerto, así que sé reconocer una decisión tomada. Escribo para que conste.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 del muelle de la huelga no fue lo que le contaron. Sí, hubo una pelea. Sí, un hijo de mi clan perdió los papeles delante de los estibadores. Yo mismo lo detuve antes del amanecer y limpié lo que había que limpiar. Al día siguiente no había nada en ninguna parte. Tres días después había fotos en la redacción de un periódico. Fotos que yo no vi tomar, de ángulos donde no había nadie.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Alguien las encargó. Alguien que tiene paciencia y amigos en los periódicos, y que lleva años diciendo en el Elíseo que esta ciudad necesita "un orden más moderno". No escribo su nombre porque usted lo sabe, y porque los nombres escritos tienen la mala costumbre de acabar en las manos equivocadas.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 voy al sur. No voy a causarle problemas. Pero le pido una cosa, como último servicio: no se fíe de quien le regala una victoria fácil. Las victorias fáciles siempre se cobran después.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servidor, hasta esta noche,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Liam O'Connor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Sheriff de Seattle (1931–1978)</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[Al pie, con otra tinta y otra mano, elegante:]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Recibida. Archivada. Que se vaya en paz. — M. W.</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[Debajo, con lápiz, casi borrado:]</w:t>
            </w:r>
            <w:r w:rsidDel="00000000" w:rsidR="00000000" w:rsidRPr="00000000">
              <w:rPr>
                <w:rtl w:val="0"/>
              </w:rPr>
              <w:t xml:space="preserve"> </w:t>
            </w:r>
            <w:r w:rsidDel="00000000" w:rsidR="00000000" w:rsidRPr="00000000">
              <w:rPr>
                <w:i w:val="1"/>
                <w:iCs w:val="1"/>
                <w:rtl w:val="0"/>
              </w:rPr>
              <w:t xml:space="preserve">C. H. — vigilar.</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DOC-09 · Oficina Forense del Condado de King, informe preliminar, caso 26-3307</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formulario oficial impreso, con sello y una nota adhesiva. </w:t>
            </w:r>
            <w:r w:rsidDel="00000000" w:rsidR="00000000" w:rsidRPr="00000000">
              <w:rPr>
                <w:b w:val="1"/>
                <w:bCs w:val="1"/>
                <w:rtl w:val="0"/>
              </w:rPr>
              <w:t xml:space="preserve">Cuándo:</w:t>
            </w:r>
            <w:r w:rsidDel="00000000" w:rsidR="00000000" w:rsidRPr="00000000">
              <w:rPr>
                <w:rtl w:val="0"/>
              </w:rPr>
              <w:t xml:space="preserve"> A1-E02 o A2-E02. Ruth (PJ-06) lo encuentra en su bandeja al volver de su baja; otros personajes lo consiguen con Influencia o Contactos (policía) 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la grieta en la Mascarada por la que entra FIRSTLIGHT.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Fonts w:ascii="Arial Unicode MS" w:cs="Arial Unicode MS" w:eastAsia="Arial Unicode MS" w:hAnsi="Arial Unicode MS"/>
                <w:rtl w:val="0"/>
              </w:rPr>
              <w:t xml:space="preserve"> son los restos del Nosferatu destruido en el muelle 46. El patólogo suplente hizo bien su trabajo, y ese es el problema. El informe ya se copió a una dirección externa (Northline). Si la coterie lo intercepta antes de la Noche 3, Termómetro −1.</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OFICINA DEL MÉDICO FORENSE · CONDADO DE KING, WASHINGTON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PRELIMINAR DE EXAMEN · USO INTERNO</w:t>
            </w:r>
          </w:p>
          <w:tbl>
            <w:tblPr>
              <w:tblStyle w:val="Table19"/>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5"/>
              <w:gridCol w:w="4515"/>
              <w:tblGridChange w:id="0">
                <w:tblGrid>
                  <w:gridCol w:w="4515"/>
                  <w:gridCol w:w="4515"/>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N.º de caso</w:t>
                  </w:r>
                </w:p>
              </w:tc>
              <w:tc>
                <w:tcPr>
                  <w:shd w:fill="auto" w:val="clear"/>
                  <w:tcMar>
                    <w:top w:w="60.0" w:type="dxa"/>
                    <w:left w:w="60.0" w:type="dxa"/>
                    <w:bottom w:w="60.0" w:type="dxa"/>
                    <w:right w:w="6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26-3307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Fecha de recepción</w:t>
                  </w:r>
                </w:p>
              </w:tc>
              <w:tc>
                <w:tcPr>
                  <w:shd w:fill="auto" w:val="clear"/>
                  <w:tcMar>
                    <w:top w:w="60.0" w:type="dxa"/>
                    <w:left w:w="60.0" w:type="dxa"/>
                    <w:bottom w:w="60.0" w:type="dxa"/>
                    <w:right w:w="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13/11/2026, 06:52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Lugar del hallazgo</w:t>
                  </w:r>
                </w:p>
              </w:tc>
              <w:tc>
                <w:tcPr>
                  <w:shd w:fill="auto" w:val="clear"/>
                  <w:tcMar>
                    <w:top w:w="60.0" w:type="dxa"/>
                    <w:left w:w="60.0" w:type="dxa"/>
                    <w:bottom w:w="60.0" w:type="dxa"/>
                    <w:right w:w="6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 46, Harbor Island, junto a contenedor MSKU-4471192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Identidad</w:t>
                  </w:r>
                </w:p>
              </w:tc>
              <w:tc>
                <w:tcPr>
                  <w:shd w:fill="auto"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identificado (Desconocido n.º 41-26)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Patólogo</w:t>
                  </w:r>
                </w:p>
              </w:tc>
              <w:tc>
                <w:tcPr>
                  <w:shd w:fill="auto" w:val="clear"/>
                  <w:tcMar>
                    <w:top w:w="60.0" w:type="dxa"/>
                    <w:left w:w="60.0" w:type="dxa"/>
                    <w:bottom w:w="60.0" w:type="dxa"/>
                    <w:right w:w="6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M. Kowalski (suplente). Patóloga titular de turno de noche: de baja.</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Hallazgos.</w:t>
            </w:r>
            <w:r w:rsidDel="00000000" w:rsidR="00000000" w:rsidRPr="00000000">
              <w:rPr>
                <w:rtl w:val="0"/>
              </w:rPr>
              <w:t xml:space="preserve"> Se recibe material particulado de color gris, aproximadamente 4,1 kg, recogido de una superficie de hormigón de unos 2 m². Contiene fragmentos óseos calcinados (falanges, una porción de mandíbula con tres piezas dentales compatibles con un adulto), restos de tejido textil sintético sin quemar y un dispositivo USB intacto (enviado a la policía como prueba, cadena de custodia 26-3307-A).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Observaciones.</w:t>
            </w:r>
            <w:r w:rsidDel="00000000" w:rsidR="00000000" w:rsidRPr="00000000">
              <w:rPr>
                <w:rtl w:val="0"/>
              </w:rPr>
              <w:t xml:space="preserve"> El grado de calcinación es compatible con una exposición prolongada a temperaturas superiores a 1.000 °C. </w:t>
            </w:r>
            <w:r w:rsidDel="00000000" w:rsidR="00000000" w:rsidRPr="00000000">
              <w:rPr>
                <w:u w:val="single"/>
                <w:rtl w:val="0"/>
              </w:rPr>
              <w:t xml:space="preserve">No se ha encontrado en el lugar ninguna fuente de ignición, residuo de acelerante ni marca de calor en el hormigón ni en el contenedor adyacente.</w:t>
            </w:r>
            <w:r w:rsidDel="00000000" w:rsidR="00000000" w:rsidRPr="00000000">
              <w:rPr>
                <w:rtl w:val="0"/>
              </w:rPr>
              <w:t xml:space="preserve"> El tejido textil presente entre las cenizas no muestra signos de combustión.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Estos hallazgos son incompatibles con los mecanismos de combustión conocidos. Se recomienda una revisión externa.</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Firma: </w:t>
            </w:r>
            <w:r w:rsidDel="00000000" w:rsidR="00000000" w:rsidRPr="00000000">
              <w:rPr>
                <w:i w:val="1"/>
                <w:iCs w:val="1"/>
                <w:rtl w:val="0"/>
              </w:rPr>
              <w:t xml:space="preserve">M. Kowalski, MD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[Nota adhesiva amarilla, a mano:]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Marek: NO enviar a revisión hasta que vuelva Ruth. Ella lleva estas cosas. — J.</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[Debajo, otra letra:]</w:t>
            </w:r>
            <w:r w:rsidDel="00000000" w:rsidR="00000000" w:rsidRPr="00000000">
              <w:rPr>
                <w:rtl w:val="0"/>
              </w:rPr>
              <w:t xml:space="preserve"> </w:t>
            </w:r>
            <w:r w:rsidDel="00000000" w:rsidR="00000000" w:rsidRPr="00000000">
              <w:rPr>
                <w:i w:val="1"/>
                <w:iCs w:val="1"/>
                <w:rtl w:val="0"/>
              </w:rPr>
              <w:t xml:space="preserve">Ya lo mandé. Perdón. Me lo pidió un tal Hale, de consultoría. Tenía autorización. — M.</w:t>
            </w:r>
          </w:p>
        </w:tc>
      </w:tr>
    </w:tbl>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DOC-10 · Wendell Fry: «Canción para el hijo del puño»</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poema escrito con bolígrafo en una servilleta de papel del Club Ceniza, con una mancha de vino. </w:t>
            </w:r>
            <w:r w:rsidDel="00000000" w:rsidR="00000000" w:rsidRPr="00000000">
              <w:rPr>
                <w:b w:val="1"/>
                <w:bCs w:val="1"/>
                <w:rtl w:val="0"/>
              </w:rPr>
              <w:t xml:space="preserve">Cuándo:</w:t>
            </w:r>
            <w:r w:rsidDel="00000000" w:rsidR="00000000" w:rsidRPr="00000000">
              <w:rPr>
                <w:rtl w:val="0"/>
              </w:rPr>
              <w:t xml:space="preserve"> A2-E01. Fry (PNJ-16) se la deja a David o al PJ que más le haya hecho caso.</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a Krell y a David, los dos hijos de Vance; la ausencia de Vance; y el último ferry (A4-E03).</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Fry no sabe lo que sabe. Todo lo que dice es cierto, pero ordenado según la lógica de su clan. «El que firma con la izquierda» es Krell y su guardia invertida.</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Canción para el hijo del puño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Hay un padre que no está</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dos hijos que lo esperan,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uno en el agua, otro en la lluvia,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dos con la misma guardia de piedra.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Uno terminó la lección.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otro aprendió la mitad,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la mitad, cuando se pudre,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pesa más que la verdad.</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busques al padre en el muelle.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abrigo no es de quien lo lleva.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Buscá al que firma con la izquierda,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que pide que lo vean.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ciudad tiene ojos azules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nunca parpadean.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rey de cristal sonríe.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reina de la lluvia anota.</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el último barco de la noche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lleva lo que nadie quiso leer.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llegás tarde, Sabueso,</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llegá esta vez.</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 W.</w:t>
            </w:r>
          </w:p>
        </w:tc>
      </w:tr>
    </w:tbl>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DOC-11 · Gale Sentinel: hoja de ruta del producto 2027, confidencial</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presentación filtrada (tres diapositivas impresas). </w:t>
            </w:r>
            <w:r w:rsidDel="00000000" w:rsidR="00000000" w:rsidRPr="00000000">
              <w:rPr>
                <w:b w:val="1"/>
                <w:bCs w:val="1"/>
                <w:rtl w:val="0"/>
              </w:rPr>
              <w:t xml:space="preserve">Cuándo:</w:t>
            </w:r>
            <w:r w:rsidDel="00000000" w:rsidR="00000000" w:rsidRPr="00000000">
              <w:rPr>
                <w:rtl w:val="0"/>
              </w:rPr>
              <w:t xml:space="preserve"> A1-E05 (Ezra la encuentra en un servidor de pruebas mal protegido) o A3-E02.</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la amenaza tecnológica a toda la Camarilla. El piloto con Northline significa que la herramienta de Halloway ya está en manos de los cazadores.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es real. Preston Gale vende tecnología a Northline sin saber qué es Northline. Halloway lo sabe y le parece un riesgo aceptable. Celeste Arden (PJ-02) figura en la lista de distribución porque su sociedad pantalla es el principal accionista.</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GALE SENTINEL · HOJA DE RUTA 2027 · CONFIDENCIAL</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Distribución: P. Gale (CEO) · Comité de producto · C. Arden (Halloway Meridian Capital, accionista)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Diapositiva 4 · NIGHTWATCH</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facial en condiciones de baja luz (0,1 lux). Precisión objetivo: 94 %. Integración con los 412.000 timbres instalados en el área metropolitana de Seattle. Lanzamiento: T2 2027.</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Diapositiva 7 · ANOMALY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Detección automática de "firmas térmicas inconsistentes": personas captadas en vídeo cuya temperatura corporal es anormalmente baja o no se registra. Caso de uso: "detección de intrusos con ropa térmica". Etiqueta interna del modelo: </w:t>
            </w:r>
            <w:r w:rsidDel="00000000" w:rsidR="00000000" w:rsidRPr="00000000">
              <w:rPr>
                <w:i w:val="1"/>
                <w:iCs w:val="1"/>
                <w:rtl w:val="0"/>
              </w:rPr>
              <w:t xml:space="preserve">COLD_SUBJECT</w:t>
            </w:r>
            <w:r w:rsidDel="00000000" w:rsidR="00000000" w:rsidRPr="00000000">
              <w:rPr>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Diapositiva 9 · ALIANZAS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Piloto de acceso a datos para socios de seguridad.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Policía de Seattle (en negociación)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Puerto de Seattle (firmado)</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Northline Cyber Advisory</w:t>
            </w:r>
            <w:r w:rsidDel="00000000" w:rsidR="00000000" w:rsidRPr="00000000">
              <w:rPr>
                <w:rtl w:val="0"/>
              </w:rPr>
              <w:t xml:space="preserve"> (piloto activo desde 09/2026, acceso completo a ANOMALY)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Pie de página: «Vemos lo que la ciudad no ve.»</w:t>
            </w:r>
          </w:p>
        </w:tc>
      </w:tr>
    </w:tbl>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DOC-12 · Nota guardada en la caja fuerte de Bear</w:t>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Soporte:</w:t>
            </w:r>
            <w:r w:rsidDel="00000000" w:rsidR="00000000" w:rsidRPr="00000000">
              <w:rPr>
                <w:rtl w:val="0"/>
              </w:rPr>
              <w:t xml:space="preserve"> hoja de libreta arrancada, doblada en cuatro, guardada debajo de una pistola en la caja fuerte personal de Tom Whitman en el hangar (LUG-01). </w:t>
            </w:r>
            <w:r w:rsidDel="00000000" w:rsidR="00000000" w:rsidRPr="00000000">
              <w:rPr>
                <w:b w:val="1"/>
                <w:bCs w:val="1"/>
                <w:rtl w:val="0"/>
              </w:rPr>
              <w:t xml:space="preserve">Cuándo:</w:t>
            </w:r>
            <w:r w:rsidDel="00000000" w:rsidR="00000000" w:rsidRPr="00000000">
              <w:rPr>
                <w:rtl w:val="0"/>
              </w:rPr>
              <w:t xml:space="preserve"> no se entrega en la aventura. Úsala si Bear muere, si FIRSTLIGHT asalta el hangar (A4-E02) o como cierre de GAN-04. También se la podés dar en privado al jugador de David, si lo acuerdan, como horror personal.</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Presagia:</w:t>
            </w:r>
            <w:r w:rsidDel="00000000" w:rsidR="00000000" w:rsidRPr="00000000">
              <w:rPr>
                <w:rtl w:val="0"/>
              </w:rPr>
              <w:t xml:space="preserve"> el límite moral de Bear y lo que haría si David lo cruza.</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Verdad:</w:t>
            </w:r>
            <w:r w:rsidDel="00000000" w:rsidR="00000000" w:rsidRPr="00000000">
              <w:rPr>
                <w:rtl w:val="0"/>
              </w:rPr>
              <w:t xml:space="preserve"> Bear lo escribió hace dos años, después de una noche que no cuenta. No la ha vuelto a leer.</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estás leyendo esto, o estoy muerto o tuve que hacerlo.</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estoy muerto: la llave del camión está en la lata de café. Las armas que no son de él van al fondo del canal, no las vendas. A mi hermana en Filadelfia le mandás el sobre azul y no le contás nada. Nada.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tuve que hacerlo, entonces esto es para vos, David, aunque no lo vas a leer porque no vas a estar.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 prometí tres cosas cuando bebí la primera vez. No niños. No gente que no hizo nada. No matar porque sí. Vos me dijiste que tu código era parecido al mío. Te creí. Te sigo creyendo. Pero escribo esto porque una noche dejé de estar seguro, y me prometí que si alguna vez lo cruzabas del todo, el que te iba a parar iba a ser yo. No otro vampiro. No una orden de nadie. Yo. Porque te lo debo.</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lo hice, perdoname. Si no lo hice y estás leyendo esto porque me morí, entonces nunca hizo falta, y eso es lo mejor que me pasó en esta vida rara.</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Cubrí la puerta, Sabueso. Yo ya no puedo.</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T. W.</w:t>
            </w:r>
          </w:p>
        </w:tc>
      </w:tr>
    </w:tbl>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Resumen para el Narrador</w:t>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60.0" w:type="dxa"/>
              <w:left w:w="60.0" w:type="dxa"/>
              <w:bottom w:w="60.0" w:type="dxa"/>
              <w:right w:w="6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Soporte</w:t>
            </w:r>
          </w:p>
        </w:tc>
        <w:tc>
          <w:tcPr>
            <w:shd w:fill="auto" w:val="clear"/>
            <w:tcMar>
              <w:top w:w="60.0" w:type="dxa"/>
              <w:left w:w="60.0" w:type="dxa"/>
              <w:bottom w:w="60.0" w:type="dxa"/>
              <w:right w:w="6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 de entrega</w:t>
            </w:r>
          </w:p>
        </w:tc>
        <w:tc>
          <w:tcPr>
            <w:shd w:fill="auto" w:val="clear"/>
            <w:tcMar>
              <w:top w:w="60.0" w:type="dxa"/>
              <w:left w:w="60.0" w:type="dxa"/>
              <w:bottom w:w="60.0" w:type="dxa"/>
              <w:right w:w="6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 o vínculos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DOC-01</w:t>
            </w:r>
          </w:p>
        </w:tc>
        <w:tc>
          <w:tcPr>
            <w:shd w:fill="auto" w:val="clear"/>
            <w:tcMar>
              <w:top w:w="60.0" w:type="dxa"/>
              <w:left w:w="60.0" w:type="dxa"/>
              <w:bottom w:w="60.0" w:type="dxa"/>
              <w:right w:w="6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Transcripción de audio</w:t>
            </w:r>
          </w:p>
        </w:tc>
        <w:tc>
          <w:tcPr>
            <w:shd w:fill="auto" w:val="clear"/>
            <w:tcMar>
              <w:top w:w="60.0" w:type="dxa"/>
              <w:left w:w="60.0" w:type="dxa"/>
              <w:bottom w:w="60.0" w:type="dxa"/>
              <w:right w:w="6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A1-E01</w:t>
            </w:r>
          </w:p>
        </w:tc>
        <w:tc>
          <w:tcPr>
            <w:shd w:fill="auto" w:val="clear"/>
            <w:tcMar>
              <w:top w:w="60.0" w:type="dxa"/>
              <w:left w:w="60.0" w:type="dxa"/>
              <w:bottom w:w="60.0" w:type="dxa"/>
              <w:right w:w="6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P-01 · Expediente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DOC-02</w:t>
            </w:r>
          </w:p>
        </w:tc>
        <w:tc>
          <w:tcPr>
            <w:shd w:fill="auto" w:val="clear"/>
            <w:tcMar>
              <w:top w:w="60.0" w:type="dxa"/>
              <w:left w:w="60.0" w:type="dxa"/>
              <w:bottom w:w="60.0" w:type="dxa"/>
              <w:right w:w="6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Guion de pódcast</w:t>
            </w:r>
          </w:p>
        </w:tc>
        <w:tc>
          <w:tcPr>
            <w:shd w:fill="auto" w:val="clear"/>
            <w:tcMar>
              <w:top w:w="60.0" w:type="dxa"/>
              <w:left w:w="60.0" w:type="dxa"/>
              <w:bottom w:w="60.0" w:type="dxa"/>
              <w:right w:w="6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Sesión cero / A1-E01</w:t>
            </w:r>
          </w:p>
        </w:tc>
        <w:tc>
          <w:tcPr>
            <w:shd w:fill="auto" w:val="clear"/>
            <w:tcMar>
              <w:top w:w="60.0" w:type="dxa"/>
              <w:left w:w="60.0" w:type="dxa"/>
              <w:bottom w:w="60.0" w:type="dxa"/>
              <w:right w:w="6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DOC-07 · PJ-04 · PNJ-16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DOC-03</w:t>
            </w:r>
          </w:p>
        </w:tc>
        <w:tc>
          <w:tcPr>
            <w:shd w:fill="auto" w:val="clear"/>
            <w:tcMar>
              <w:top w:w="60.0" w:type="dxa"/>
              <w:left w:w="60.0" w:type="dxa"/>
              <w:bottom w:w="60.0" w:type="dxa"/>
              <w:right w:w="6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manuscrito</w:t>
            </w:r>
          </w:p>
        </w:tc>
        <w:tc>
          <w:tcPr>
            <w:shd w:fill="auto" w:val="clear"/>
            <w:tcMar>
              <w:top w:w="60.0" w:type="dxa"/>
              <w:left w:w="60.0" w:type="dxa"/>
              <w:bottom w:w="60.0" w:type="dxa"/>
              <w:right w:w="6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A2-E01</w:t>
            </w:r>
          </w:p>
        </w:tc>
        <w:tc>
          <w:tcPr>
            <w:shd w:fill="auto" w:val="clear"/>
            <w:tcMar>
              <w:top w:w="60.0" w:type="dxa"/>
              <w:left w:w="60.0" w:type="dxa"/>
              <w:bottom w:w="60.0" w:type="dxa"/>
              <w:right w:w="6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PNJ-03 · PNJ-14 · DOC-10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DOC-04</w:t>
            </w:r>
          </w:p>
        </w:tc>
        <w:tc>
          <w:tcPr>
            <w:shd w:fill="auto" w:val="clear"/>
            <w:tcMar>
              <w:top w:w="60.0" w:type="dxa"/>
              <w:left w:w="60.0" w:type="dxa"/>
              <w:bottom w:w="60.0" w:type="dxa"/>
              <w:right w:w="6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Copia mecanografiada</w:t>
            </w:r>
          </w:p>
        </w:tc>
        <w:tc>
          <w:tcPr>
            <w:shd w:fill="auto" w:val="clear"/>
            <w:tcMar>
              <w:top w:w="60.0" w:type="dxa"/>
              <w:left w:w="60.0" w:type="dxa"/>
              <w:bottom w:w="60.0" w:type="dxa"/>
              <w:right w:w="6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A3-E03 (o A2-E02 sin nota)</w:t>
            </w:r>
          </w:p>
        </w:tc>
        <w:tc>
          <w:tcPr>
            <w:shd w:fill="auto" w:val="clear"/>
            <w:tcMar>
              <w:top w:w="60.0" w:type="dxa"/>
              <w:left w:w="60.0" w:type="dxa"/>
              <w:bottom w:w="60.0" w:type="dxa"/>
              <w:right w:w="6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P-08 · LOR-01 · PNJ-12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DOC-05</w:t>
            </w:r>
          </w:p>
        </w:tc>
        <w:tc>
          <w:tcPr>
            <w:shd w:fill="auto" w:val="clear"/>
            <w:tcMar>
              <w:top w:w="60.0" w:type="dxa"/>
              <w:left w:w="60.0" w:type="dxa"/>
              <w:bottom w:w="60.0" w:type="dxa"/>
              <w:right w:w="6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Historial de SMS</w:t>
            </w:r>
          </w:p>
        </w:tc>
        <w:tc>
          <w:tcPr>
            <w:shd w:fill="auto" w:val="clear"/>
            <w:tcMar>
              <w:top w:w="60.0" w:type="dxa"/>
              <w:left w:w="60.0" w:type="dxa"/>
              <w:bottom w:w="60.0" w:type="dxa"/>
              <w:right w:w="6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A0-E01 / A1-E01</w:t>
            </w:r>
          </w:p>
        </w:tc>
        <w:tc>
          <w:tcPr>
            <w:shd w:fill="auto" w:val="clear"/>
            <w:tcMar>
              <w:top w:w="60.0" w:type="dxa"/>
              <w:left w:w="60.0" w:type="dxa"/>
              <w:bottom w:w="60.0" w:type="dxa"/>
              <w:right w:w="6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P-06 · REF-01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DOC-06</w:t>
            </w:r>
          </w:p>
        </w:tc>
        <w:tc>
          <w:tcPr>
            <w:shd w:fill="auto" w:val="clear"/>
            <w:tcMar>
              <w:top w:w="60.0" w:type="dxa"/>
              <w:left w:w="60.0" w:type="dxa"/>
              <w:bottom w:w="60.0" w:type="dxa"/>
              <w:right w:w="6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Captura de foro</w:t>
            </w:r>
          </w:p>
        </w:tc>
        <w:tc>
          <w:tcPr>
            <w:shd w:fill="auto" w:val="clear"/>
            <w:tcMar>
              <w:top w:w="60.0" w:type="dxa"/>
              <w:left w:w="60.0" w:type="dxa"/>
              <w:bottom w:w="60.0" w:type="dxa"/>
              <w:right w:w="6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A1-E02</w:t>
            </w:r>
          </w:p>
        </w:tc>
        <w:tc>
          <w:tcPr>
            <w:shd w:fill="auto" w:val="clear"/>
            <w:tcMar>
              <w:top w:w="60.0" w:type="dxa"/>
              <w:left w:w="60.0" w:type="dxa"/>
              <w:bottom w:w="60.0" w:type="dxa"/>
              <w:right w:w="6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MEN-06 · PNJ-18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DOC-07</w:t>
            </w:r>
          </w:p>
        </w:tc>
        <w:tc>
          <w:tcPr>
            <w:shd w:fill="auto" w:val="clear"/>
            <w:tcMar>
              <w:top w:w="60.0" w:type="dxa"/>
              <w:left w:w="60.0" w:type="dxa"/>
              <w:bottom w:w="60.0" w:type="dxa"/>
              <w:right w:w="6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Correo cifrado</w:t>
            </w:r>
          </w:p>
        </w:tc>
        <w:tc>
          <w:tcPr>
            <w:shd w:fill="auto" w:val="clear"/>
            <w:tcMar>
              <w:top w:w="60.0" w:type="dxa"/>
              <w:left w:w="60.0" w:type="dxa"/>
              <w:bottom w:w="60.0" w:type="dxa"/>
              <w:right w:w="6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A3-E02 / A2-E01</w:t>
            </w:r>
          </w:p>
        </w:tc>
        <w:tc>
          <w:tcPr>
            <w:shd w:fill="auto" w:val="clear"/>
            <w:tcMar>
              <w:top w:w="60.0" w:type="dxa"/>
              <w:left w:w="60.0" w:type="dxa"/>
              <w:bottom w:w="60.0" w:type="dxa"/>
              <w:right w:w="6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P-10 · A4-E02 · PJ-06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DOC-08</w:t>
            </w:r>
          </w:p>
        </w:tc>
        <w:tc>
          <w:tcPr>
            <w:shd w:fill="auto" w:val="clear"/>
            <w:tcMar>
              <w:top w:w="60.0" w:type="dxa"/>
              <w:left w:w="60.0" w:type="dxa"/>
              <w:bottom w:w="60.0" w:type="dxa"/>
              <w:right w:w="6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Carta manuscrita</w:t>
            </w:r>
          </w:p>
        </w:tc>
        <w:tc>
          <w:tcPr>
            <w:shd w:fill="auto" w:val="clear"/>
            <w:tcMar>
              <w:top w:w="60.0" w:type="dxa"/>
              <w:left w:w="60.0" w:type="dxa"/>
              <w:bottom w:w="60.0" w:type="dxa"/>
              <w:right w:w="6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A2-E04</w:t>
            </w:r>
          </w:p>
        </w:tc>
        <w:tc>
          <w:tcPr>
            <w:shd w:fill="auto" w:val="clear"/>
            <w:tcMar>
              <w:top w:w="60.0" w:type="dxa"/>
              <w:left w:w="60.0" w:type="dxa"/>
              <w:bottom w:w="60.0" w:type="dxa"/>
              <w:right w:w="6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P-09 · PNJ-17 · PNJ-03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DOC-09</w:t>
            </w:r>
          </w:p>
        </w:tc>
        <w:tc>
          <w:tcPr>
            <w:shd w:fill="auto" w:val="clear"/>
            <w:tcMar>
              <w:top w:w="60.0" w:type="dxa"/>
              <w:left w:w="60.0" w:type="dxa"/>
              <w:bottom w:w="60.0" w:type="dxa"/>
              <w:right w:w="6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Formulario oficial</w:t>
            </w:r>
          </w:p>
        </w:tc>
        <w:tc>
          <w:tcPr>
            <w:shd w:fill="auto" w:val="clear"/>
            <w:tcMar>
              <w:top w:w="60.0" w:type="dxa"/>
              <w:left w:w="60.0" w:type="dxa"/>
              <w:bottom w:w="60.0" w:type="dxa"/>
              <w:right w:w="6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A1-E02 / A2-E02</w:t>
            </w:r>
          </w:p>
        </w:tc>
        <w:tc>
          <w:tcPr>
            <w:shd w:fill="auto" w:val="clear"/>
            <w:tcMar>
              <w:top w:w="60.0" w:type="dxa"/>
              <w:left w:w="60.0" w:type="dxa"/>
              <w:bottom w:w="60.0" w:type="dxa"/>
              <w:right w:w="6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PJ-06 · LUG-14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DOC-10</w:t>
            </w:r>
          </w:p>
        </w:tc>
        <w:tc>
          <w:tcPr>
            <w:shd w:fill="auto" w:val="clear"/>
            <w:tcMar>
              <w:top w:w="60.0" w:type="dxa"/>
              <w:left w:w="60.0" w:type="dxa"/>
              <w:bottom w:w="60.0" w:type="dxa"/>
              <w:right w:w="6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Poema en servilleta</w:t>
            </w:r>
          </w:p>
        </w:tc>
        <w:tc>
          <w:tcPr>
            <w:shd w:fill="auto" w:val="clear"/>
            <w:tcMar>
              <w:top w:w="60.0" w:type="dxa"/>
              <w:left w:w="60.0" w:type="dxa"/>
              <w:bottom w:w="60.0" w:type="dxa"/>
              <w:right w:w="6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A2-E01</w:t>
            </w:r>
          </w:p>
        </w:tc>
        <w:tc>
          <w:tcPr>
            <w:shd w:fill="auto" w:val="clear"/>
            <w:tcMar>
              <w:top w:w="60.0" w:type="dxa"/>
              <w:left w:w="60.0" w:type="dxa"/>
              <w:bottom w:w="60.0" w:type="dxa"/>
              <w:right w:w="6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PNJ-12 · A4-E03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DOC-11</w:t>
            </w:r>
          </w:p>
        </w:tc>
        <w:tc>
          <w:tcPr>
            <w:shd w:fill="auto" w:val="clear"/>
            <w:tcMar>
              <w:top w:w="60.0" w:type="dxa"/>
              <w:left w:w="60.0" w:type="dxa"/>
              <w:bottom w:w="60.0" w:type="dxa"/>
              <w:right w:w="6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Presentación filtrada</w:t>
            </w:r>
          </w:p>
        </w:tc>
        <w:tc>
          <w:tcPr>
            <w:shd w:fill="auto" w:val="clear"/>
            <w:tcMar>
              <w:top w:w="60.0" w:type="dxa"/>
              <w:left w:w="60.0" w:type="dxa"/>
              <w:bottom w:w="60.0" w:type="dxa"/>
              <w:right w:w="6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A1-E05 / A3-E02</w:t>
            </w:r>
          </w:p>
        </w:tc>
        <w:tc>
          <w:tcPr>
            <w:shd w:fill="auto" w:val="clear"/>
            <w:tcMar>
              <w:top w:w="60.0" w:type="dxa"/>
              <w:left w:w="60.0" w:type="dxa"/>
              <w:bottom w:w="60.0" w:type="dxa"/>
              <w:right w:w="6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P-06 · PJ-02 · LOR-03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DOC-12</w:t>
            </w:r>
          </w:p>
        </w:tc>
        <w:tc>
          <w:tcPr>
            <w:shd w:fill="auto" w:val="clear"/>
            <w:tcMar>
              <w:top w:w="60.0" w:type="dxa"/>
              <w:left w:w="60.0" w:type="dxa"/>
              <w:bottom w:w="60.0" w:type="dxa"/>
              <w:right w:w="6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 en papel</w:t>
            </w:r>
          </w:p>
        </w:tc>
        <w:tc>
          <w:tcPr>
            <w:shd w:fill="auto" w:val="clear"/>
            <w:tcMar>
              <w:top w:w="60.0" w:type="dxa"/>
              <w:left w:w="60.0" w:type="dxa"/>
              <w:bottom w:w="60.0" w:type="dxa"/>
              <w:right w:w="6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Fuera de la aventura</w:t>
            </w:r>
          </w:p>
        </w:tc>
        <w:tc>
          <w:tcPr>
            <w:shd w:fill="auto" w:val="clear"/>
            <w:tcMar>
              <w:top w:w="60.0" w:type="dxa"/>
              <w:left w:w="60.0" w:type="dxa"/>
              <w:bottom w:w="60.0" w:type="dxa"/>
              <w:right w:w="6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PNJ-05 · GAN-04</w:t>
            </w:r>
          </w:p>
        </w:tc>
      </w:tr>
    </w:tbl>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de IDs (añadidos)</w:t>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PNJ-21</w:t>
      </w:r>
      <w:r w:rsidDel="00000000" w:rsidR="00000000" w:rsidRPr="00000000">
        <w:rPr>
          <w:rtl w:val="0"/>
        </w:rPr>
        <w:t xml:space="preserve"> · Analista S. Hale, de FIRSTLIGHT (autor de DOC-07, contacto en DOC-09)</w:t>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MEN-07</w:t>
      </w:r>
      <w:r w:rsidDel="00000000" w:rsidR="00000000" w:rsidRPr="00000000">
        <w:rPr>
          <w:rtl w:val="0"/>
        </w:rPr>
        <w:t xml:space="preserve"> · Dr. Marek Kowalski, patólogo suplente</w:t>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REF-01</w:t>
      </w:r>
      <w:r w:rsidDel="00000000" w:rsidR="00000000" w:rsidRPr="00000000">
        <w:rPr>
          <w:rtl w:val="0"/>
        </w:rPr>
        <w:t xml:space="preserve"> · Emily Smith: cumpleaños el 14 de febrero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