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Computerexperiment · ACh-PR · Marburg</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https://mvondomaros-lab.github.io/photoswitchlab/theory/.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Strukturen und Energiebarrieren untersuchen</w:t>
      </w:r>
    </w:p>
    <w:p>
      <w:pPr>
        <w:pStyle w:val="Heading2"/>
      </w:pPr>
      <w:r>
        <w:t>Minimumstrukturen vergleichen</w:t>
      </w:r>
    </w:p>
    <w:p>
      <w:r>
        <w:t>Vervollständigen Sie die Tabelle für die vier Strukturen. Beschreiben Sie die Strukturänderungen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Strukturänderungen und Einordnung des Vorzeichens: [höchstens drei Sätze]</w:t>
      </w:r>
    </w:p>
    <w:p>
      <w:pPr>
        <w:pStyle w:val="Heading2"/>
      </w:pPr>
      <w:r>
        <w:t>Sterischen Einfluss untersuchen</w:t>
      </w:r>
    </w:p>
    <w:p>
      <w:r>
        <w:t>Geben Sie Ihre Vermutung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Vermutung zur Änderung der Ringstellung: [Ihre Vermutung]</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Energiebereichs, geben Sie die dort stärker absorbierende Konfiguration an und erklären Sie, warum sich aus den berechneten Spektren allein nicht vorhersagen lässt, wie sich das cis/trans-Verhältnis unter Bestrahlung verändert. Kennzeichnen Sie Absorptionsmaxima und Farben als Modellvorhersagen.</w:t>
      </w:r>
    </w:p>
    <w:tbl>
      <w:tblPr>
        <w:tblW w:type="auto" w:w="0"/>
        <w:tblLayout w:type="fixed"/>
        <w:tblLook w:firstColumn="1" w:firstRow="1" w:lastColumn="0" w:lastRow="0" w:noHBand="0" w:noVBand="1" w:val="04A0"/>
      </w:tblPr>
      <w:tblGrid>
        <w:gridCol w:w="1587"/>
        <w:gridCol w:w="1701"/>
        <w:gridCol w:w="1757"/>
        <w:gridCol w:w="2154"/>
        <w:gridCol w:w="2438"/>
      </w:tblGrid>
      <w:tr>
        <w:trPr>
          <w:cantSplit/>
          <w:tblHeader/>
        </w:trPr>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15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Energiebereich, stärker absorbierende Konfiguration und Grenze der Aussage: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tbl>
      <w:tblPr>
        <w:tblW w:type="auto" w:w="0"/>
        <w:tblLayout w:type="fixed"/>
        <w:tblLook w:firstColumn="1" w:firstRow="1" w:lastColumn="0" w:lastRow="0" w:noHBand="0" w:noVBand="1" w:val="04A0"/>
      </w:tblPr>
      <w:tblGrid>
        <w:gridCol w:w="1134"/>
        <w:gridCol w:w="1531"/>
        <w:gridCol w:w="1587"/>
        <w:gridCol w:w="1531"/>
        <w:gridCol w:w="1814"/>
        <w:gridCol w:w="204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04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Geben Sie die Auswahlpositionen und Substituenten Ihres Derivats an, begründen Sie die Wahl anhand eines Ergebnisses aus den systematischen Reihen und notieren Sie Ihre Vermutung. Vervollständigen Sie die Tabelle für Ihr cis/trans-Paar und fügen Sie beide Spektren ein. Geben Sie an, ob das Ergebnis den zugrunde gelegten Trend stützt, ihm widerspricht oder keine eindeutige Aussage erlaubt. Notieren Sie außerdem für beide ausgewählten Gruppenergebnisse die Auswahlpositionen, Substituenten und den jeweils entscheidenden Wert.</w:t>
      </w:r>
    </w:p>
    <w:p>
      <w:r>
        <w:rPr>
          <w:color w:val="586B80"/>
        </w:rPr>
        <w:t>Auswahlpositionen und Substituenten des eigenen Derivats: [Positionen und Gruppen]</w:t>
        <w:br/>
        <w:t>Bezug zur systematischen Reihe und Begründung der Auswahl: [Ergebnis und Begründung]</w:t>
        <w:br/>
        <w:t>Vermutung: [Ihre Vermutung vor den Rechnungen]</w:t>
      </w:r>
    </w:p>
    <w:tbl>
      <w:tblPr>
        <w:tblW w:type="auto" w:w="0"/>
        <w:tblLayout w:type="fixed"/>
        <w:tblLook w:firstColumn="1" w:firstRow="1" w:lastColumn="0" w:lastRow="0" w:noHBand="0" w:noVBand="1" w:val="04A0"/>
      </w:tblPr>
      <w:tblGrid>
        <w:gridCol w:w="1984"/>
        <w:gridCol w:w="2268"/>
        <w:gridCol w:w="2551"/>
        <w:gridCol w:w="2835"/>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Vermutung: [Stützt das Ergebnis den zugrunde gelegten Trend, widerspricht es ihm oder ist keine eindeutige Aussage möglich?]</w:t>
      </w:r>
    </w:p>
    <w:p>
      <w:r>
        <w:rPr>
          <w:color w:val="586B80"/>
        </w:rPr>
        <w:t>Gruppenresultat mit der kleinsten Energie des Absorptionsmaximums: [Positionen, Gruppen und Energie]</w:t>
      </w:r>
    </w:p>
    <w:p>
      <w:r>
        <w:rPr>
          <w:color w:val="586B80"/>
        </w:rPr>
        <w:t>Stärkster vorhergesagter cis/trans-Farbunterschied: [Positionen, Gruppen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PhotoSwitchLab · Marburg    |    </w:t>
    </w:r>
    <w:fldSimple w:instr="PAGE"/>
  </w:p>
  <w:p>
    <w:pPr>
      <w:spacing w:after="0"/>
    </w:pPr>
    <w:r>
      <w:rPr>
        <w:color w:val="586B80"/>
        <w:sz w:val="16"/>
      </w:rPr>
      <w:t>Vorlage: PhotoSwitchLab · mvondomaros-lab · CC BY-SA 4.0</w:t>
      <w:br/>
      <w:t>https://mvondomaros-lab.github.io/photoswitchlab/lizenz/</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Computerexperiment · ACh-PR · Marburg · Praktikumsprotokoll</dc:subject>
  <dc:creator>PhotoSwitchLab · Universität Marburg</dc:creator>
  <cp:keywords/>
  <dc:description>generated by python-docx</dc:description>
  <cp:lastModifiedBy/>
  <cp:revision>1</cp:revision>
  <dcterms:created xsi:type="dcterms:W3CDTF">2013-12-23T23:15:00Z</dcterms:created>
  <dcterms:modified xsi:type="dcterms:W3CDTF">2013-12-23T23:15:00Z</dcterms:modified>
  <cp:category/>
</cp:coreProperties>
</file>