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program is intended to be installed in /root/go/src/mvouve/github.com/COMP8006.</w:t>
      </w:r>
      <w:r>
        <w:rPr/>
        <w:t xml:space="preserve">IPS.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it installed in a different context, the program must be recompiled, and the line</w:t>
      </w:r>
    </w:p>
    <w:p>
      <w:pPr>
        <w:pStyle w:val="Normal"/>
        <w:rPr/>
      </w:pPr>
      <w:r>
        <w:rPr/>
        <w:t>const configIni string = "/root/go/src/github.com/mvouve/COMP8006.IPS/config.ini"</w:t>
      </w:r>
    </w:p>
    <w:p>
      <w:pPr>
        <w:pStyle w:val="Normal"/>
        <w:rPr/>
      </w:pPr>
      <w:r>
        <w:rPr/>
        <w:t>must be changed to reflect the location of the configuration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running install.sh ensure WEB_DIR is pointing to your apache folder, and that html is the apache root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Ensure that the manifest file, and the rsyslog auth.log are configured correctly in config.ini. If manifest does not exist it will be created when the program is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a cronjob to crontab assuming the default file location is used the entry should look like this:</w:t>
      </w:r>
    </w:p>
    <w:p>
      <w:pPr>
        <w:pStyle w:val="Normal"/>
        <w:rPr/>
      </w:pPr>
      <w:r>
        <w:rPr/>
        <w:t>*/1 * * * * /root/go/src/github.com/mvouve/COMP8006.IPS/COMP8006.IPS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any point the IPS monitor can be viewed on localhost. This can be configured to have a password using apache, a later version of this IPS may include protection for this.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233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3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 you can see the monitor has several features, on the left hand side, it displays hosts that have failed to enter the correct password since the program was initialized.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 xml:space="preserve">When a host is selected there are several pieces of information listed on the left about the host. At the top, </w:t>
      </w:r>
      <w:r>
        <w:rPr>
          <w:b w:val="false"/>
          <w:bCs w:val="false"/>
        </w:rPr>
        <w:t>the time stamp of when a ban, if it exists will end is shown. In a table below the time of all the clients failed log-ins will be listed.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LibreOffice/4.4.6.3$Linux_X86_64 LibreOffice_project/40$Build-3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2016-03-01T15:14:42Z</dcterms:created>
  <dc:language>en-US</dc:language>
  <dcterms:modified xsi:type="dcterms:W3CDTF">2016-03-01T15:48:49Z</dcterms:modified>
  <cp:revision>1</cp:revision>
</cp:coreProperties>
</file>