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EE0" w:rsidRDefault="009E0EE0" w:rsidP="009E0EE0">
      <w:pPr>
        <w:jc w:val="center"/>
        <w:rPr>
          <w:rStyle w:val="Strong"/>
        </w:rPr>
      </w:pPr>
    </w:p>
    <w:p w:rsidR="009E0EE0" w:rsidRDefault="009E0EE0" w:rsidP="009E0EE0">
      <w:pPr>
        <w:jc w:val="center"/>
        <w:rPr>
          <w:rStyle w:val="Strong"/>
        </w:rPr>
      </w:pPr>
    </w:p>
    <w:p w:rsidR="009E0EE0" w:rsidRDefault="009E0EE0" w:rsidP="009E0EE0">
      <w:pPr>
        <w:jc w:val="center"/>
        <w:rPr>
          <w:rStyle w:val="Strong"/>
        </w:rPr>
      </w:pPr>
    </w:p>
    <w:p w:rsidR="009E0EE0" w:rsidRDefault="009E0EE0" w:rsidP="009E0EE0">
      <w:pPr>
        <w:jc w:val="center"/>
        <w:rPr>
          <w:rStyle w:val="Strong"/>
        </w:rPr>
      </w:pPr>
    </w:p>
    <w:p w:rsidR="009E0EE0" w:rsidRDefault="009E0EE0" w:rsidP="009E0EE0">
      <w:pPr>
        <w:jc w:val="center"/>
        <w:rPr>
          <w:rStyle w:val="Strong"/>
        </w:rPr>
      </w:pPr>
    </w:p>
    <w:p w:rsidR="009E0EE0" w:rsidRPr="00E3768D" w:rsidRDefault="009E0EE0" w:rsidP="009E0EE0">
      <w:pPr>
        <w:jc w:val="center"/>
        <w:rPr>
          <w:rStyle w:val="Strong"/>
        </w:rPr>
      </w:pPr>
      <w:r>
        <w:rPr>
          <w:rStyle w:val="Strong"/>
        </w:rPr>
        <w:t>Security and Data Integrity Analysis</w:t>
      </w:r>
    </w:p>
    <w:p w:rsidR="009E0EE0" w:rsidRPr="00E3768D" w:rsidRDefault="009E0EE0" w:rsidP="009E0EE0">
      <w:pPr>
        <w:jc w:val="center"/>
        <w:rPr>
          <w:rStyle w:val="Strong"/>
        </w:rPr>
      </w:pPr>
      <w:r>
        <w:rPr>
          <w:rStyle w:val="Strong"/>
        </w:rPr>
        <w:t xml:space="preserve">Lance </w:t>
      </w:r>
      <w:proofErr w:type="spellStart"/>
      <w:r>
        <w:rPr>
          <w:rStyle w:val="Strong"/>
        </w:rPr>
        <w:t>Dinh</w:t>
      </w:r>
      <w:proofErr w:type="spellEnd"/>
      <w:r>
        <w:rPr>
          <w:rStyle w:val="Strong"/>
        </w:rPr>
        <w:t xml:space="preserve"> and </w:t>
      </w:r>
      <w:r w:rsidRPr="00E3768D">
        <w:rPr>
          <w:rStyle w:val="Strong"/>
        </w:rPr>
        <w:t>Mathew Palm</w:t>
      </w:r>
    </w:p>
    <w:p w:rsidR="009E0EE0" w:rsidRDefault="009E0EE0" w:rsidP="009E0EE0">
      <w:pPr>
        <w:jc w:val="center"/>
        <w:rPr>
          <w:rStyle w:val="Strong"/>
        </w:rPr>
      </w:pPr>
      <w:r>
        <w:rPr>
          <w:rStyle w:val="Strong"/>
        </w:rPr>
        <w:t>Signatures:</w:t>
      </w:r>
    </w:p>
    <w:p w:rsidR="009E0EE0" w:rsidRDefault="009E0EE0" w:rsidP="009E0EE0">
      <w:pPr>
        <w:jc w:val="center"/>
        <w:rPr>
          <w:rStyle w:val="Strong"/>
        </w:rPr>
      </w:pPr>
    </w:p>
    <w:p w:rsidR="009E0EE0" w:rsidRDefault="009E0EE0" w:rsidP="009E0EE0">
      <w:pPr>
        <w:jc w:val="center"/>
        <w:rPr>
          <w:rStyle w:val="Strong"/>
        </w:rPr>
      </w:pPr>
      <w:r>
        <w:rPr>
          <w:rStyle w:val="Strong"/>
        </w:rPr>
        <w:t>Mathew Palm</w:t>
      </w:r>
    </w:p>
    <w:p w:rsidR="009E0EE0" w:rsidRDefault="009E0EE0" w:rsidP="009E0EE0">
      <w:pPr>
        <w:jc w:val="center"/>
        <w:rPr>
          <w:rStyle w:val="Strong"/>
        </w:rPr>
      </w:pPr>
    </w:p>
    <w:p w:rsidR="009E0EE0" w:rsidRDefault="009E0EE0" w:rsidP="009E0EE0">
      <w:pPr>
        <w:jc w:val="center"/>
        <w:rPr>
          <w:rStyle w:val="Strong"/>
        </w:rPr>
      </w:pPr>
    </w:p>
    <w:p w:rsidR="009E0EE0" w:rsidRDefault="009E0EE0" w:rsidP="009E0EE0">
      <w:pPr>
        <w:jc w:val="center"/>
        <w:rPr>
          <w:rStyle w:val="Strong"/>
          <w:b w:val="0"/>
        </w:rPr>
      </w:pPr>
      <w:r>
        <w:rPr>
          <w:rStyle w:val="Strong"/>
        </w:rPr>
        <w:t xml:space="preserve">Lance </w:t>
      </w:r>
      <w:proofErr w:type="spellStart"/>
      <w:r>
        <w:rPr>
          <w:rStyle w:val="Strong"/>
        </w:rPr>
        <w:t>Dinh</w:t>
      </w:r>
      <w:proofErr w:type="spellEnd"/>
      <w:r>
        <w:rPr>
          <w:rStyle w:val="Strong"/>
        </w:rPr>
        <w:t>:</w:t>
      </w:r>
    </w:p>
    <w:p w:rsidR="009E0EE0" w:rsidRDefault="009E0EE0">
      <w:pPr>
        <w:rPr>
          <w:rStyle w:val="Strong"/>
          <w:b w:val="0"/>
        </w:rPr>
      </w:pPr>
      <w:r>
        <w:rPr>
          <w:rStyle w:val="Strong"/>
          <w:b w:val="0"/>
        </w:rPr>
        <w:br w:type="page"/>
      </w:r>
    </w:p>
    <w:p w:rsidR="009E0EE0" w:rsidRPr="009E0EE0" w:rsidRDefault="009E0EE0" w:rsidP="009E0EE0">
      <w:pPr>
        <w:rPr>
          <w:rStyle w:val="Strong"/>
          <w:b w:val="0"/>
        </w:rPr>
      </w:pPr>
    </w:p>
    <w:sdt>
      <w:sdtPr>
        <w:rPr>
          <w:rFonts w:asciiTheme="minorHAnsi" w:eastAsiaTheme="minorEastAsia" w:hAnsiTheme="minorHAnsi" w:cs="Times New Roman"/>
          <w:b/>
          <w:bCs/>
          <w:color w:val="auto"/>
          <w:sz w:val="22"/>
          <w:szCs w:val="22"/>
        </w:rPr>
        <w:id w:val="-1824498867"/>
        <w:docPartObj>
          <w:docPartGallery w:val="Table of Contents"/>
          <w:docPartUnique/>
        </w:docPartObj>
      </w:sdtPr>
      <w:sdtEndPr>
        <w:rPr>
          <w:b w:val="0"/>
          <w:bCs w:val="0"/>
        </w:rPr>
      </w:sdtEndPr>
      <w:sdtContent>
        <w:p w:rsidR="001726AE" w:rsidRDefault="001726AE">
          <w:pPr>
            <w:pStyle w:val="TOCHeading"/>
          </w:pPr>
          <w:r>
            <w:t>Table of Contents</w:t>
          </w:r>
        </w:p>
        <w:p w:rsidR="001726AE" w:rsidRDefault="001726AE" w:rsidP="001726AE">
          <w:pPr>
            <w:pStyle w:val="TOC1"/>
          </w:pPr>
          <w:r>
            <w:rPr>
              <w:b/>
              <w:bCs/>
            </w:rPr>
            <w:t>Executive Summary</w:t>
          </w:r>
          <w:r>
            <w:ptab w:relativeTo="margin" w:alignment="right" w:leader="dot"/>
          </w:r>
          <w:r>
            <w:rPr>
              <w:b/>
              <w:bCs/>
            </w:rPr>
            <w:t>3</w:t>
          </w:r>
        </w:p>
        <w:p w:rsidR="001726AE" w:rsidRDefault="005E6710">
          <w:pPr>
            <w:pStyle w:val="TOC1"/>
          </w:pPr>
          <w:sdt>
            <w:sdtPr>
              <w:rPr>
                <w:b/>
                <w:bCs/>
              </w:rPr>
              <w:id w:val="183865966"/>
              <w:placeholder>
                <w:docPart w:val="5BEEAAFF56DC454380C8E7C1508FF303"/>
              </w:placeholder>
              <w:temporary/>
              <w:showingPlcHdr/>
            </w:sdtPr>
            <w:sdtEndPr/>
            <w:sdtContent>
              <w:r w:rsidR="001726AE">
                <w:rPr>
                  <w:b/>
                  <w:bCs/>
                </w:rPr>
                <w:t>Type chapter title (level 1)</w:t>
              </w:r>
            </w:sdtContent>
          </w:sdt>
          <w:r w:rsidR="001726AE">
            <w:ptab w:relativeTo="margin" w:alignment="right" w:leader="dot"/>
          </w:r>
          <w:r w:rsidR="001726AE">
            <w:rPr>
              <w:b/>
              <w:bCs/>
            </w:rPr>
            <w:t>4</w:t>
          </w:r>
        </w:p>
        <w:p w:rsidR="001726AE" w:rsidRDefault="005E6710">
          <w:pPr>
            <w:pStyle w:val="TOC2"/>
            <w:ind w:left="216"/>
          </w:pPr>
          <w:sdt>
            <w:sdtPr>
              <w:id w:val="93059040"/>
              <w:placeholder>
                <w:docPart w:val="D101DA98F93C45DC988758C9B46620B8"/>
              </w:placeholder>
              <w:temporary/>
              <w:showingPlcHdr/>
            </w:sdtPr>
            <w:sdtEndPr/>
            <w:sdtContent>
              <w:r w:rsidR="001726AE">
                <w:t>Type chapter title (level 2)</w:t>
              </w:r>
            </w:sdtContent>
          </w:sdt>
          <w:r w:rsidR="001726AE">
            <w:ptab w:relativeTo="margin" w:alignment="right" w:leader="dot"/>
          </w:r>
          <w:r w:rsidR="001726AE">
            <w:t>5</w:t>
          </w:r>
        </w:p>
        <w:p w:rsidR="001726AE" w:rsidRDefault="005E6710">
          <w:pPr>
            <w:pStyle w:val="TOC3"/>
            <w:ind w:left="446"/>
          </w:pPr>
          <w:sdt>
            <w:sdtPr>
              <w:id w:val="93059044"/>
              <w:placeholder>
                <w:docPart w:val="8623428E54EF45CDB686E4B645F3502B"/>
              </w:placeholder>
              <w:temporary/>
              <w:showingPlcHdr/>
            </w:sdtPr>
            <w:sdtEndPr/>
            <w:sdtContent>
              <w:r w:rsidR="001726AE">
                <w:t>Type chapter title (level 3)</w:t>
              </w:r>
            </w:sdtContent>
          </w:sdt>
          <w:r w:rsidR="001726AE">
            <w:ptab w:relativeTo="margin" w:alignment="right" w:leader="dot"/>
          </w:r>
          <w:r w:rsidR="001726AE">
            <w:t>6</w:t>
          </w:r>
        </w:p>
      </w:sdtContent>
    </w:sdt>
    <w:p w:rsidR="009E0EE0" w:rsidRDefault="009E0EE0">
      <w:r>
        <w:br w:type="page"/>
      </w:r>
    </w:p>
    <w:p w:rsidR="003D0082" w:rsidRPr="009E0EE0" w:rsidRDefault="009E0EE0">
      <w:pPr>
        <w:rPr>
          <w:b/>
          <w:sz w:val="32"/>
          <w:szCs w:val="32"/>
        </w:rPr>
      </w:pPr>
      <w:r w:rsidRPr="009E0EE0">
        <w:rPr>
          <w:b/>
          <w:sz w:val="32"/>
          <w:szCs w:val="32"/>
        </w:rPr>
        <w:lastRenderedPageBreak/>
        <w:t>Executive Summary:</w:t>
      </w:r>
    </w:p>
    <w:p w:rsidR="009E0EE0" w:rsidRDefault="002675C3">
      <w:r>
        <w:tab/>
        <w:t>The purpose of this document is to discuss and analyze potential issues related to security and data integrity.  Regarding security, the document will identify data that may be considered personal</w:t>
      </w:r>
      <w:r w:rsidR="00465815">
        <w:t xml:space="preserve"> and explain why this data should be considered so, followed by explaining what users should be able to access which data and why.  The document will also discuss potential security vulnerabilities of the project and their impact on data integrity, privacy, and each stakeholder, and will focus particularly on security issues which can be prevented or controlled by the developers.  Regarding data integrity, this document will discuss entity and referential integrity constraints, including primary and foreign keys, value restrictions, and methods for handling violations (as well as the reasoning behind them).  This document will also discuss the business rule constraints between tables and how they will be enforced.  </w:t>
      </w:r>
    </w:p>
    <w:p w:rsidR="009E0EE0" w:rsidRPr="009E0EE0" w:rsidRDefault="009E0EE0" w:rsidP="009E0EE0">
      <w:pPr>
        <w:rPr>
          <w:b/>
          <w:sz w:val="32"/>
          <w:szCs w:val="32"/>
        </w:rPr>
      </w:pPr>
      <w:r>
        <w:rPr>
          <w:b/>
          <w:sz w:val="32"/>
          <w:szCs w:val="32"/>
        </w:rPr>
        <w:t>Privacy Analysis</w:t>
      </w:r>
      <w:r w:rsidRPr="009E0EE0">
        <w:rPr>
          <w:b/>
          <w:sz w:val="32"/>
          <w:szCs w:val="32"/>
        </w:rPr>
        <w:t>:</w:t>
      </w:r>
    </w:p>
    <w:p w:rsidR="009E0EE0" w:rsidRDefault="009E0EE0" w:rsidP="009E0EE0">
      <w:pPr>
        <w:rPr>
          <w:b/>
        </w:rPr>
      </w:pPr>
    </w:p>
    <w:p w:rsidR="009E0EE0" w:rsidRPr="009E0EE0" w:rsidRDefault="009E0EE0" w:rsidP="009E0EE0">
      <w:pPr>
        <w:rPr>
          <w:b/>
          <w:sz w:val="32"/>
          <w:szCs w:val="32"/>
        </w:rPr>
      </w:pPr>
      <w:r>
        <w:rPr>
          <w:b/>
          <w:sz w:val="32"/>
          <w:szCs w:val="32"/>
        </w:rPr>
        <w:t>Security</w:t>
      </w:r>
      <w:r w:rsidRPr="009E0EE0">
        <w:rPr>
          <w:b/>
          <w:sz w:val="32"/>
          <w:szCs w:val="32"/>
        </w:rPr>
        <w:t xml:space="preserve"> </w:t>
      </w:r>
      <w:r>
        <w:rPr>
          <w:b/>
          <w:sz w:val="32"/>
          <w:szCs w:val="32"/>
        </w:rPr>
        <w:t>Analysis</w:t>
      </w:r>
      <w:r w:rsidRPr="009E0EE0">
        <w:rPr>
          <w:b/>
          <w:sz w:val="32"/>
          <w:szCs w:val="32"/>
        </w:rPr>
        <w:t>:</w:t>
      </w:r>
    </w:p>
    <w:p w:rsidR="009E0EE0" w:rsidRDefault="009E0EE0" w:rsidP="009E0EE0">
      <w:pPr>
        <w:rPr>
          <w:b/>
        </w:rPr>
      </w:pPr>
    </w:p>
    <w:p w:rsidR="009E0EE0" w:rsidRPr="009E0EE0" w:rsidRDefault="009E0EE0" w:rsidP="009E0EE0">
      <w:pPr>
        <w:rPr>
          <w:b/>
          <w:sz w:val="32"/>
          <w:szCs w:val="32"/>
        </w:rPr>
      </w:pPr>
      <w:r>
        <w:rPr>
          <w:b/>
          <w:sz w:val="32"/>
          <w:szCs w:val="32"/>
        </w:rPr>
        <w:t>Entity Integrity</w:t>
      </w:r>
      <w:r w:rsidRPr="009E0EE0">
        <w:rPr>
          <w:b/>
          <w:sz w:val="32"/>
          <w:szCs w:val="32"/>
        </w:rPr>
        <w:t xml:space="preserve"> </w:t>
      </w:r>
      <w:r>
        <w:rPr>
          <w:b/>
          <w:sz w:val="32"/>
          <w:szCs w:val="32"/>
        </w:rPr>
        <w:t>Analysis</w:t>
      </w:r>
      <w:r w:rsidRPr="009E0EE0">
        <w:rPr>
          <w:b/>
          <w:sz w:val="32"/>
          <w:szCs w:val="32"/>
        </w:rPr>
        <w:t>:</w:t>
      </w:r>
    </w:p>
    <w:p w:rsidR="009E0EE0" w:rsidRPr="008601A2" w:rsidRDefault="008601A2" w:rsidP="008601A2">
      <w:pPr>
        <w:numPr>
          <w:ilvl w:val="0"/>
          <w:numId w:val="1"/>
        </w:numPr>
        <w:rPr>
          <w:b/>
        </w:rPr>
      </w:pPr>
      <w:r>
        <w:t xml:space="preserve">For the Company table, the primary is id, which must be a unique integer. </w:t>
      </w:r>
      <w:r w:rsidR="006F2394">
        <w:t xml:space="preserve">Name must be a 20 character varchar and cannot be null, along with address and city.  State will be a state code so it must be a 2 character char which can’t be null.  Similarly, </w:t>
      </w:r>
      <w:proofErr w:type="spellStart"/>
      <w:r w:rsidR="006F2394">
        <w:t>zipcode</w:t>
      </w:r>
      <w:proofErr w:type="spellEnd"/>
      <w:r w:rsidR="006F2394">
        <w:t xml:space="preserve"> must be a 5 digit decimal which can’t be null. Email must be a 40 character varchar which can’t be null.  </w:t>
      </w:r>
      <w:proofErr w:type="spellStart"/>
      <w:r w:rsidR="006F2394">
        <w:t>Password_digest</w:t>
      </w:r>
      <w:proofErr w:type="spellEnd"/>
      <w:r w:rsidR="006F2394">
        <w:t xml:space="preserve"> must be a 50 character varchar which can’t be null.  </w:t>
      </w:r>
      <w:proofErr w:type="spellStart"/>
      <w:r w:rsidR="006F2394">
        <w:t>Creation_time</w:t>
      </w:r>
      <w:proofErr w:type="spellEnd"/>
      <w:r w:rsidR="006F2394">
        <w:t xml:space="preserve"> will be a timestamp which can’t be null.</w:t>
      </w:r>
    </w:p>
    <w:p w:rsidR="008601A2" w:rsidRPr="008601A2" w:rsidRDefault="008601A2" w:rsidP="008601A2">
      <w:pPr>
        <w:numPr>
          <w:ilvl w:val="0"/>
          <w:numId w:val="1"/>
        </w:numPr>
        <w:rPr>
          <w:b/>
        </w:rPr>
      </w:pPr>
      <w:r>
        <w:lastRenderedPageBreak/>
        <w:t>For the Customer table, the primary</w:t>
      </w:r>
      <w:r w:rsidR="006F2394">
        <w:t xml:space="preserve"> key</w:t>
      </w:r>
      <w:r>
        <w:t xml:space="preserve"> is also id and is a unique integer.</w:t>
      </w:r>
      <w:r w:rsidR="006F2394">
        <w:t xml:space="preserve">  </w:t>
      </w:r>
      <w:proofErr w:type="spellStart"/>
      <w:proofErr w:type="gramStart"/>
      <w:r w:rsidR="006F2394">
        <w:t>fName</w:t>
      </w:r>
      <w:proofErr w:type="spellEnd"/>
      <w:proofErr w:type="gramEnd"/>
      <w:r w:rsidR="006F2394">
        <w:t xml:space="preserve"> and </w:t>
      </w:r>
      <w:proofErr w:type="spellStart"/>
      <w:r w:rsidR="006F2394">
        <w:t>lName</w:t>
      </w:r>
      <w:proofErr w:type="spellEnd"/>
      <w:r w:rsidR="006F2394">
        <w:t xml:space="preserve"> are 20 character varchars which can’t be null, and email is a 40 character varchar which also can’t be null.</w:t>
      </w:r>
    </w:p>
    <w:p w:rsidR="008601A2" w:rsidRPr="008601A2" w:rsidRDefault="008601A2" w:rsidP="008601A2">
      <w:pPr>
        <w:numPr>
          <w:ilvl w:val="0"/>
          <w:numId w:val="1"/>
        </w:numPr>
        <w:rPr>
          <w:b/>
        </w:rPr>
      </w:pPr>
      <w:r>
        <w:t>For the Item table,</w:t>
      </w:r>
      <w:r w:rsidR="006F2394">
        <w:t xml:space="preserve"> the primary key is also id and a unique integer.</w:t>
      </w:r>
      <w:r w:rsidR="002E2490">
        <w:t xml:space="preserve">  Name is a 20 character varchar which can’t be null.  Description is a text which can’t be null.  </w:t>
      </w:r>
      <w:proofErr w:type="spellStart"/>
      <w:proofErr w:type="gramStart"/>
      <w:r w:rsidR="002E2490">
        <w:t>dateCreated</w:t>
      </w:r>
      <w:proofErr w:type="spellEnd"/>
      <w:proofErr w:type="gramEnd"/>
      <w:r w:rsidR="002E2490">
        <w:t xml:space="preserve"> is a </w:t>
      </w:r>
      <w:proofErr w:type="spellStart"/>
      <w:r w:rsidR="002E2490">
        <w:t>datetime</w:t>
      </w:r>
      <w:proofErr w:type="spellEnd"/>
      <w:r w:rsidR="002E2490">
        <w:t xml:space="preserve"> which can’t be null.  Price is a non-null decimal with 20 digits, 2 of which are to the right of the decimal point.  </w:t>
      </w:r>
      <w:proofErr w:type="spellStart"/>
      <w:r w:rsidR="002E2490">
        <w:t>Qty</w:t>
      </w:r>
      <w:proofErr w:type="spellEnd"/>
      <w:r w:rsidR="002E2490">
        <w:t xml:space="preserve"> is an </w:t>
      </w:r>
      <w:proofErr w:type="spellStart"/>
      <w:r w:rsidR="002E2490">
        <w:t>int</w:t>
      </w:r>
      <w:proofErr w:type="spellEnd"/>
      <w:r w:rsidR="002E2490">
        <w:t xml:space="preserve"> which can’t be null.</w:t>
      </w:r>
    </w:p>
    <w:p w:rsidR="008601A2" w:rsidRDefault="008601A2" w:rsidP="008601A2">
      <w:pPr>
        <w:numPr>
          <w:ilvl w:val="0"/>
          <w:numId w:val="1"/>
        </w:numPr>
        <w:rPr>
          <w:b/>
        </w:rPr>
      </w:pPr>
      <w:r>
        <w:t>For the Receipt table</w:t>
      </w:r>
      <w:r w:rsidR="002E2490">
        <w:t xml:space="preserve">, the primary key is receipted, which is also a unique integer.  </w:t>
      </w:r>
      <w:proofErr w:type="spellStart"/>
      <w:r w:rsidR="002E2490">
        <w:t>Companyid</w:t>
      </w:r>
      <w:proofErr w:type="spellEnd"/>
      <w:r w:rsidR="002E2490">
        <w:t xml:space="preserve"> and </w:t>
      </w:r>
      <w:proofErr w:type="spellStart"/>
      <w:r w:rsidR="002E2490">
        <w:t>customerid</w:t>
      </w:r>
      <w:proofErr w:type="spellEnd"/>
      <w:r w:rsidR="002E2490">
        <w:t xml:space="preserve"> are unique integers and foreign keys who reference the primary keys of the Company and Customer tables, respectively.  </w:t>
      </w:r>
      <w:proofErr w:type="spellStart"/>
      <w:r w:rsidR="002E2490">
        <w:t>Issued_date</w:t>
      </w:r>
      <w:proofErr w:type="spellEnd"/>
      <w:r w:rsidR="002E2490">
        <w:t xml:space="preserve"> is a date which can’t be null.</w:t>
      </w:r>
      <w:bookmarkStart w:id="0" w:name="_GoBack"/>
      <w:bookmarkEnd w:id="0"/>
    </w:p>
    <w:p w:rsidR="009E0EE0" w:rsidRPr="009E0EE0" w:rsidRDefault="001726AE" w:rsidP="009E0EE0">
      <w:pPr>
        <w:rPr>
          <w:b/>
          <w:sz w:val="32"/>
          <w:szCs w:val="32"/>
        </w:rPr>
      </w:pPr>
      <w:r>
        <w:rPr>
          <w:b/>
          <w:sz w:val="32"/>
          <w:szCs w:val="32"/>
        </w:rPr>
        <w:t>Referential Integrity</w:t>
      </w:r>
      <w:r w:rsidR="009E0EE0" w:rsidRPr="009E0EE0">
        <w:rPr>
          <w:b/>
          <w:sz w:val="32"/>
          <w:szCs w:val="32"/>
        </w:rPr>
        <w:t xml:space="preserve"> </w:t>
      </w:r>
      <w:r w:rsidR="009E0EE0">
        <w:rPr>
          <w:b/>
          <w:sz w:val="32"/>
          <w:szCs w:val="32"/>
        </w:rPr>
        <w:t>Analysis</w:t>
      </w:r>
      <w:r w:rsidR="009E0EE0" w:rsidRPr="009E0EE0">
        <w:rPr>
          <w:b/>
          <w:sz w:val="32"/>
          <w:szCs w:val="32"/>
        </w:rPr>
        <w:t>:</w:t>
      </w:r>
    </w:p>
    <w:p w:rsidR="009E0EE0" w:rsidRDefault="009E0EE0" w:rsidP="009E0EE0">
      <w:pPr>
        <w:rPr>
          <w:b/>
        </w:rPr>
      </w:pPr>
    </w:p>
    <w:p w:rsidR="001726AE" w:rsidRPr="009E0EE0" w:rsidRDefault="001726AE" w:rsidP="001726AE">
      <w:pPr>
        <w:rPr>
          <w:b/>
          <w:sz w:val="32"/>
          <w:szCs w:val="32"/>
        </w:rPr>
      </w:pPr>
      <w:r>
        <w:rPr>
          <w:b/>
          <w:sz w:val="32"/>
          <w:szCs w:val="32"/>
        </w:rPr>
        <w:t>Business Rule Integrity</w:t>
      </w:r>
      <w:r w:rsidRPr="009E0EE0">
        <w:rPr>
          <w:b/>
          <w:sz w:val="32"/>
          <w:szCs w:val="32"/>
        </w:rPr>
        <w:t xml:space="preserve"> </w:t>
      </w:r>
      <w:r>
        <w:rPr>
          <w:b/>
          <w:sz w:val="32"/>
          <w:szCs w:val="32"/>
        </w:rPr>
        <w:t>Analysis</w:t>
      </w:r>
      <w:r w:rsidRPr="009E0EE0">
        <w:rPr>
          <w:b/>
          <w:sz w:val="32"/>
          <w:szCs w:val="32"/>
        </w:rPr>
        <w:t>:</w:t>
      </w:r>
    </w:p>
    <w:p w:rsidR="001726AE" w:rsidRDefault="004C7782" w:rsidP="004C7782">
      <w:pPr>
        <w:tabs>
          <w:tab w:val="left" w:pos="3684"/>
        </w:tabs>
      </w:pPr>
      <w:r>
        <w:tab/>
      </w:r>
    </w:p>
    <w:p w:rsidR="004C7782" w:rsidRPr="009E0EE0" w:rsidRDefault="004C7782" w:rsidP="004C7782">
      <w:pPr>
        <w:rPr>
          <w:b/>
          <w:sz w:val="32"/>
          <w:szCs w:val="32"/>
        </w:rPr>
      </w:pPr>
      <w:r>
        <w:rPr>
          <w:b/>
          <w:sz w:val="32"/>
          <w:szCs w:val="32"/>
        </w:rPr>
        <w:t>Appendix</w:t>
      </w:r>
      <w:r w:rsidRPr="009E0EE0">
        <w:rPr>
          <w:b/>
          <w:sz w:val="32"/>
          <w:szCs w:val="32"/>
        </w:rPr>
        <w:t>:</w:t>
      </w:r>
    </w:p>
    <w:p w:rsidR="004C7782" w:rsidRDefault="004C7782" w:rsidP="004C7782">
      <w:r>
        <w:tab/>
      </w:r>
    </w:p>
    <w:p w:rsidR="004C7782" w:rsidRPr="009E0EE0" w:rsidRDefault="004C7782" w:rsidP="004C7782">
      <w:pPr>
        <w:rPr>
          <w:b/>
          <w:sz w:val="32"/>
          <w:szCs w:val="32"/>
        </w:rPr>
      </w:pPr>
      <w:r>
        <w:rPr>
          <w:b/>
          <w:sz w:val="32"/>
          <w:szCs w:val="32"/>
        </w:rPr>
        <w:t>Index</w:t>
      </w:r>
      <w:r w:rsidRPr="009E0EE0">
        <w:rPr>
          <w:b/>
          <w:sz w:val="32"/>
          <w:szCs w:val="32"/>
        </w:rPr>
        <w:t>:</w:t>
      </w:r>
    </w:p>
    <w:p w:rsidR="004C7782" w:rsidRDefault="004C7782" w:rsidP="004C7782">
      <w:r>
        <w:tab/>
      </w:r>
    </w:p>
    <w:p w:rsidR="004C7782" w:rsidRPr="009E0EE0" w:rsidRDefault="004C7782" w:rsidP="004C7782">
      <w:pPr>
        <w:rPr>
          <w:b/>
          <w:sz w:val="32"/>
          <w:szCs w:val="32"/>
        </w:rPr>
      </w:pPr>
      <w:r>
        <w:rPr>
          <w:b/>
          <w:sz w:val="32"/>
          <w:szCs w:val="32"/>
        </w:rPr>
        <w:t>Glossary</w:t>
      </w:r>
      <w:r w:rsidRPr="009E0EE0">
        <w:rPr>
          <w:b/>
          <w:sz w:val="32"/>
          <w:szCs w:val="32"/>
        </w:rPr>
        <w:t>:</w:t>
      </w:r>
    </w:p>
    <w:p w:rsidR="004C7782" w:rsidRPr="004C7782" w:rsidRDefault="004C7782" w:rsidP="004C7782">
      <w:r>
        <w:tab/>
      </w:r>
    </w:p>
    <w:sectPr w:rsidR="004C7782" w:rsidRPr="004C7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3043B2"/>
    <w:multiLevelType w:val="hybridMultilevel"/>
    <w:tmpl w:val="A518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1BF"/>
    <w:rsid w:val="00132959"/>
    <w:rsid w:val="001726AE"/>
    <w:rsid w:val="002675C3"/>
    <w:rsid w:val="002E2490"/>
    <w:rsid w:val="003D0082"/>
    <w:rsid w:val="00465815"/>
    <w:rsid w:val="004C7782"/>
    <w:rsid w:val="005E6710"/>
    <w:rsid w:val="006F2394"/>
    <w:rsid w:val="008601A2"/>
    <w:rsid w:val="009E0EE0"/>
    <w:rsid w:val="00CE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8AAFA-D3B0-41E5-9400-C0D0EB4E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EE0"/>
  </w:style>
  <w:style w:type="paragraph" w:styleId="Heading1">
    <w:name w:val="heading 1"/>
    <w:basedOn w:val="Normal"/>
    <w:next w:val="Normal"/>
    <w:link w:val="Heading1Char"/>
    <w:uiPriority w:val="9"/>
    <w:qFormat/>
    <w:rsid w:val="009E0EE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0EE0"/>
    <w:rPr>
      <w:b/>
      <w:bCs/>
    </w:rPr>
  </w:style>
  <w:style w:type="character" w:customStyle="1" w:styleId="Heading1Char">
    <w:name w:val="Heading 1 Char"/>
    <w:basedOn w:val="DefaultParagraphFont"/>
    <w:link w:val="Heading1"/>
    <w:uiPriority w:val="9"/>
    <w:rsid w:val="009E0EE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E0EE0"/>
    <w:pPr>
      <w:spacing w:line="259" w:lineRule="auto"/>
      <w:outlineLvl w:val="9"/>
    </w:pPr>
  </w:style>
  <w:style w:type="paragraph" w:styleId="TOC2">
    <w:name w:val="toc 2"/>
    <w:basedOn w:val="Normal"/>
    <w:next w:val="Normal"/>
    <w:autoRedefine/>
    <w:uiPriority w:val="39"/>
    <w:unhideWhenUsed/>
    <w:rsid w:val="001726AE"/>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726AE"/>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726AE"/>
    <w:pPr>
      <w:spacing w:after="100" w:line="259" w:lineRule="auto"/>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EEAAFF56DC454380C8E7C1508FF303"/>
        <w:category>
          <w:name w:val="General"/>
          <w:gallery w:val="placeholder"/>
        </w:category>
        <w:types>
          <w:type w:val="bbPlcHdr"/>
        </w:types>
        <w:behaviors>
          <w:behavior w:val="content"/>
        </w:behaviors>
        <w:guid w:val="{142AC3E2-8A37-43E8-86F4-86109BCA8815}"/>
      </w:docPartPr>
      <w:docPartBody>
        <w:p w:rsidR="00DB767B" w:rsidRDefault="00DB767B" w:rsidP="00DB767B">
          <w:pPr>
            <w:pStyle w:val="5BEEAAFF56DC454380C8E7C1508FF303"/>
          </w:pPr>
          <w:r>
            <w:t>Type chapter title (level 1)</w:t>
          </w:r>
        </w:p>
      </w:docPartBody>
    </w:docPart>
    <w:docPart>
      <w:docPartPr>
        <w:name w:val="D101DA98F93C45DC988758C9B46620B8"/>
        <w:category>
          <w:name w:val="General"/>
          <w:gallery w:val="placeholder"/>
        </w:category>
        <w:types>
          <w:type w:val="bbPlcHdr"/>
        </w:types>
        <w:behaviors>
          <w:behavior w:val="content"/>
        </w:behaviors>
        <w:guid w:val="{C5CE0192-E633-4C73-A6D3-01177DCD7D58}"/>
      </w:docPartPr>
      <w:docPartBody>
        <w:p w:rsidR="00DB767B" w:rsidRDefault="00DB767B" w:rsidP="00DB767B">
          <w:pPr>
            <w:pStyle w:val="D101DA98F93C45DC988758C9B46620B8"/>
          </w:pPr>
          <w:r>
            <w:t>Type chapter title (level 2)</w:t>
          </w:r>
        </w:p>
      </w:docPartBody>
    </w:docPart>
    <w:docPart>
      <w:docPartPr>
        <w:name w:val="8623428E54EF45CDB686E4B645F3502B"/>
        <w:category>
          <w:name w:val="General"/>
          <w:gallery w:val="placeholder"/>
        </w:category>
        <w:types>
          <w:type w:val="bbPlcHdr"/>
        </w:types>
        <w:behaviors>
          <w:behavior w:val="content"/>
        </w:behaviors>
        <w:guid w:val="{A238E2DE-C7E9-4B90-8305-AD48D47662E4}"/>
      </w:docPartPr>
      <w:docPartBody>
        <w:p w:rsidR="00DB767B" w:rsidRDefault="00DB767B" w:rsidP="00DB767B">
          <w:pPr>
            <w:pStyle w:val="8623428E54EF45CDB686E4B645F3502B"/>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7B"/>
    <w:rsid w:val="00CB0A67"/>
    <w:rsid w:val="00DB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EEAAFF56DC454380C8E7C1508FF303">
    <w:name w:val="5BEEAAFF56DC454380C8E7C1508FF303"/>
    <w:rsid w:val="00DB767B"/>
  </w:style>
  <w:style w:type="paragraph" w:customStyle="1" w:styleId="D101DA98F93C45DC988758C9B46620B8">
    <w:name w:val="D101DA98F93C45DC988758C9B46620B8"/>
    <w:rsid w:val="00DB767B"/>
  </w:style>
  <w:style w:type="paragraph" w:customStyle="1" w:styleId="8623428E54EF45CDB686E4B645F3502B">
    <w:name w:val="8623428E54EF45CDB686E4B645F3502B"/>
    <w:rsid w:val="00DB76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2FBAF-1D72-46CB-8B49-8F56B1EAD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Palm</dc:creator>
  <cp:keywords/>
  <dc:description/>
  <cp:lastModifiedBy>Mathew Palm</cp:lastModifiedBy>
  <cp:revision>3</cp:revision>
  <dcterms:created xsi:type="dcterms:W3CDTF">2018-01-25T14:20:00Z</dcterms:created>
  <dcterms:modified xsi:type="dcterms:W3CDTF">2018-01-25T18:44:00Z</dcterms:modified>
</cp:coreProperties>
</file>