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diagrams/data2.xml" ContentType="application/vnd.openxmlformats-officedocument.drawingml.diagramData+xml"/>
  <Override PartName="/word/diagrams/data1.xml" ContentType="application/vnd.openxmlformats-officedocument.drawingml.diagramData+xml"/>
  <Override PartName="/word/diagrams/data3.xml" ContentType="application/vnd.openxmlformats-officedocument.drawingml.diagramData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diagrams/quickStyle3.xml" ContentType="application/vnd.openxmlformats-officedocument.drawingml.diagramStyle+xml"/>
  <Override PartName="/word/diagrams/drawing3.xml" ContentType="application/vnd.ms-office.drawingml.diagramDrawing+xml"/>
  <Override PartName="/word/diagrams/layout3.xml" ContentType="application/vnd.openxmlformats-officedocument.drawingml.diagramLayout+xml"/>
  <Override PartName="/word/theme/theme1.xml" ContentType="application/vnd.openxmlformats-officedocument.theme+xml"/>
  <Override PartName="/word/diagrams/colors3.xml" ContentType="application/vnd.openxmlformats-officedocument.drawingml.diagramColors+xml"/>
  <Override PartName="/word/diagrams/drawing2.xml" ContentType="application/vnd.ms-office.drawingml.diagramDrawing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colors2.xml" ContentType="application/vnd.openxmlformats-officedocument.drawingml.diagramColors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F62B58" w14:textId="654D4753" w:rsidR="0003128E" w:rsidRPr="00AF7D31" w:rsidRDefault="0003128E" w:rsidP="0003128E">
      <w:pPr>
        <w:jc w:val="center"/>
        <w:rPr>
          <w:rFonts w:asciiTheme="majorHAnsi" w:hAnsiTheme="majorHAnsi" w:cs="Times New Roman"/>
          <w:b/>
          <w:bCs/>
          <w:sz w:val="36"/>
          <w:szCs w:val="32"/>
        </w:rPr>
      </w:pPr>
      <w:bookmarkStart w:id="0" w:name="_Hlk196750339"/>
      <w:bookmarkStart w:id="1" w:name="_Toc210407684"/>
      <w:bookmarkStart w:id="2" w:name="_Hlk130487728"/>
      <w:bookmarkStart w:id="3" w:name="_Toc212498087"/>
      <w:bookmarkEnd w:id="0"/>
      <w:r w:rsidRPr="00AF7D31">
        <w:rPr>
          <w:rFonts w:asciiTheme="majorHAnsi" w:hAnsiTheme="majorHAnsi" w:cs="Times New Roman"/>
          <w:b/>
          <w:bCs/>
          <w:sz w:val="36"/>
          <w:szCs w:val="32"/>
        </w:rPr>
        <w:t>Karnataka Valuation &amp; E-Registration (KAVERI - 2.0)</w:t>
      </w:r>
      <w:bookmarkEnd w:id="1"/>
    </w:p>
    <w:p w14:paraId="7AE99A1E" w14:textId="77777777" w:rsidR="0003128E" w:rsidRPr="000E1B79" w:rsidRDefault="0003128E" w:rsidP="0003128E">
      <w:pPr>
        <w:jc w:val="center"/>
        <w:rPr>
          <w:rFonts w:asciiTheme="majorHAnsi" w:hAnsiTheme="majorHAnsi" w:cs="Times New Roman"/>
          <w:b/>
          <w:bCs/>
          <w:sz w:val="32"/>
          <w:szCs w:val="32"/>
        </w:rPr>
      </w:pPr>
      <w:r w:rsidRPr="000E1B79">
        <w:rPr>
          <w:rFonts w:asciiTheme="majorHAnsi" w:hAnsiTheme="majorHAnsi" w:cs="Times New Roman"/>
          <w:b/>
          <w:bCs/>
          <w:sz w:val="32"/>
          <w:szCs w:val="32"/>
        </w:rPr>
        <w:t>Government of Karnataka</w:t>
      </w:r>
    </w:p>
    <w:p w14:paraId="6ECA7837" w14:textId="77777777" w:rsidR="0003128E" w:rsidRPr="000E1B79" w:rsidRDefault="0003128E" w:rsidP="0003128E">
      <w:pPr>
        <w:jc w:val="center"/>
        <w:rPr>
          <w:rFonts w:asciiTheme="majorHAnsi" w:hAnsiTheme="majorHAnsi" w:cs="Times New Roman"/>
          <w:b/>
          <w:bCs/>
          <w:color w:val="0070C0"/>
          <w:sz w:val="32"/>
          <w:szCs w:val="32"/>
        </w:rPr>
      </w:pPr>
      <w:r>
        <w:rPr>
          <w:rFonts w:asciiTheme="majorHAnsi" w:hAnsiTheme="majorHAnsi" w:cs="Times New Roman"/>
          <w:b/>
          <w:bCs/>
          <w:noProof/>
          <w:color w:val="0070C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ECB1EE" wp14:editId="3D72C2F4">
                <wp:simplePos x="0" y="0"/>
                <wp:positionH relativeFrom="margin">
                  <wp:align>left</wp:align>
                </wp:positionH>
                <wp:positionV relativeFrom="paragraph">
                  <wp:posOffset>8089</wp:posOffset>
                </wp:positionV>
                <wp:extent cx="6336000" cy="0"/>
                <wp:effectExtent l="0" t="0" r="0" b="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60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7537148F" id="Straight Connector 1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.65pt" to="498.9pt,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" strokecolor="black [3213]" strokeweight=".5pt">
                <v:stroke joinstyle="miter"/>
                <w10:wrap anchorx="margin"/>
              </v:line>
            </w:pict>
          </mc:Fallback>
        </mc:AlternateContent>
      </w:r>
    </w:p>
    <w:p w14:paraId="6872D7FB" w14:textId="77777777" w:rsidR="0003128E" w:rsidRPr="000E1B79" w:rsidRDefault="0003128E" w:rsidP="0003128E">
      <w:pPr>
        <w:jc w:val="center"/>
        <w:rPr>
          <w:rFonts w:asciiTheme="majorHAnsi" w:hAnsiTheme="majorHAnsi" w:cs="Times New Roman"/>
          <w:b/>
          <w:sz w:val="36"/>
          <w:szCs w:val="36"/>
        </w:rPr>
      </w:pPr>
      <w:r w:rsidRPr="000E1B79">
        <w:rPr>
          <w:rFonts w:asciiTheme="majorHAnsi" w:hAnsiTheme="majorHAnsi" w:cs="Times New Roman"/>
          <w:b/>
          <w:sz w:val="36"/>
          <w:szCs w:val="36"/>
        </w:rPr>
        <w:t>Functional Requirement Specifications</w:t>
      </w:r>
    </w:p>
    <w:p w14:paraId="18D497B8" w14:textId="77777777" w:rsidR="0003128E" w:rsidRPr="000E1B79" w:rsidRDefault="0003128E" w:rsidP="0003128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ECD3806" w14:textId="77777777" w:rsidR="0003128E" w:rsidRPr="000E1B79" w:rsidRDefault="0003128E" w:rsidP="0003128E">
      <w:pPr>
        <w:jc w:val="center"/>
        <w:rPr>
          <w:rFonts w:asciiTheme="majorHAnsi" w:hAnsiTheme="majorHAnsi" w:cs="Times New Roman"/>
          <w:b/>
          <w:bCs/>
          <w:sz w:val="28"/>
          <w:szCs w:val="28"/>
        </w:rPr>
      </w:pPr>
      <w:r w:rsidRPr="000E1B79">
        <w:rPr>
          <w:rFonts w:asciiTheme="majorHAnsi" w:hAnsiTheme="majorHAnsi" w:cs="Times New Roman"/>
          <w:b/>
          <w:bCs/>
          <w:sz w:val="28"/>
          <w:szCs w:val="28"/>
        </w:rPr>
        <w:t>For KAVERI 2.0</w:t>
      </w:r>
    </w:p>
    <w:p w14:paraId="11EB1147" w14:textId="77777777" w:rsidR="0003128E" w:rsidRPr="000E1B79" w:rsidRDefault="0003128E" w:rsidP="0003128E">
      <w:pPr>
        <w:jc w:val="center"/>
        <w:rPr>
          <w:rFonts w:asciiTheme="majorHAnsi" w:hAnsiTheme="majorHAnsi" w:cs="Times New Roman"/>
          <w:b/>
          <w:bCs/>
          <w:sz w:val="28"/>
          <w:szCs w:val="28"/>
        </w:rPr>
      </w:pPr>
      <w:r w:rsidRPr="000E1B79">
        <w:rPr>
          <w:rFonts w:asciiTheme="majorHAnsi" w:hAnsiTheme="majorHAnsi" w:cs="Times New Roman"/>
          <w:b/>
          <w:bCs/>
          <w:sz w:val="28"/>
          <w:szCs w:val="28"/>
        </w:rPr>
        <w:t>Department of Stamps &amp; Registration</w:t>
      </w:r>
    </w:p>
    <w:bookmarkEnd w:id="2"/>
    <w:p w14:paraId="02029522" w14:textId="77777777" w:rsidR="0003128E" w:rsidRPr="000E1B79" w:rsidRDefault="0003128E" w:rsidP="0003128E">
      <w:pPr>
        <w:jc w:val="center"/>
        <w:rPr>
          <w:rFonts w:asciiTheme="majorHAnsi" w:hAnsiTheme="majorHAnsi" w:cs="Times New Roman"/>
          <w:b/>
          <w:bCs/>
          <w:sz w:val="28"/>
          <w:szCs w:val="28"/>
        </w:rPr>
      </w:pPr>
      <w:r w:rsidRPr="000E1B79">
        <w:rPr>
          <w:rFonts w:asciiTheme="majorHAnsi" w:hAnsiTheme="majorHAnsi" w:cs="Times New Roman"/>
          <w:b/>
          <w:bCs/>
          <w:sz w:val="28"/>
          <w:szCs w:val="28"/>
        </w:rPr>
        <w:t>Government of Karnataka</w:t>
      </w:r>
    </w:p>
    <w:p w14:paraId="381FDFA4" w14:textId="77777777" w:rsidR="0003128E" w:rsidRPr="000E1B79" w:rsidRDefault="0003128E" w:rsidP="0003128E">
      <w:pPr>
        <w:jc w:val="center"/>
        <w:rPr>
          <w:rFonts w:asciiTheme="majorHAnsi" w:hAnsiTheme="majorHAnsi" w:cs="Times New Roman"/>
          <w:b/>
          <w:bCs/>
          <w:sz w:val="28"/>
          <w:szCs w:val="28"/>
        </w:rPr>
      </w:pPr>
    </w:p>
    <w:p w14:paraId="39D36974" w14:textId="77777777" w:rsidR="0003128E" w:rsidRDefault="0003128E" w:rsidP="0003128E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7E814D92" w14:textId="09E0A56B" w:rsidR="0003128E" w:rsidRPr="003141B6" w:rsidRDefault="006756B8" w:rsidP="0003128E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>Paperless registration-I</w:t>
      </w:r>
    </w:p>
    <w:p w14:paraId="4189D05A" w14:textId="77777777" w:rsidR="0003128E" w:rsidRPr="0047665B" w:rsidRDefault="0003128E" w:rsidP="0003128E">
      <w:pPr>
        <w:jc w:val="center"/>
        <w:rPr>
          <w:rFonts w:ascii="Times New Roman" w:hAnsi="Times New Roman" w:cs="Times New Roman"/>
          <w:b/>
          <w:bCs/>
          <w:color w:val="0070C0"/>
          <w:sz w:val="48"/>
          <w:szCs w:val="48"/>
        </w:rPr>
      </w:pPr>
    </w:p>
    <w:p w14:paraId="5F0ADF57" w14:textId="77777777" w:rsidR="0003128E" w:rsidRPr="0047665B" w:rsidRDefault="0003128E" w:rsidP="0003128E">
      <w:pPr>
        <w:jc w:val="center"/>
        <w:rPr>
          <w:rFonts w:ascii="Times New Roman" w:hAnsi="Times New Roman" w:cs="Times New Roman"/>
          <w:b/>
          <w:bCs/>
          <w:color w:val="0070C0"/>
          <w:sz w:val="48"/>
          <w:szCs w:val="48"/>
        </w:rPr>
      </w:pPr>
    </w:p>
    <w:p w14:paraId="3F26F3DB" w14:textId="77777777" w:rsidR="0003128E" w:rsidRDefault="0003128E" w:rsidP="0003128E">
      <w:pPr>
        <w:jc w:val="center"/>
        <w:rPr>
          <w:rFonts w:ascii="Times New Roman" w:hAnsi="Times New Roman" w:cs="Times New Roman"/>
          <w:b/>
          <w:bCs/>
          <w:color w:val="0070C0"/>
          <w:sz w:val="48"/>
          <w:szCs w:val="48"/>
        </w:rPr>
      </w:pPr>
    </w:p>
    <w:p w14:paraId="5465FDF0" w14:textId="77777777" w:rsidR="0003128E" w:rsidRDefault="0003128E" w:rsidP="0003128E">
      <w:pPr>
        <w:jc w:val="center"/>
        <w:rPr>
          <w:rFonts w:ascii="Times New Roman" w:hAnsi="Times New Roman" w:cs="Times New Roman"/>
          <w:b/>
          <w:bCs/>
          <w:color w:val="0070C0"/>
          <w:sz w:val="48"/>
          <w:szCs w:val="48"/>
        </w:rPr>
      </w:pPr>
    </w:p>
    <w:p w14:paraId="67CBB0CF" w14:textId="77777777" w:rsidR="0003128E" w:rsidRDefault="0003128E" w:rsidP="0003128E">
      <w:pPr>
        <w:jc w:val="center"/>
        <w:rPr>
          <w:rFonts w:ascii="Times New Roman" w:hAnsi="Times New Roman" w:cs="Times New Roman"/>
          <w:b/>
          <w:bCs/>
          <w:color w:val="0070C0"/>
          <w:sz w:val="48"/>
          <w:szCs w:val="48"/>
        </w:rPr>
      </w:pPr>
    </w:p>
    <w:p w14:paraId="0C4AE020" w14:textId="77777777" w:rsidR="0003128E" w:rsidRPr="0047665B" w:rsidRDefault="0003128E" w:rsidP="0003128E">
      <w:pPr>
        <w:jc w:val="center"/>
        <w:rPr>
          <w:rFonts w:ascii="Times New Roman" w:hAnsi="Times New Roman" w:cs="Times New Roman"/>
          <w:b/>
          <w:bCs/>
          <w:color w:val="0070C0"/>
          <w:sz w:val="48"/>
          <w:szCs w:val="48"/>
        </w:rPr>
      </w:pPr>
    </w:p>
    <w:p w14:paraId="2F84E6D2" w14:textId="77777777" w:rsidR="0003128E" w:rsidRDefault="0003128E" w:rsidP="0003128E">
      <w:pPr>
        <w:jc w:val="center"/>
        <w:rPr>
          <w:rFonts w:ascii="Times New Roman" w:hAnsi="Times New Roman" w:cs="Times New Roman"/>
          <w:b/>
          <w:sz w:val="18"/>
          <w:szCs w:val="18"/>
          <w:u w:val="single"/>
        </w:rPr>
      </w:pPr>
    </w:p>
    <w:p w14:paraId="1897CCCD" w14:textId="77777777" w:rsidR="0003128E" w:rsidRDefault="0003128E" w:rsidP="0003128E">
      <w:pPr>
        <w:rPr>
          <w:rFonts w:ascii="Times New Roman" w:hAnsi="Times New Roman" w:cs="Times New Roman"/>
          <w:b/>
          <w:sz w:val="18"/>
          <w:szCs w:val="18"/>
          <w:u w:val="single"/>
        </w:rPr>
      </w:pPr>
    </w:p>
    <w:p w14:paraId="12988507" w14:textId="77777777" w:rsidR="0003128E" w:rsidRPr="0047665B" w:rsidRDefault="0003128E" w:rsidP="0003128E">
      <w:pPr>
        <w:jc w:val="center"/>
        <w:rPr>
          <w:rFonts w:ascii="Times New Roman" w:hAnsi="Times New Roman" w:cs="Times New Roman"/>
          <w:b/>
          <w:sz w:val="18"/>
          <w:szCs w:val="18"/>
          <w:u w:val="single"/>
        </w:rPr>
      </w:pPr>
      <w:r w:rsidRPr="0047665B">
        <w:rPr>
          <w:rFonts w:ascii="Times New Roman" w:hAnsi="Times New Roman" w:cs="Times New Roman"/>
          <w:b/>
          <w:sz w:val="18"/>
          <w:szCs w:val="18"/>
          <w:u w:val="single"/>
        </w:rPr>
        <w:t>Prepared by</w:t>
      </w:r>
    </w:p>
    <w:p w14:paraId="00342BFF" w14:textId="77777777" w:rsidR="0003128E" w:rsidRPr="0047665B" w:rsidRDefault="0003128E" w:rsidP="0003128E">
      <w:pPr>
        <w:jc w:val="center"/>
        <w:rPr>
          <w:rFonts w:ascii="Times New Roman" w:hAnsi="Times New Roman" w:cs="Times New Roman"/>
          <w:b/>
          <w:sz w:val="18"/>
          <w:szCs w:val="18"/>
        </w:rPr>
      </w:pPr>
      <w:r w:rsidRPr="0047665B">
        <w:rPr>
          <w:rFonts w:ascii="Times New Roman" w:hAnsi="Times New Roman" w:cs="Times New Roman"/>
          <w:b/>
          <w:sz w:val="18"/>
          <w:szCs w:val="18"/>
        </w:rPr>
        <w:t>Centre for Smart Governance (CSG)</w:t>
      </w:r>
    </w:p>
    <w:p w14:paraId="6C888FEE" w14:textId="77777777" w:rsidR="0003128E" w:rsidRPr="0047665B" w:rsidRDefault="0003128E" w:rsidP="0003128E">
      <w:pPr>
        <w:jc w:val="center"/>
        <w:rPr>
          <w:rFonts w:ascii="Times New Roman" w:hAnsi="Times New Roman" w:cs="Times New Roman"/>
          <w:b/>
          <w:sz w:val="18"/>
          <w:szCs w:val="18"/>
        </w:rPr>
      </w:pPr>
      <w:r w:rsidRPr="0047665B">
        <w:rPr>
          <w:rFonts w:ascii="Times New Roman" w:hAnsi="Times New Roman" w:cs="Times New Roman"/>
          <w:b/>
          <w:sz w:val="18"/>
          <w:szCs w:val="18"/>
        </w:rPr>
        <w:t>2</w:t>
      </w:r>
      <w:r w:rsidRPr="0047665B">
        <w:rPr>
          <w:rFonts w:ascii="Times New Roman" w:hAnsi="Times New Roman" w:cs="Times New Roman"/>
          <w:b/>
          <w:sz w:val="18"/>
          <w:szCs w:val="18"/>
          <w:vertAlign w:val="superscript"/>
        </w:rPr>
        <w:t>nd</w:t>
      </w:r>
      <w:r w:rsidRPr="0047665B">
        <w:rPr>
          <w:rFonts w:ascii="Times New Roman" w:hAnsi="Times New Roman" w:cs="Times New Roman"/>
          <w:b/>
          <w:sz w:val="18"/>
          <w:szCs w:val="18"/>
        </w:rPr>
        <w:t xml:space="preserve"> Floor, TTMC Yeshwanthapura, BMTC Bus station</w:t>
      </w:r>
    </w:p>
    <w:p w14:paraId="4E068370" w14:textId="77777777" w:rsidR="0003128E" w:rsidRDefault="0003128E" w:rsidP="0003128E">
      <w:pPr>
        <w:jc w:val="center"/>
        <w:rPr>
          <w:rFonts w:ascii="Times New Roman" w:hAnsi="Times New Roman" w:cs="Times New Roman"/>
          <w:b/>
          <w:sz w:val="18"/>
          <w:szCs w:val="18"/>
        </w:rPr>
      </w:pPr>
      <w:r w:rsidRPr="0047665B">
        <w:rPr>
          <w:rFonts w:ascii="Times New Roman" w:hAnsi="Times New Roman" w:cs="Times New Roman"/>
          <w:b/>
          <w:sz w:val="18"/>
          <w:szCs w:val="18"/>
        </w:rPr>
        <w:t>Bangalore – 560022</w:t>
      </w:r>
    </w:p>
    <w:p w14:paraId="6AED5027" w14:textId="77777777" w:rsidR="0003128E" w:rsidRDefault="0003128E" w:rsidP="0003128E">
      <w:r>
        <w:br w:type="page"/>
      </w:r>
    </w:p>
    <w:p w14:paraId="2D28DAA9" w14:textId="77777777" w:rsidR="0003128E" w:rsidRDefault="0003128E" w:rsidP="0003128E">
      <w:pPr>
        <w:rPr>
          <w:b/>
          <w:sz w:val="26"/>
        </w:rPr>
      </w:pPr>
    </w:p>
    <w:p w14:paraId="13594DDA" w14:textId="77777777" w:rsidR="0003128E" w:rsidRDefault="0003128E" w:rsidP="0003128E">
      <w:pPr>
        <w:rPr>
          <w:b/>
          <w:sz w:val="26"/>
        </w:rPr>
      </w:pPr>
      <w:r>
        <w:rPr>
          <w:b/>
          <w:sz w:val="26"/>
        </w:rPr>
        <w:t>Acronyms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7603"/>
      </w:tblGrid>
      <w:tr w:rsidR="0003128E" w14:paraId="5A9E48BB" w14:textId="77777777" w:rsidTr="00C147D1">
        <w:tc>
          <w:tcPr>
            <w:tcW w:w="1413" w:type="dxa"/>
          </w:tcPr>
          <w:p w14:paraId="640C7078" w14:textId="77777777" w:rsidR="0003128E" w:rsidRPr="00646E71" w:rsidRDefault="0003128E" w:rsidP="00C147D1">
            <w:pPr>
              <w:rPr>
                <w:sz w:val="26"/>
              </w:rPr>
            </w:pPr>
            <w:r w:rsidRPr="00646E71">
              <w:rPr>
                <w:sz w:val="26"/>
              </w:rPr>
              <w:t>CSG</w:t>
            </w:r>
          </w:p>
        </w:tc>
        <w:tc>
          <w:tcPr>
            <w:tcW w:w="7603" w:type="dxa"/>
          </w:tcPr>
          <w:p w14:paraId="4C43A859" w14:textId="77777777" w:rsidR="0003128E" w:rsidRPr="00646E71" w:rsidRDefault="0003128E" w:rsidP="00C147D1">
            <w:pPr>
              <w:rPr>
                <w:sz w:val="26"/>
              </w:rPr>
            </w:pPr>
            <w:r w:rsidRPr="00646E71">
              <w:rPr>
                <w:sz w:val="26"/>
              </w:rPr>
              <w:t>Centre for Smart Governance</w:t>
            </w:r>
          </w:p>
        </w:tc>
      </w:tr>
      <w:tr w:rsidR="0003128E" w14:paraId="6C4BF145" w14:textId="77777777" w:rsidTr="00C147D1">
        <w:tc>
          <w:tcPr>
            <w:tcW w:w="1413" w:type="dxa"/>
          </w:tcPr>
          <w:p w14:paraId="05590514" w14:textId="77777777" w:rsidR="0003128E" w:rsidRPr="00646E71" w:rsidRDefault="0003128E" w:rsidP="00C147D1">
            <w:pPr>
              <w:rPr>
                <w:sz w:val="26"/>
              </w:rPr>
            </w:pPr>
            <w:r w:rsidRPr="00646E71">
              <w:rPr>
                <w:sz w:val="26"/>
              </w:rPr>
              <w:t>DEO</w:t>
            </w:r>
          </w:p>
        </w:tc>
        <w:tc>
          <w:tcPr>
            <w:tcW w:w="7603" w:type="dxa"/>
          </w:tcPr>
          <w:p w14:paraId="43248D42" w14:textId="77777777" w:rsidR="0003128E" w:rsidRPr="00646E71" w:rsidRDefault="0003128E" w:rsidP="00C147D1">
            <w:pPr>
              <w:rPr>
                <w:sz w:val="26"/>
              </w:rPr>
            </w:pPr>
            <w:r w:rsidRPr="00646E71">
              <w:rPr>
                <w:sz w:val="26"/>
              </w:rPr>
              <w:t>Data Entry Operator</w:t>
            </w:r>
          </w:p>
        </w:tc>
      </w:tr>
      <w:tr w:rsidR="0003128E" w14:paraId="12B026AE" w14:textId="77777777" w:rsidTr="00C147D1">
        <w:tc>
          <w:tcPr>
            <w:tcW w:w="1413" w:type="dxa"/>
          </w:tcPr>
          <w:p w14:paraId="3873CB2B" w14:textId="77777777" w:rsidR="0003128E" w:rsidRPr="00646E71" w:rsidRDefault="0003128E" w:rsidP="00C147D1">
            <w:pPr>
              <w:rPr>
                <w:sz w:val="26"/>
              </w:rPr>
            </w:pPr>
            <w:r w:rsidRPr="00646E71">
              <w:rPr>
                <w:sz w:val="26"/>
              </w:rPr>
              <w:t>DSC</w:t>
            </w:r>
          </w:p>
        </w:tc>
        <w:tc>
          <w:tcPr>
            <w:tcW w:w="7603" w:type="dxa"/>
          </w:tcPr>
          <w:p w14:paraId="4D460810" w14:textId="77777777" w:rsidR="0003128E" w:rsidRPr="00646E71" w:rsidRDefault="0003128E" w:rsidP="00C147D1">
            <w:pPr>
              <w:rPr>
                <w:sz w:val="26"/>
              </w:rPr>
            </w:pPr>
            <w:r w:rsidRPr="00646E71">
              <w:rPr>
                <w:sz w:val="26"/>
              </w:rPr>
              <w:t>Digital Signature Certificate</w:t>
            </w:r>
          </w:p>
        </w:tc>
      </w:tr>
      <w:tr w:rsidR="0003128E" w14:paraId="2A5D673A" w14:textId="77777777" w:rsidTr="00C147D1">
        <w:tc>
          <w:tcPr>
            <w:tcW w:w="1413" w:type="dxa"/>
          </w:tcPr>
          <w:p w14:paraId="0AC8A506" w14:textId="77777777" w:rsidR="0003128E" w:rsidRPr="00646E71" w:rsidRDefault="0003128E" w:rsidP="00C147D1">
            <w:pPr>
              <w:rPr>
                <w:sz w:val="26"/>
              </w:rPr>
            </w:pPr>
            <w:r w:rsidRPr="00646E71">
              <w:rPr>
                <w:sz w:val="26"/>
              </w:rPr>
              <w:t>KYC</w:t>
            </w:r>
          </w:p>
        </w:tc>
        <w:tc>
          <w:tcPr>
            <w:tcW w:w="7603" w:type="dxa"/>
          </w:tcPr>
          <w:p w14:paraId="4E6F996A" w14:textId="77777777" w:rsidR="0003128E" w:rsidRPr="00646E71" w:rsidRDefault="0003128E" w:rsidP="00C147D1">
            <w:pPr>
              <w:rPr>
                <w:sz w:val="26"/>
              </w:rPr>
            </w:pPr>
            <w:r w:rsidRPr="00646E71">
              <w:rPr>
                <w:sz w:val="26"/>
              </w:rPr>
              <w:t>Know Your Customer</w:t>
            </w:r>
          </w:p>
        </w:tc>
      </w:tr>
      <w:tr w:rsidR="0003128E" w14:paraId="0CF3D58D" w14:textId="77777777" w:rsidTr="00C147D1">
        <w:tc>
          <w:tcPr>
            <w:tcW w:w="1413" w:type="dxa"/>
          </w:tcPr>
          <w:p w14:paraId="5C4DEF3D" w14:textId="77777777" w:rsidR="0003128E" w:rsidRPr="00646E71" w:rsidRDefault="0003128E" w:rsidP="00C147D1">
            <w:pPr>
              <w:rPr>
                <w:sz w:val="26"/>
              </w:rPr>
            </w:pPr>
            <w:r w:rsidRPr="00646E71">
              <w:rPr>
                <w:sz w:val="26"/>
              </w:rPr>
              <w:t>SR</w:t>
            </w:r>
          </w:p>
        </w:tc>
        <w:tc>
          <w:tcPr>
            <w:tcW w:w="7603" w:type="dxa"/>
          </w:tcPr>
          <w:p w14:paraId="34DFE8D4" w14:textId="77777777" w:rsidR="0003128E" w:rsidRPr="00646E71" w:rsidRDefault="0003128E" w:rsidP="00C147D1">
            <w:pPr>
              <w:rPr>
                <w:sz w:val="26"/>
              </w:rPr>
            </w:pPr>
            <w:r w:rsidRPr="00646E71">
              <w:rPr>
                <w:sz w:val="26"/>
              </w:rPr>
              <w:t>Sub Registrar</w:t>
            </w:r>
          </w:p>
        </w:tc>
      </w:tr>
      <w:tr w:rsidR="0003128E" w14:paraId="33F0770A" w14:textId="77777777" w:rsidTr="00C147D1">
        <w:tc>
          <w:tcPr>
            <w:tcW w:w="1413" w:type="dxa"/>
          </w:tcPr>
          <w:p w14:paraId="01542F1C" w14:textId="77777777" w:rsidR="0003128E" w:rsidRPr="00646E71" w:rsidRDefault="0003128E" w:rsidP="00C147D1">
            <w:pPr>
              <w:rPr>
                <w:sz w:val="26"/>
              </w:rPr>
            </w:pPr>
            <w:r w:rsidRPr="00646E71">
              <w:rPr>
                <w:sz w:val="26"/>
              </w:rPr>
              <w:t>SRO</w:t>
            </w:r>
          </w:p>
        </w:tc>
        <w:tc>
          <w:tcPr>
            <w:tcW w:w="7603" w:type="dxa"/>
          </w:tcPr>
          <w:p w14:paraId="159FF115" w14:textId="77777777" w:rsidR="0003128E" w:rsidRPr="00646E71" w:rsidRDefault="0003128E" w:rsidP="00C147D1">
            <w:pPr>
              <w:rPr>
                <w:sz w:val="26"/>
              </w:rPr>
            </w:pPr>
            <w:r w:rsidRPr="00646E71">
              <w:rPr>
                <w:sz w:val="26"/>
              </w:rPr>
              <w:t>Sub Registrar Office</w:t>
            </w:r>
          </w:p>
        </w:tc>
      </w:tr>
      <w:tr w:rsidR="0003128E" w14:paraId="1E7C9E2C" w14:textId="77777777" w:rsidTr="00C147D1">
        <w:tc>
          <w:tcPr>
            <w:tcW w:w="1413" w:type="dxa"/>
          </w:tcPr>
          <w:p w14:paraId="2B1399C2" w14:textId="77777777" w:rsidR="0003128E" w:rsidRPr="00646E71" w:rsidRDefault="0003128E" w:rsidP="00C147D1">
            <w:pPr>
              <w:rPr>
                <w:sz w:val="26"/>
              </w:rPr>
            </w:pPr>
            <w:r w:rsidRPr="00646E71">
              <w:rPr>
                <w:sz w:val="26"/>
              </w:rPr>
              <w:t>POI</w:t>
            </w:r>
          </w:p>
        </w:tc>
        <w:tc>
          <w:tcPr>
            <w:tcW w:w="7603" w:type="dxa"/>
          </w:tcPr>
          <w:p w14:paraId="29FE5E83" w14:textId="77777777" w:rsidR="0003128E" w:rsidRPr="00646E71" w:rsidRDefault="0003128E" w:rsidP="00C147D1">
            <w:pPr>
              <w:rPr>
                <w:sz w:val="26"/>
              </w:rPr>
            </w:pPr>
            <w:r w:rsidRPr="00646E71">
              <w:rPr>
                <w:sz w:val="26"/>
              </w:rPr>
              <w:t>Proof of Identity</w:t>
            </w:r>
          </w:p>
        </w:tc>
      </w:tr>
    </w:tbl>
    <w:p w14:paraId="2DCCC043" w14:textId="77777777" w:rsidR="0003128E" w:rsidRDefault="0003128E" w:rsidP="0003128E">
      <w:pPr>
        <w:rPr>
          <w:b/>
          <w:sz w:val="26"/>
        </w:rPr>
      </w:pPr>
    </w:p>
    <w:p w14:paraId="0A9868ED" w14:textId="22F88400" w:rsidR="0003128E" w:rsidRDefault="0003128E"/>
    <w:p w14:paraId="48A4E709" w14:textId="77777777" w:rsidR="0003128E" w:rsidRPr="00EE0196" w:rsidRDefault="0003128E" w:rsidP="0003128E">
      <w:pPr>
        <w:rPr>
          <w:b/>
        </w:rPr>
      </w:pPr>
      <w:r w:rsidRPr="00EE0196">
        <w:rPr>
          <w:b/>
          <w:sz w:val="26"/>
        </w:rPr>
        <w:t>Revision History</w:t>
      </w:r>
    </w:p>
    <w:p w14:paraId="79403063" w14:textId="77777777" w:rsidR="0003128E" w:rsidRDefault="0003128E" w:rsidP="0003128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0"/>
        <w:gridCol w:w="1240"/>
        <w:gridCol w:w="1559"/>
        <w:gridCol w:w="1701"/>
        <w:gridCol w:w="3776"/>
      </w:tblGrid>
      <w:tr w:rsidR="0003128E" w14:paraId="49AE6130" w14:textId="77777777" w:rsidTr="00C147D1">
        <w:tc>
          <w:tcPr>
            <w:tcW w:w="740" w:type="dxa"/>
          </w:tcPr>
          <w:p w14:paraId="2E8D4A4A" w14:textId="77777777" w:rsidR="0003128E" w:rsidRDefault="0003128E" w:rsidP="00C147D1">
            <w:pPr>
              <w:jc w:val="center"/>
            </w:pPr>
            <w:r>
              <w:t>Sl. No</w:t>
            </w:r>
          </w:p>
        </w:tc>
        <w:tc>
          <w:tcPr>
            <w:tcW w:w="1240" w:type="dxa"/>
          </w:tcPr>
          <w:p w14:paraId="7D67CA54" w14:textId="77777777" w:rsidR="0003128E" w:rsidRDefault="0003128E" w:rsidP="00C147D1">
            <w:pPr>
              <w:jc w:val="center"/>
            </w:pPr>
            <w:r>
              <w:t>Date</w:t>
            </w:r>
          </w:p>
        </w:tc>
        <w:tc>
          <w:tcPr>
            <w:tcW w:w="1559" w:type="dxa"/>
          </w:tcPr>
          <w:p w14:paraId="11C9E35E" w14:textId="77777777" w:rsidR="0003128E" w:rsidRDefault="0003128E" w:rsidP="00C147D1">
            <w:pPr>
              <w:jc w:val="center"/>
            </w:pPr>
            <w:r>
              <w:t>Prepared By</w:t>
            </w:r>
          </w:p>
        </w:tc>
        <w:tc>
          <w:tcPr>
            <w:tcW w:w="1701" w:type="dxa"/>
          </w:tcPr>
          <w:p w14:paraId="09244187" w14:textId="77777777" w:rsidR="0003128E" w:rsidRDefault="0003128E" w:rsidP="00C147D1">
            <w:pPr>
              <w:jc w:val="center"/>
            </w:pPr>
            <w:r>
              <w:t>Status</w:t>
            </w:r>
          </w:p>
        </w:tc>
        <w:tc>
          <w:tcPr>
            <w:tcW w:w="3776" w:type="dxa"/>
          </w:tcPr>
          <w:p w14:paraId="4EF28A3F" w14:textId="77777777" w:rsidR="0003128E" w:rsidRDefault="0003128E" w:rsidP="00C147D1">
            <w:pPr>
              <w:jc w:val="center"/>
            </w:pPr>
            <w:r>
              <w:t>Changes</w:t>
            </w:r>
          </w:p>
        </w:tc>
      </w:tr>
      <w:tr w:rsidR="0003128E" w14:paraId="40592EA0" w14:textId="77777777" w:rsidTr="00C147D1">
        <w:tc>
          <w:tcPr>
            <w:tcW w:w="740" w:type="dxa"/>
            <w:vAlign w:val="center"/>
          </w:tcPr>
          <w:p w14:paraId="41D34129" w14:textId="77777777" w:rsidR="0003128E" w:rsidRDefault="0003128E" w:rsidP="00C147D1">
            <w:pPr>
              <w:jc w:val="center"/>
            </w:pPr>
            <w:r>
              <w:t>1</w:t>
            </w:r>
          </w:p>
        </w:tc>
        <w:tc>
          <w:tcPr>
            <w:tcW w:w="1240" w:type="dxa"/>
            <w:vAlign w:val="center"/>
          </w:tcPr>
          <w:p w14:paraId="607789C0" w14:textId="46A0C397" w:rsidR="0003128E" w:rsidRDefault="00652F95" w:rsidP="00C147D1">
            <w:pPr>
              <w:jc w:val="center"/>
            </w:pPr>
            <w:r>
              <w:t>07-11-</w:t>
            </w:r>
            <w:r w:rsidR="0003128E">
              <w:t>25</w:t>
            </w:r>
          </w:p>
        </w:tc>
        <w:tc>
          <w:tcPr>
            <w:tcW w:w="1559" w:type="dxa"/>
            <w:vAlign w:val="center"/>
          </w:tcPr>
          <w:p w14:paraId="64EC6C01" w14:textId="275A68EE" w:rsidR="0003128E" w:rsidRDefault="00652F95" w:rsidP="00C147D1">
            <w:pPr>
              <w:jc w:val="center"/>
            </w:pPr>
            <w:r>
              <w:t>Diwakar</w:t>
            </w:r>
            <w:r w:rsidR="0003128E">
              <w:t xml:space="preserve"> (CSG)</w:t>
            </w:r>
          </w:p>
        </w:tc>
        <w:tc>
          <w:tcPr>
            <w:tcW w:w="1701" w:type="dxa"/>
            <w:vAlign w:val="center"/>
          </w:tcPr>
          <w:p w14:paraId="5CF859B9" w14:textId="77777777" w:rsidR="0003128E" w:rsidRDefault="0003128E" w:rsidP="00C147D1">
            <w:pPr>
              <w:jc w:val="center"/>
            </w:pPr>
            <w:r>
              <w:t>Submitted for approval</w:t>
            </w:r>
          </w:p>
        </w:tc>
        <w:tc>
          <w:tcPr>
            <w:tcW w:w="3776" w:type="dxa"/>
            <w:vAlign w:val="center"/>
          </w:tcPr>
          <w:p w14:paraId="3E96F59C" w14:textId="77777777" w:rsidR="0003128E" w:rsidRDefault="0003128E" w:rsidP="00C147D1">
            <w:pPr>
              <w:jc w:val="center"/>
            </w:pPr>
            <w:r>
              <w:t>NA</w:t>
            </w:r>
          </w:p>
        </w:tc>
      </w:tr>
    </w:tbl>
    <w:p w14:paraId="7491BD9A" w14:textId="77777777" w:rsidR="0003128E" w:rsidRDefault="0003128E" w:rsidP="0003128E"/>
    <w:p w14:paraId="7DACC48E" w14:textId="67FD68E7" w:rsidR="00693F9F" w:rsidRDefault="00693F9F">
      <w:r>
        <w:br w:type="page"/>
      </w:r>
    </w:p>
    <w:p w14:paraId="39053FA8" w14:textId="3F8C699E" w:rsidR="00693F9F" w:rsidRDefault="00693F9F" w:rsidP="009C38BA">
      <w:pPr>
        <w:pStyle w:val="TOCHeading"/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IN"/>
          <w14:ligatures w14:val="standardContextual"/>
        </w:rPr>
      </w:pPr>
    </w:p>
    <w:p w14:paraId="4922B217" w14:textId="77777777" w:rsidR="009C38BA" w:rsidRDefault="009C38BA" w:rsidP="009C38BA"/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IN"/>
          <w14:ligatures w14:val="standardContextual"/>
        </w:rPr>
        <w:id w:val="-186882878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A411F9C" w14:textId="6A8F5106" w:rsidR="009C38BA" w:rsidRDefault="009C38BA">
          <w:pPr>
            <w:pStyle w:val="TOCHeading"/>
          </w:pPr>
          <w:r>
            <w:t>Contents</w:t>
          </w:r>
        </w:p>
        <w:p w14:paraId="259565DE" w14:textId="3D2DF750" w:rsidR="009C38BA" w:rsidRDefault="009C38B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448590" w:history="1">
            <w:r w:rsidRPr="00966AEF">
              <w:rPr>
                <w:rStyle w:val="Hyperlink"/>
                <w:noProof/>
              </w:rPr>
              <w:t>1.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_Toc213448590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71BF13" w14:textId="6168BF3F" w:rsidR="009C38BA" w:rsidRDefault="00566BA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13448591" w:history="1">
            <w:r w:rsidR="009C38BA" w:rsidRPr="00966AEF">
              <w:rPr>
                <w:rStyle w:val="Hyperlink"/>
                <w:noProof/>
              </w:rPr>
              <w:t>2. Document Scope</w:t>
            </w:r>
            <w:r w:rsidR="009C38BA">
              <w:rPr>
                <w:noProof/>
                <w:webHidden/>
              </w:rPr>
              <w:tab/>
            </w:r>
            <w:r w:rsidR="009C38BA">
              <w:rPr>
                <w:noProof/>
                <w:webHidden/>
              </w:rPr>
              <w:fldChar w:fldCharType="begin"/>
            </w:r>
            <w:r w:rsidR="009C38BA">
              <w:rPr>
                <w:noProof/>
                <w:webHidden/>
              </w:rPr>
              <w:instrText xml:space="preserve"> PAGEREF _Toc213448591 \h </w:instrText>
            </w:r>
            <w:r w:rsidR="009C38BA">
              <w:rPr>
                <w:noProof/>
                <w:webHidden/>
              </w:rPr>
            </w:r>
            <w:r w:rsidR="009C38BA">
              <w:rPr>
                <w:noProof/>
                <w:webHidden/>
              </w:rPr>
              <w:fldChar w:fldCharType="separate"/>
            </w:r>
            <w:r w:rsidR="009C38BA">
              <w:rPr>
                <w:noProof/>
                <w:webHidden/>
              </w:rPr>
              <w:t>4</w:t>
            </w:r>
            <w:r w:rsidR="009C38BA">
              <w:rPr>
                <w:noProof/>
                <w:webHidden/>
              </w:rPr>
              <w:fldChar w:fldCharType="end"/>
            </w:r>
          </w:hyperlink>
        </w:p>
        <w:p w14:paraId="79BC3C67" w14:textId="16F696C6" w:rsidR="009C38BA" w:rsidRDefault="00566BA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13448592" w:history="1">
            <w:r w:rsidR="009C38BA" w:rsidRPr="00966AEF">
              <w:rPr>
                <w:rStyle w:val="Hyperlink"/>
                <w:noProof/>
              </w:rPr>
              <w:t>3. Overview of the function</w:t>
            </w:r>
            <w:r w:rsidR="009C38BA">
              <w:rPr>
                <w:noProof/>
                <w:webHidden/>
              </w:rPr>
              <w:tab/>
            </w:r>
            <w:r w:rsidR="009C38BA">
              <w:rPr>
                <w:noProof/>
                <w:webHidden/>
              </w:rPr>
              <w:fldChar w:fldCharType="begin"/>
            </w:r>
            <w:r w:rsidR="009C38BA">
              <w:rPr>
                <w:noProof/>
                <w:webHidden/>
              </w:rPr>
              <w:instrText xml:space="preserve"> PAGEREF _Toc213448592 \h </w:instrText>
            </w:r>
            <w:r w:rsidR="009C38BA">
              <w:rPr>
                <w:noProof/>
                <w:webHidden/>
              </w:rPr>
            </w:r>
            <w:r w:rsidR="009C38BA">
              <w:rPr>
                <w:noProof/>
                <w:webHidden/>
              </w:rPr>
              <w:fldChar w:fldCharType="separate"/>
            </w:r>
            <w:r w:rsidR="009C38BA">
              <w:rPr>
                <w:noProof/>
                <w:webHidden/>
              </w:rPr>
              <w:t>5</w:t>
            </w:r>
            <w:r w:rsidR="009C38BA">
              <w:rPr>
                <w:noProof/>
                <w:webHidden/>
              </w:rPr>
              <w:fldChar w:fldCharType="end"/>
            </w:r>
          </w:hyperlink>
        </w:p>
        <w:p w14:paraId="4566290A" w14:textId="434DA0EF" w:rsidR="009C38BA" w:rsidRDefault="00566BA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13448593" w:history="1">
            <w:r w:rsidR="009C38BA" w:rsidRPr="00966AEF">
              <w:rPr>
                <w:rStyle w:val="Hyperlink"/>
                <w:noProof/>
              </w:rPr>
              <w:t>4. Functional Requirements</w:t>
            </w:r>
            <w:r w:rsidR="009C38BA">
              <w:rPr>
                <w:noProof/>
                <w:webHidden/>
              </w:rPr>
              <w:tab/>
            </w:r>
            <w:r w:rsidR="009C38BA">
              <w:rPr>
                <w:noProof/>
                <w:webHidden/>
              </w:rPr>
              <w:fldChar w:fldCharType="begin"/>
            </w:r>
            <w:r w:rsidR="009C38BA">
              <w:rPr>
                <w:noProof/>
                <w:webHidden/>
              </w:rPr>
              <w:instrText xml:space="preserve"> PAGEREF _Toc213448593 \h </w:instrText>
            </w:r>
            <w:r w:rsidR="009C38BA">
              <w:rPr>
                <w:noProof/>
                <w:webHidden/>
              </w:rPr>
            </w:r>
            <w:r w:rsidR="009C38BA">
              <w:rPr>
                <w:noProof/>
                <w:webHidden/>
              </w:rPr>
              <w:fldChar w:fldCharType="separate"/>
            </w:r>
            <w:r w:rsidR="009C38BA">
              <w:rPr>
                <w:noProof/>
                <w:webHidden/>
              </w:rPr>
              <w:t>7</w:t>
            </w:r>
            <w:r w:rsidR="009C38BA">
              <w:rPr>
                <w:noProof/>
                <w:webHidden/>
              </w:rPr>
              <w:fldChar w:fldCharType="end"/>
            </w:r>
          </w:hyperlink>
        </w:p>
        <w:p w14:paraId="7B413494" w14:textId="3CB266F7" w:rsidR="009C38BA" w:rsidRDefault="00566BA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13448594" w:history="1">
            <w:r w:rsidR="009C38BA" w:rsidRPr="00966AEF">
              <w:rPr>
                <w:rStyle w:val="Hyperlink"/>
                <w:noProof/>
              </w:rPr>
              <w:t>4.1 Application Submission by Citizen</w:t>
            </w:r>
            <w:r w:rsidR="009C38BA">
              <w:rPr>
                <w:noProof/>
                <w:webHidden/>
              </w:rPr>
              <w:tab/>
            </w:r>
            <w:r w:rsidR="009C38BA">
              <w:rPr>
                <w:noProof/>
                <w:webHidden/>
              </w:rPr>
              <w:fldChar w:fldCharType="begin"/>
            </w:r>
            <w:r w:rsidR="009C38BA">
              <w:rPr>
                <w:noProof/>
                <w:webHidden/>
              </w:rPr>
              <w:instrText xml:space="preserve"> PAGEREF _Toc213448594 \h </w:instrText>
            </w:r>
            <w:r w:rsidR="009C38BA">
              <w:rPr>
                <w:noProof/>
                <w:webHidden/>
              </w:rPr>
            </w:r>
            <w:r w:rsidR="009C38BA">
              <w:rPr>
                <w:noProof/>
                <w:webHidden/>
              </w:rPr>
              <w:fldChar w:fldCharType="separate"/>
            </w:r>
            <w:r w:rsidR="009C38BA">
              <w:rPr>
                <w:noProof/>
                <w:webHidden/>
              </w:rPr>
              <w:t>7</w:t>
            </w:r>
            <w:r w:rsidR="009C38BA">
              <w:rPr>
                <w:noProof/>
                <w:webHidden/>
              </w:rPr>
              <w:fldChar w:fldCharType="end"/>
            </w:r>
          </w:hyperlink>
        </w:p>
        <w:p w14:paraId="0F8B0AB4" w14:textId="583AAB0F" w:rsidR="009C38BA" w:rsidRDefault="00566BA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13448595" w:history="1">
            <w:r w:rsidR="009C38BA" w:rsidRPr="00966AEF">
              <w:rPr>
                <w:rStyle w:val="Hyperlink"/>
                <w:noProof/>
              </w:rPr>
              <w:t>4.2 Pre-registration scrutiny</w:t>
            </w:r>
            <w:r w:rsidR="009C38BA">
              <w:rPr>
                <w:noProof/>
                <w:webHidden/>
              </w:rPr>
              <w:tab/>
            </w:r>
            <w:r w:rsidR="009C38BA">
              <w:rPr>
                <w:noProof/>
                <w:webHidden/>
              </w:rPr>
              <w:fldChar w:fldCharType="begin"/>
            </w:r>
            <w:r w:rsidR="009C38BA">
              <w:rPr>
                <w:noProof/>
                <w:webHidden/>
              </w:rPr>
              <w:instrText xml:space="preserve"> PAGEREF _Toc213448595 \h </w:instrText>
            </w:r>
            <w:r w:rsidR="009C38BA">
              <w:rPr>
                <w:noProof/>
                <w:webHidden/>
              </w:rPr>
            </w:r>
            <w:r w:rsidR="009C38BA">
              <w:rPr>
                <w:noProof/>
                <w:webHidden/>
              </w:rPr>
              <w:fldChar w:fldCharType="separate"/>
            </w:r>
            <w:r w:rsidR="009C38BA">
              <w:rPr>
                <w:noProof/>
                <w:webHidden/>
              </w:rPr>
              <w:t>7</w:t>
            </w:r>
            <w:r w:rsidR="009C38BA">
              <w:rPr>
                <w:noProof/>
                <w:webHidden/>
              </w:rPr>
              <w:fldChar w:fldCharType="end"/>
            </w:r>
          </w:hyperlink>
        </w:p>
        <w:p w14:paraId="64265575" w14:textId="58D87DB5" w:rsidR="009C38BA" w:rsidRDefault="00566BA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13448596" w:history="1">
            <w:r w:rsidR="009C38BA" w:rsidRPr="00966AEF">
              <w:rPr>
                <w:rStyle w:val="Hyperlink"/>
                <w:noProof/>
              </w:rPr>
              <w:t>4.3 Digital execution (Citizen Side)</w:t>
            </w:r>
            <w:r w:rsidR="009C38BA">
              <w:rPr>
                <w:noProof/>
                <w:webHidden/>
              </w:rPr>
              <w:tab/>
            </w:r>
            <w:r w:rsidR="009C38BA">
              <w:rPr>
                <w:noProof/>
                <w:webHidden/>
              </w:rPr>
              <w:fldChar w:fldCharType="begin"/>
            </w:r>
            <w:r w:rsidR="009C38BA">
              <w:rPr>
                <w:noProof/>
                <w:webHidden/>
              </w:rPr>
              <w:instrText xml:space="preserve"> PAGEREF _Toc213448596 \h </w:instrText>
            </w:r>
            <w:r w:rsidR="009C38BA">
              <w:rPr>
                <w:noProof/>
                <w:webHidden/>
              </w:rPr>
            </w:r>
            <w:r w:rsidR="009C38BA">
              <w:rPr>
                <w:noProof/>
                <w:webHidden/>
              </w:rPr>
              <w:fldChar w:fldCharType="separate"/>
            </w:r>
            <w:r w:rsidR="009C38BA">
              <w:rPr>
                <w:noProof/>
                <w:webHidden/>
              </w:rPr>
              <w:t>7</w:t>
            </w:r>
            <w:r w:rsidR="009C38BA">
              <w:rPr>
                <w:noProof/>
                <w:webHidden/>
              </w:rPr>
              <w:fldChar w:fldCharType="end"/>
            </w:r>
          </w:hyperlink>
        </w:p>
        <w:p w14:paraId="2DA960F1" w14:textId="447A0982" w:rsidR="009C38BA" w:rsidRDefault="00566BA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13448597" w:history="1">
            <w:r w:rsidR="009C38BA" w:rsidRPr="00966AEF">
              <w:rPr>
                <w:rStyle w:val="Hyperlink"/>
                <w:noProof/>
              </w:rPr>
              <w:t>4.5 Presentation and Registration</w:t>
            </w:r>
            <w:r w:rsidR="009C38BA">
              <w:rPr>
                <w:noProof/>
                <w:webHidden/>
              </w:rPr>
              <w:tab/>
            </w:r>
            <w:r w:rsidR="009C38BA">
              <w:rPr>
                <w:noProof/>
                <w:webHidden/>
              </w:rPr>
              <w:fldChar w:fldCharType="begin"/>
            </w:r>
            <w:r w:rsidR="009C38BA">
              <w:rPr>
                <w:noProof/>
                <w:webHidden/>
              </w:rPr>
              <w:instrText xml:space="preserve"> PAGEREF _Toc213448597 \h </w:instrText>
            </w:r>
            <w:r w:rsidR="009C38BA">
              <w:rPr>
                <w:noProof/>
                <w:webHidden/>
              </w:rPr>
            </w:r>
            <w:r w:rsidR="009C38BA">
              <w:rPr>
                <w:noProof/>
                <w:webHidden/>
              </w:rPr>
              <w:fldChar w:fldCharType="separate"/>
            </w:r>
            <w:r w:rsidR="009C38BA">
              <w:rPr>
                <w:noProof/>
                <w:webHidden/>
              </w:rPr>
              <w:t>8</w:t>
            </w:r>
            <w:r w:rsidR="009C38BA">
              <w:rPr>
                <w:noProof/>
                <w:webHidden/>
              </w:rPr>
              <w:fldChar w:fldCharType="end"/>
            </w:r>
          </w:hyperlink>
        </w:p>
        <w:p w14:paraId="55F8C58E" w14:textId="53A92974" w:rsidR="009C38BA" w:rsidRDefault="00566BA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13448598" w:history="1">
            <w:r w:rsidR="009C38BA" w:rsidRPr="00966AEF">
              <w:rPr>
                <w:rStyle w:val="Hyperlink"/>
                <w:noProof/>
              </w:rPr>
              <w:t>5. Assumptions and Dependencies</w:t>
            </w:r>
            <w:r w:rsidR="009C38BA">
              <w:rPr>
                <w:noProof/>
                <w:webHidden/>
              </w:rPr>
              <w:tab/>
            </w:r>
            <w:r w:rsidR="009C38BA">
              <w:rPr>
                <w:noProof/>
                <w:webHidden/>
              </w:rPr>
              <w:fldChar w:fldCharType="begin"/>
            </w:r>
            <w:r w:rsidR="009C38BA">
              <w:rPr>
                <w:noProof/>
                <w:webHidden/>
              </w:rPr>
              <w:instrText xml:space="preserve"> PAGEREF _Toc213448598 \h </w:instrText>
            </w:r>
            <w:r w:rsidR="009C38BA">
              <w:rPr>
                <w:noProof/>
                <w:webHidden/>
              </w:rPr>
            </w:r>
            <w:r w:rsidR="009C38BA">
              <w:rPr>
                <w:noProof/>
                <w:webHidden/>
              </w:rPr>
              <w:fldChar w:fldCharType="separate"/>
            </w:r>
            <w:r w:rsidR="009C38BA">
              <w:rPr>
                <w:noProof/>
                <w:webHidden/>
              </w:rPr>
              <w:t>10</w:t>
            </w:r>
            <w:r w:rsidR="009C38BA">
              <w:rPr>
                <w:noProof/>
                <w:webHidden/>
              </w:rPr>
              <w:fldChar w:fldCharType="end"/>
            </w:r>
          </w:hyperlink>
        </w:p>
        <w:p w14:paraId="43BFC7C8" w14:textId="1D817DC9" w:rsidR="009C38BA" w:rsidRDefault="00566BA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13448599" w:history="1">
            <w:r w:rsidR="009C38BA" w:rsidRPr="00966AEF">
              <w:rPr>
                <w:rStyle w:val="Hyperlink"/>
                <w:noProof/>
              </w:rPr>
              <w:t>Annexure-1</w:t>
            </w:r>
            <w:r w:rsidR="009C38BA">
              <w:rPr>
                <w:noProof/>
                <w:webHidden/>
              </w:rPr>
              <w:tab/>
            </w:r>
            <w:r w:rsidR="009C38BA">
              <w:rPr>
                <w:noProof/>
                <w:webHidden/>
              </w:rPr>
              <w:fldChar w:fldCharType="begin"/>
            </w:r>
            <w:r w:rsidR="009C38BA">
              <w:rPr>
                <w:noProof/>
                <w:webHidden/>
              </w:rPr>
              <w:instrText xml:space="preserve"> PAGEREF _Toc213448599 \h </w:instrText>
            </w:r>
            <w:r w:rsidR="009C38BA">
              <w:rPr>
                <w:noProof/>
                <w:webHidden/>
              </w:rPr>
            </w:r>
            <w:r w:rsidR="009C38BA">
              <w:rPr>
                <w:noProof/>
                <w:webHidden/>
              </w:rPr>
              <w:fldChar w:fldCharType="separate"/>
            </w:r>
            <w:r w:rsidR="009C38BA">
              <w:rPr>
                <w:noProof/>
                <w:webHidden/>
              </w:rPr>
              <w:t>12</w:t>
            </w:r>
            <w:r w:rsidR="009C38BA">
              <w:rPr>
                <w:noProof/>
                <w:webHidden/>
              </w:rPr>
              <w:fldChar w:fldCharType="end"/>
            </w:r>
          </w:hyperlink>
        </w:p>
        <w:p w14:paraId="2F600C6A" w14:textId="60745344" w:rsidR="009C38BA" w:rsidRDefault="00566BA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13448600" w:history="1">
            <w:r w:rsidR="009C38BA" w:rsidRPr="00966AEF">
              <w:rPr>
                <w:rStyle w:val="Hyperlink"/>
                <w:noProof/>
              </w:rPr>
              <w:t>Annexure-2</w:t>
            </w:r>
            <w:r w:rsidR="009C38BA">
              <w:rPr>
                <w:noProof/>
                <w:webHidden/>
              </w:rPr>
              <w:tab/>
            </w:r>
            <w:r w:rsidR="009C38BA">
              <w:rPr>
                <w:noProof/>
                <w:webHidden/>
              </w:rPr>
              <w:fldChar w:fldCharType="begin"/>
            </w:r>
            <w:r w:rsidR="009C38BA">
              <w:rPr>
                <w:noProof/>
                <w:webHidden/>
              </w:rPr>
              <w:instrText xml:space="preserve"> PAGEREF _Toc213448600 \h </w:instrText>
            </w:r>
            <w:r w:rsidR="009C38BA">
              <w:rPr>
                <w:noProof/>
                <w:webHidden/>
              </w:rPr>
            </w:r>
            <w:r w:rsidR="009C38BA">
              <w:rPr>
                <w:noProof/>
                <w:webHidden/>
              </w:rPr>
              <w:fldChar w:fldCharType="separate"/>
            </w:r>
            <w:r w:rsidR="009C38BA">
              <w:rPr>
                <w:noProof/>
                <w:webHidden/>
              </w:rPr>
              <w:t>13</w:t>
            </w:r>
            <w:r w:rsidR="009C38BA">
              <w:rPr>
                <w:noProof/>
                <w:webHidden/>
              </w:rPr>
              <w:fldChar w:fldCharType="end"/>
            </w:r>
          </w:hyperlink>
        </w:p>
        <w:p w14:paraId="0F667B44" w14:textId="69AB4552" w:rsidR="009C38BA" w:rsidRDefault="009C38BA">
          <w:r>
            <w:rPr>
              <w:b/>
              <w:bCs/>
              <w:noProof/>
            </w:rPr>
            <w:fldChar w:fldCharType="end"/>
          </w:r>
        </w:p>
      </w:sdtContent>
    </w:sdt>
    <w:p w14:paraId="341AA063" w14:textId="77777777" w:rsidR="009C38BA" w:rsidRPr="009C38BA" w:rsidRDefault="009C38BA" w:rsidP="009C38BA"/>
    <w:p w14:paraId="7FAE66B7" w14:textId="77777777" w:rsidR="00693F9F" w:rsidRDefault="00693F9F" w:rsidP="0003128E"/>
    <w:p w14:paraId="2576DB5C" w14:textId="305C7D3B" w:rsidR="00693F9F" w:rsidRDefault="0003128E">
      <w:r>
        <w:br w:type="page"/>
      </w:r>
    </w:p>
    <w:p w14:paraId="0F221DE7" w14:textId="77777777" w:rsidR="0003128E" w:rsidRDefault="0003128E" w:rsidP="0003128E"/>
    <w:p w14:paraId="613CAAA0" w14:textId="72C4FFDB" w:rsidR="00A607B3" w:rsidRDefault="00A44810" w:rsidP="00A44810">
      <w:pPr>
        <w:pStyle w:val="Heading2"/>
      </w:pPr>
      <w:bookmarkStart w:id="4" w:name="_Toc213345335"/>
      <w:bookmarkStart w:id="5" w:name="_Toc213448590"/>
      <w:r>
        <w:t>1. Introduction</w:t>
      </w:r>
      <w:bookmarkEnd w:id="3"/>
      <w:bookmarkEnd w:id="4"/>
      <w:bookmarkEnd w:id="5"/>
    </w:p>
    <w:p w14:paraId="28054DB3" w14:textId="77777777" w:rsidR="00A44810" w:rsidRDefault="00A44810" w:rsidP="00A44810"/>
    <w:p w14:paraId="71124931" w14:textId="77777777" w:rsidR="00A44810" w:rsidRDefault="00A44810" w:rsidP="0043699B">
      <w:pPr>
        <w:jc w:val="both"/>
      </w:pPr>
      <w:r>
        <w:t xml:space="preserve">Kaveri 2.0 software allows citizens to submit documents for registration online and has a detailed process flow for departmental users, including the sub-registrar, to register the documents in compliance with the Registration Act 1908 and the Karnataka Registration Rules </w:t>
      </w:r>
    </w:p>
    <w:p w14:paraId="658ED535" w14:textId="4885C05D" w:rsidR="00A44810" w:rsidRDefault="00A44810" w:rsidP="0043699B">
      <w:pPr>
        <w:jc w:val="both"/>
      </w:pPr>
      <w:r>
        <w:t xml:space="preserve">Document registration currently relies on the parties' ink signatures </w:t>
      </w:r>
      <w:r w:rsidR="00A600E0">
        <w:t xml:space="preserve">at multiple stages, from execution to </w:t>
      </w:r>
      <w:r>
        <w:t xml:space="preserve">registration. The current process involves printing and scanning documents at these phases. The Department of Stamps and Registrations (DSR) </w:t>
      </w:r>
      <w:r w:rsidR="00A600E0">
        <w:t>intend</w:t>
      </w:r>
      <w:r>
        <w:t xml:space="preserve"> to implement a </w:t>
      </w:r>
      <w:r w:rsidR="00A600E0">
        <w:t>paperless registration</w:t>
      </w:r>
      <w:r>
        <w:t xml:space="preserve"> </w:t>
      </w:r>
      <w:r w:rsidR="00A600E0">
        <w:t>system that uses a digital signature rather than</w:t>
      </w:r>
      <w:r>
        <w:t xml:space="preserve"> an ink signature. </w:t>
      </w:r>
    </w:p>
    <w:p w14:paraId="23A0D8A7" w14:textId="78AAE3C0" w:rsidR="00A44810" w:rsidRDefault="00A44810" w:rsidP="0043699B">
      <w:pPr>
        <w:jc w:val="both"/>
      </w:pPr>
      <w:r>
        <w:t xml:space="preserve">The current document is a functional </w:t>
      </w:r>
      <w:r w:rsidR="00A600E0">
        <w:t>requirements specification based on multiple rounds of discussion and the department's proposed workflow</w:t>
      </w:r>
      <w:r>
        <w:t xml:space="preserve">. The details of these discussions are available in Annexure 1. </w:t>
      </w:r>
    </w:p>
    <w:p w14:paraId="4D910BD3" w14:textId="18800F7C" w:rsidR="00A44810" w:rsidRDefault="00A44810" w:rsidP="00A44810">
      <w:pPr>
        <w:pStyle w:val="Heading2"/>
      </w:pPr>
      <w:bookmarkStart w:id="6" w:name="_Toc213345336"/>
      <w:bookmarkStart w:id="7" w:name="_Toc213448591"/>
      <w:r>
        <w:t xml:space="preserve">2. </w:t>
      </w:r>
      <w:r w:rsidRPr="00A44810">
        <w:t>Document Scope</w:t>
      </w:r>
      <w:bookmarkEnd w:id="6"/>
      <w:bookmarkEnd w:id="7"/>
    </w:p>
    <w:p w14:paraId="608E720E" w14:textId="77777777" w:rsidR="00A44810" w:rsidRDefault="00A44810" w:rsidP="00A44810"/>
    <w:p w14:paraId="1FE8AE4F" w14:textId="77777777" w:rsidR="006756B8" w:rsidRDefault="00A44810" w:rsidP="0043699B">
      <w:pPr>
        <w:jc w:val="both"/>
      </w:pPr>
      <w:r w:rsidRPr="00A44810">
        <w:t xml:space="preserve">The document serves as the Functional Requirement Specification (FRS) for </w:t>
      </w:r>
      <w:r w:rsidR="006756B8">
        <w:t xml:space="preserve">paperless registration. The overall scope of paperless registration includes </w:t>
      </w:r>
    </w:p>
    <w:p w14:paraId="6BA67210" w14:textId="77777777" w:rsidR="006756B8" w:rsidRDefault="006756B8" w:rsidP="0043699B">
      <w:pPr>
        <w:pStyle w:val="ListParagraph"/>
        <w:numPr>
          <w:ilvl w:val="0"/>
          <w:numId w:val="34"/>
        </w:numPr>
        <w:jc w:val="both"/>
      </w:pPr>
      <w:r>
        <w:t>Template-based document generation (Citizen-side)</w:t>
      </w:r>
    </w:p>
    <w:p w14:paraId="1AF38154" w14:textId="419D54BE" w:rsidR="006756B8" w:rsidRDefault="006756B8" w:rsidP="0043699B">
      <w:pPr>
        <w:pStyle w:val="ListParagraph"/>
        <w:numPr>
          <w:ilvl w:val="0"/>
          <w:numId w:val="34"/>
        </w:numPr>
        <w:jc w:val="both"/>
      </w:pPr>
      <w:r>
        <w:t xml:space="preserve">User interface and functionality changes (citizen-side) to make it similar to Digital </w:t>
      </w:r>
      <w:proofErr w:type="spellStart"/>
      <w:r>
        <w:t>eStamp</w:t>
      </w:r>
      <w:proofErr w:type="spellEnd"/>
      <w:r>
        <w:t xml:space="preserve"> </w:t>
      </w:r>
    </w:p>
    <w:p w14:paraId="7717A2EE" w14:textId="77777777" w:rsidR="006756B8" w:rsidRDefault="006756B8" w:rsidP="0043699B">
      <w:pPr>
        <w:pStyle w:val="ListParagraph"/>
        <w:numPr>
          <w:ilvl w:val="0"/>
          <w:numId w:val="34"/>
        </w:numPr>
        <w:jc w:val="both"/>
      </w:pPr>
      <w:r>
        <w:t xml:space="preserve">Digital execution (Citizen-side) </w:t>
      </w:r>
    </w:p>
    <w:p w14:paraId="6F6DC314" w14:textId="77777777" w:rsidR="006756B8" w:rsidRDefault="006756B8" w:rsidP="0043699B">
      <w:pPr>
        <w:pStyle w:val="ListParagraph"/>
        <w:numPr>
          <w:ilvl w:val="0"/>
          <w:numId w:val="34"/>
        </w:numPr>
        <w:jc w:val="both"/>
      </w:pPr>
      <w:r>
        <w:t xml:space="preserve">Paperless registration (Department-side). </w:t>
      </w:r>
    </w:p>
    <w:p w14:paraId="5984682E" w14:textId="77777777" w:rsidR="006756B8" w:rsidRDefault="006756B8" w:rsidP="0043699B">
      <w:pPr>
        <w:jc w:val="both"/>
      </w:pPr>
      <w:r>
        <w:t xml:space="preserve">However, due to operational contingencies, the implementation will be taken up in two phases. The first phase will include Digital execution (3) and Paperless registration (4). The changes involving template-based document generation (1) and User interface changes (2) will be covered in a separate document. </w:t>
      </w:r>
    </w:p>
    <w:p w14:paraId="21905AF7" w14:textId="5F286AE0" w:rsidR="00D578F5" w:rsidRDefault="006756B8" w:rsidP="0043699B">
      <w:pPr>
        <w:jc w:val="both"/>
      </w:pPr>
      <w:r w:rsidRPr="00250F36">
        <w:t xml:space="preserve">The phased implementation is as per the consultations with the department </w:t>
      </w:r>
      <w:r w:rsidR="00250F36" w:rsidRPr="00250F36">
        <w:t xml:space="preserve">dated </w:t>
      </w:r>
      <w:r w:rsidR="00652F95">
        <w:t>31st</w:t>
      </w:r>
      <w:r w:rsidR="00250F36" w:rsidRPr="00250F36">
        <w:t xml:space="preserve"> October 25</w:t>
      </w:r>
      <w:r w:rsidRPr="00250F36">
        <w:t>:</w:t>
      </w:r>
      <w:r>
        <w:t xml:space="preserve"> </w:t>
      </w:r>
      <w:r w:rsidR="00D578F5">
        <w:br w:type="page"/>
      </w:r>
    </w:p>
    <w:p w14:paraId="0D56DD84" w14:textId="77777777" w:rsidR="00A44810" w:rsidRDefault="00A44810" w:rsidP="00A44810"/>
    <w:p w14:paraId="64E4FAB2" w14:textId="2509244A" w:rsidR="00A44810" w:rsidRDefault="00A44810" w:rsidP="00A44810">
      <w:pPr>
        <w:pStyle w:val="Heading2"/>
      </w:pPr>
      <w:bookmarkStart w:id="8" w:name="_Toc212498089"/>
      <w:bookmarkStart w:id="9" w:name="_Toc213345337"/>
      <w:bookmarkStart w:id="10" w:name="_Toc213448592"/>
      <w:r>
        <w:t>3. Overview of the function</w:t>
      </w:r>
      <w:bookmarkEnd w:id="8"/>
      <w:bookmarkEnd w:id="9"/>
      <w:bookmarkEnd w:id="10"/>
      <w:r>
        <w:t xml:space="preserve"> </w:t>
      </w:r>
    </w:p>
    <w:p w14:paraId="6CF9112D" w14:textId="77777777" w:rsidR="00A44810" w:rsidRDefault="00A44810" w:rsidP="00A44810"/>
    <w:p w14:paraId="21DBB13D" w14:textId="6B2F8EC0" w:rsidR="00A44810" w:rsidRDefault="00A44810" w:rsidP="0043699B">
      <w:pPr>
        <w:pStyle w:val="ListParagraph"/>
        <w:numPr>
          <w:ilvl w:val="0"/>
          <w:numId w:val="6"/>
        </w:numPr>
        <w:jc w:val="both"/>
      </w:pPr>
      <w:r>
        <w:t xml:space="preserve">The overall workflow of document registration will involve the following changes in the ordering of the key steps. </w:t>
      </w:r>
    </w:p>
    <w:p w14:paraId="255EA69E" w14:textId="77777777" w:rsidR="00A44810" w:rsidRPr="00A44810" w:rsidRDefault="00A44810" w:rsidP="00A44810">
      <w:pPr>
        <w:rPr>
          <w:b/>
          <w:bCs/>
        </w:rPr>
      </w:pPr>
      <w:r w:rsidRPr="00A44810">
        <w:rPr>
          <w:b/>
          <w:bCs/>
        </w:rPr>
        <w:t>As-Is</w:t>
      </w:r>
    </w:p>
    <w:p w14:paraId="3B2AB013" w14:textId="616F40A7" w:rsidR="00A44810" w:rsidRDefault="00A44810" w:rsidP="00A44810">
      <w:r>
        <w:t xml:space="preserve"> </w:t>
      </w:r>
      <w:r>
        <w:rPr>
          <w:noProof/>
        </w:rPr>
        <w:drawing>
          <wp:inline distT="0" distB="0" distL="0" distR="0" wp14:anchorId="041032CB" wp14:editId="0EDF5903">
            <wp:extent cx="5705475" cy="1704975"/>
            <wp:effectExtent l="19050" t="0" r="28575" b="0"/>
            <wp:docPr id="801896386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</wp:inline>
        </w:drawing>
      </w:r>
    </w:p>
    <w:p w14:paraId="6FB196FA" w14:textId="77777777" w:rsidR="00A44810" w:rsidRPr="00A44810" w:rsidRDefault="00A44810" w:rsidP="00A44810">
      <w:pPr>
        <w:rPr>
          <w:b/>
          <w:bCs/>
        </w:rPr>
      </w:pPr>
      <w:r w:rsidRPr="00A44810">
        <w:rPr>
          <w:b/>
          <w:bCs/>
        </w:rPr>
        <w:t>To-be</w:t>
      </w:r>
    </w:p>
    <w:p w14:paraId="0AF9D901" w14:textId="532FA7E3" w:rsidR="00A44810" w:rsidRDefault="00A44810" w:rsidP="00A44810">
      <w:r>
        <w:t xml:space="preserve"> </w:t>
      </w:r>
      <w:r>
        <w:rPr>
          <w:noProof/>
        </w:rPr>
        <w:drawing>
          <wp:inline distT="0" distB="0" distL="0" distR="0" wp14:anchorId="66488E8C" wp14:editId="30B0DD61">
            <wp:extent cx="5934075" cy="1704975"/>
            <wp:effectExtent l="19050" t="0" r="28575" b="0"/>
            <wp:docPr id="1390676548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3" r:lo="rId14" r:qs="rId15" r:cs="rId16"/>
              </a:graphicData>
            </a:graphic>
          </wp:inline>
        </w:drawing>
      </w:r>
    </w:p>
    <w:p w14:paraId="2E06A94C" w14:textId="77777777" w:rsidR="00A44810" w:rsidRDefault="00A44810" w:rsidP="0043699B">
      <w:pPr>
        <w:jc w:val="both"/>
      </w:pPr>
      <w:r>
        <w:t xml:space="preserve">The existing process is as follows: </w:t>
      </w:r>
    </w:p>
    <w:p w14:paraId="50D4166E" w14:textId="77777777" w:rsidR="00A44810" w:rsidRDefault="00A44810" w:rsidP="0043699B">
      <w:pPr>
        <w:pStyle w:val="ListParagraph"/>
        <w:numPr>
          <w:ilvl w:val="0"/>
          <w:numId w:val="2"/>
        </w:numPr>
        <w:jc w:val="both"/>
      </w:pPr>
      <w:r>
        <w:t xml:space="preserve">Execution of document: A deed document is prepared, often by the document writer, and is executed by all the parties. Execution here implies the ink signing of the document. </w:t>
      </w:r>
    </w:p>
    <w:p w14:paraId="6CADD451" w14:textId="77777777" w:rsidR="00A44810" w:rsidRDefault="00A44810" w:rsidP="0043699B">
      <w:pPr>
        <w:pStyle w:val="ListParagraph"/>
        <w:numPr>
          <w:ilvl w:val="0"/>
          <w:numId w:val="2"/>
        </w:numPr>
        <w:jc w:val="both"/>
      </w:pPr>
      <w:r>
        <w:t xml:space="preserve">Application submission: Following the execution, the document is submitted to the sub-registrar for pre-registration scrutiny. This step involves the applicant selecting relevant articles, property, parties, and fee calculations, and submitting the application along with the executed deed. </w:t>
      </w:r>
    </w:p>
    <w:p w14:paraId="5046E4C1" w14:textId="77777777" w:rsidR="00A44810" w:rsidRDefault="00A44810" w:rsidP="0043699B">
      <w:pPr>
        <w:pStyle w:val="ListParagraph"/>
        <w:numPr>
          <w:ilvl w:val="0"/>
          <w:numId w:val="2"/>
        </w:numPr>
        <w:jc w:val="both"/>
      </w:pPr>
      <w:r>
        <w:t xml:space="preserve">Scrutiny: This involves the SRO scrutinising the document, approving the application, or sending it back to the applicant for corrections. </w:t>
      </w:r>
    </w:p>
    <w:p w14:paraId="20B8E0FF" w14:textId="77777777" w:rsidR="00A44810" w:rsidRDefault="00A44810" w:rsidP="0043699B">
      <w:pPr>
        <w:pStyle w:val="ListParagraph"/>
        <w:numPr>
          <w:ilvl w:val="0"/>
          <w:numId w:val="2"/>
        </w:numPr>
        <w:jc w:val="both"/>
      </w:pPr>
      <w:r>
        <w:t xml:space="preserve">Payment &amp; Appointment: Upon approval, the applicant makes payment through the Khajane portal. </w:t>
      </w:r>
    </w:p>
    <w:p w14:paraId="1248A913" w14:textId="77777777" w:rsidR="00A44810" w:rsidRDefault="00A44810" w:rsidP="0043699B">
      <w:pPr>
        <w:pStyle w:val="ListParagraph"/>
        <w:numPr>
          <w:ilvl w:val="0"/>
          <w:numId w:val="2"/>
        </w:numPr>
        <w:jc w:val="both"/>
      </w:pPr>
      <w:r>
        <w:t xml:space="preserve">Appointment: Following the payment, the applicant takes an appointment. </w:t>
      </w:r>
    </w:p>
    <w:p w14:paraId="26A2220A" w14:textId="661D196F" w:rsidR="00995961" w:rsidRDefault="00A44810" w:rsidP="0043699B">
      <w:pPr>
        <w:pStyle w:val="ListParagraph"/>
        <w:numPr>
          <w:ilvl w:val="0"/>
          <w:numId w:val="2"/>
        </w:numPr>
        <w:jc w:val="both"/>
      </w:pPr>
      <w:r>
        <w:t xml:space="preserve">Presentation &amp; Registration: The document is presented by the presenter, who might be admitted for registration. During registration, the parties' photos and thumbprints are </w:t>
      </w:r>
      <w:r>
        <w:lastRenderedPageBreak/>
        <w:t>collected, and a final registration number is generated. All parties</w:t>
      </w:r>
      <w:r w:rsidR="00B447CC">
        <w:t xml:space="preserve"> physically</w:t>
      </w:r>
      <w:r>
        <w:t xml:space="preserve"> sign endorsements, which become part of the deed. </w:t>
      </w:r>
    </w:p>
    <w:p w14:paraId="0565B030" w14:textId="77777777" w:rsidR="00F76FCB" w:rsidRDefault="00F76FCB" w:rsidP="0043699B">
      <w:pPr>
        <w:pStyle w:val="ListParagraph"/>
        <w:jc w:val="both"/>
      </w:pPr>
    </w:p>
    <w:p w14:paraId="6A3748C8" w14:textId="2C8BFDCB" w:rsidR="00995961" w:rsidRDefault="00995961" w:rsidP="0043699B">
      <w:pPr>
        <w:pStyle w:val="ListParagraph"/>
        <w:numPr>
          <w:ilvl w:val="0"/>
          <w:numId w:val="6"/>
        </w:numPr>
        <w:jc w:val="both"/>
      </w:pPr>
      <w:r>
        <w:t>Apart from the ordering of the above steps, the key changes to the above are as follows. These are elaborated in the following sections.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980"/>
        <w:gridCol w:w="6804"/>
      </w:tblGrid>
      <w:tr w:rsidR="00C82FBE" w14:paraId="32FB2413" w14:textId="2FD681CE" w:rsidTr="00C82F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0823F4F0" w14:textId="77777777" w:rsidR="00C82FBE" w:rsidRDefault="00C82FBE" w:rsidP="00C147D1">
            <w:r>
              <w:t>Application phase</w:t>
            </w:r>
          </w:p>
        </w:tc>
        <w:tc>
          <w:tcPr>
            <w:tcW w:w="6804" w:type="dxa"/>
          </w:tcPr>
          <w:p w14:paraId="66785FAC" w14:textId="40C60222" w:rsidR="00C82FBE" w:rsidRDefault="00C82FBE" w:rsidP="00C147D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 changes</w:t>
            </w:r>
          </w:p>
        </w:tc>
      </w:tr>
      <w:tr w:rsidR="00C82FBE" w14:paraId="7FFB6CE4" w14:textId="1F1E4C45" w:rsidTr="00C82F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67A3B787" w14:textId="77777777" w:rsidR="00C82FBE" w:rsidRDefault="00C82FBE" w:rsidP="0065493A">
            <w:r w:rsidRPr="00975BEC">
              <w:t>Application submission</w:t>
            </w:r>
          </w:p>
        </w:tc>
        <w:tc>
          <w:tcPr>
            <w:tcW w:w="6804" w:type="dxa"/>
          </w:tcPr>
          <w:p w14:paraId="5F68604D" w14:textId="7692EB92" w:rsidR="00C82FBE" w:rsidRDefault="006756B8" w:rsidP="0065493A">
            <w:pPr>
              <w:pStyle w:val="ListParagraph"/>
              <w:numPr>
                <w:ilvl w:val="0"/>
                <w:numId w:val="31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</w:t>
            </w:r>
            <w:r w:rsidR="00C82FBE">
              <w:t>ate of execution shall not be captured during application submission</w:t>
            </w:r>
            <w:r>
              <w:t xml:space="preserve">. </w:t>
            </w:r>
            <w:r w:rsidR="00A600E0">
              <w:t>Instead,</w:t>
            </w:r>
            <w:r w:rsidR="00C82FBE">
              <w:t xml:space="preserve"> it will be captured after payment completion.</w:t>
            </w:r>
          </w:p>
          <w:p w14:paraId="673539E8" w14:textId="0F840FD8" w:rsidR="00C82FBE" w:rsidRDefault="00C82FBE" w:rsidP="0065493A">
            <w:pPr>
              <w:pStyle w:val="ListParagraph"/>
              <w:numPr>
                <w:ilvl w:val="0"/>
                <w:numId w:val="31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unsigned deed document will be submitted for scrutiny.</w:t>
            </w:r>
          </w:p>
        </w:tc>
      </w:tr>
      <w:tr w:rsidR="00C82FBE" w14:paraId="142498C7" w14:textId="5FC7E9D2" w:rsidTr="00C82F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6B8D7171" w14:textId="77777777" w:rsidR="00C82FBE" w:rsidRPr="00975BEC" w:rsidRDefault="00C82FBE" w:rsidP="0065493A">
            <w:r w:rsidRPr="00975BEC">
              <w:t>Scrutiny</w:t>
            </w:r>
          </w:p>
        </w:tc>
        <w:tc>
          <w:tcPr>
            <w:tcW w:w="6804" w:type="dxa"/>
          </w:tcPr>
          <w:p w14:paraId="2C45FDC1" w14:textId="3E07B270" w:rsidR="00C82FBE" w:rsidRDefault="00C82FBE" w:rsidP="00936F95">
            <w:pPr>
              <w:pStyle w:val="ListParagraph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The date of execution will not be displayed during </w:t>
            </w:r>
            <w:r w:rsidR="00A600E0">
              <w:t xml:space="preserve">the </w:t>
            </w:r>
            <w:r>
              <w:t>pre-</w:t>
            </w:r>
            <w:r w:rsidR="00A600E0">
              <w:t xml:space="preserve">registration </w:t>
            </w:r>
            <w:r>
              <w:t xml:space="preserve">scrutiny level. </w:t>
            </w:r>
          </w:p>
        </w:tc>
      </w:tr>
      <w:tr w:rsidR="00C82FBE" w14:paraId="36728A59" w14:textId="3297248A" w:rsidTr="00C82F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5B05BE97" w14:textId="77777777" w:rsidR="00C82FBE" w:rsidRPr="00975BEC" w:rsidRDefault="00C82FBE" w:rsidP="0065493A">
            <w:r w:rsidRPr="00975BEC">
              <w:t xml:space="preserve">Payment </w:t>
            </w:r>
          </w:p>
        </w:tc>
        <w:tc>
          <w:tcPr>
            <w:tcW w:w="6804" w:type="dxa"/>
          </w:tcPr>
          <w:p w14:paraId="066D9ED2" w14:textId="77777777" w:rsidR="00C82FBE" w:rsidRDefault="00C82FBE" w:rsidP="0065493A">
            <w:pPr>
              <w:pStyle w:val="ListParagraph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changes</w:t>
            </w:r>
          </w:p>
        </w:tc>
      </w:tr>
      <w:tr w:rsidR="00C82FBE" w14:paraId="16CFE230" w14:textId="16932035" w:rsidTr="00C82F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63324AAD" w14:textId="77777777" w:rsidR="00C82FBE" w:rsidRPr="00975BEC" w:rsidRDefault="00C82FBE" w:rsidP="0065493A">
            <w:r w:rsidRPr="00975BEC">
              <w:t>Document Execution</w:t>
            </w:r>
          </w:p>
        </w:tc>
        <w:tc>
          <w:tcPr>
            <w:tcW w:w="6804" w:type="dxa"/>
          </w:tcPr>
          <w:p w14:paraId="6C18D0DC" w14:textId="77777777" w:rsidR="00C82FBE" w:rsidRDefault="00C82FBE" w:rsidP="0065493A">
            <w:pPr>
              <w:pStyle w:val="ListParagraph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After payment, the provision for digitally executing the document either through Aadhaar or DSC shall be enabled in the citizen login.</w:t>
            </w:r>
          </w:p>
          <w:p w14:paraId="1B67C097" w14:textId="2F19B7CB" w:rsidR="00C82FBE" w:rsidRDefault="00C82FBE" w:rsidP="0065493A">
            <w:pPr>
              <w:pStyle w:val="ListParagraph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The date of signature of the last signing presenter shall be considered as </w:t>
            </w:r>
            <w:r w:rsidR="006756B8">
              <w:t xml:space="preserve">the </w:t>
            </w:r>
            <w:r>
              <w:t xml:space="preserve">Date of Execution of the document. </w:t>
            </w:r>
          </w:p>
          <w:p w14:paraId="7654305A" w14:textId="520A38D0" w:rsidR="00C82FBE" w:rsidRPr="00740D66" w:rsidRDefault="00C82FBE" w:rsidP="0065493A">
            <w:pPr>
              <w:pStyle w:val="ListParagraph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No changes would be possible for the document after e-sign/DSC. </w:t>
            </w:r>
          </w:p>
        </w:tc>
      </w:tr>
      <w:tr w:rsidR="00C82FBE" w14:paraId="544CF2B4" w14:textId="3AAE8566" w:rsidTr="00C82F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4024F7B8" w14:textId="77777777" w:rsidR="00C82FBE" w:rsidRPr="00975BEC" w:rsidRDefault="00C82FBE" w:rsidP="0065493A">
            <w:r w:rsidRPr="00975BEC">
              <w:t>Appointment</w:t>
            </w:r>
          </w:p>
        </w:tc>
        <w:tc>
          <w:tcPr>
            <w:tcW w:w="6804" w:type="dxa"/>
          </w:tcPr>
          <w:p w14:paraId="6B41BF18" w14:textId="7BC0BC41" w:rsidR="00C82FBE" w:rsidRDefault="00C82FBE" w:rsidP="00280CD1">
            <w:pPr>
              <w:pStyle w:val="ListParagraph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Executed document will be pushed to the departmental login after taking the appointment. </w:t>
            </w:r>
          </w:p>
        </w:tc>
      </w:tr>
      <w:tr w:rsidR="00C82FBE" w14:paraId="620EC215" w14:textId="46B3B4FC" w:rsidTr="00C82F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2707CE51" w14:textId="77777777" w:rsidR="00C82FBE" w:rsidRPr="00975BEC" w:rsidRDefault="00C82FBE" w:rsidP="0065493A">
            <w:r w:rsidRPr="00975BEC">
              <w:t xml:space="preserve">Presentation &amp; Registration </w:t>
            </w:r>
          </w:p>
        </w:tc>
        <w:tc>
          <w:tcPr>
            <w:tcW w:w="6804" w:type="dxa"/>
          </w:tcPr>
          <w:p w14:paraId="1368BF7A" w14:textId="127537A2" w:rsidR="00B946D6" w:rsidRDefault="00B946D6" w:rsidP="0065493A">
            <w:pPr>
              <w:pStyle w:val="ListParagraph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946D6">
              <w:t>Biometric</w:t>
            </w:r>
            <w:r>
              <w:t xml:space="preserve"> capture of all executants </w:t>
            </w:r>
          </w:p>
          <w:p w14:paraId="4703B1C5" w14:textId="4C75D537" w:rsidR="00B946D6" w:rsidRDefault="00B946D6" w:rsidP="0065493A">
            <w:pPr>
              <w:pStyle w:val="ListParagraph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Biometric authentication of executants (with Aadhar as POI)</w:t>
            </w:r>
          </w:p>
          <w:p w14:paraId="08509C2B" w14:textId="0CD68579" w:rsidR="00B946D6" w:rsidRDefault="00B946D6" w:rsidP="00B946D6">
            <w:pPr>
              <w:pStyle w:val="ListParagraph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Digital signature of all executants and witnesses on Endorsement and Thumb Register</w:t>
            </w:r>
          </w:p>
          <w:p w14:paraId="3B79A05F" w14:textId="76BC395C" w:rsidR="00B946D6" w:rsidRDefault="00B946D6" w:rsidP="00B946D6">
            <w:pPr>
              <w:pStyle w:val="ListParagraph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Digital signature by SR on the deed copy. </w:t>
            </w:r>
          </w:p>
          <w:p w14:paraId="2420970C" w14:textId="7477963A" w:rsidR="00B946D6" w:rsidRDefault="00B946D6" w:rsidP="00B946D6">
            <w:pPr>
              <w:pStyle w:val="ListParagraph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Digital signature on Acknowledgement by Presenter</w:t>
            </w:r>
          </w:p>
          <w:p w14:paraId="3AC2E66D" w14:textId="020E6AB1" w:rsidR="00272DFA" w:rsidRDefault="00272DFA" w:rsidP="00272DFA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31A010E" w14:textId="77777777" w:rsidR="00A44810" w:rsidRDefault="00A44810" w:rsidP="00A44810"/>
    <w:p w14:paraId="7825F7B4" w14:textId="5F1274B2" w:rsidR="00272DFA" w:rsidRDefault="00995961" w:rsidP="00936F95">
      <w:pPr>
        <w:pStyle w:val="ListParagraph"/>
        <w:numPr>
          <w:ilvl w:val="0"/>
          <w:numId w:val="6"/>
        </w:numPr>
      </w:pPr>
      <w:r>
        <w:t>Once rolled out,</w:t>
      </w:r>
      <w:r w:rsidR="00962B57">
        <w:t xml:space="preserve"> </w:t>
      </w:r>
      <w:r w:rsidR="00DB20F9">
        <w:t>digital</w:t>
      </w:r>
      <w:r>
        <w:t xml:space="preserve"> </w:t>
      </w:r>
      <w:r w:rsidR="00760FC6">
        <w:t>execution</w:t>
      </w:r>
      <w:r w:rsidR="00962B57">
        <w:t xml:space="preserve"> via e-sign/DSC</w:t>
      </w:r>
      <w:r w:rsidR="00760FC6">
        <w:t xml:space="preserve"> </w:t>
      </w:r>
      <w:r>
        <w:t xml:space="preserve">will be mandatory for all documents to be registered on the Kaveri 2.0 portal. </w:t>
      </w:r>
    </w:p>
    <w:p w14:paraId="6213AAF3" w14:textId="77777777" w:rsidR="00272DFA" w:rsidRDefault="00272DFA">
      <w:r>
        <w:br w:type="page"/>
      </w:r>
    </w:p>
    <w:p w14:paraId="575E7DF1" w14:textId="77777777" w:rsidR="00C147D1" w:rsidRDefault="00C147D1" w:rsidP="00272DFA"/>
    <w:p w14:paraId="1E6B0826" w14:textId="41DB4371" w:rsidR="00995961" w:rsidRDefault="00995961" w:rsidP="00D079BE">
      <w:pPr>
        <w:pStyle w:val="Heading2"/>
      </w:pPr>
      <w:bookmarkStart w:id="11" w:name="_Toc212498090"/>
      <w:bookmarkStart w:id="12" w:name="_Toc213345338"/>
      <w:bookmarkStart w:id="13" w:name="_Toc213448593"/>
      <w:r>
        <w:t>4. Functional Requirements</w:t>
      </w:r>
      <w:bookmarkEnd w:id="11"/>
      <w:bookmarkEnd w:id="12"/>
      <w:bookmarkEnd w:id="13"/>
    </w:p>
    <w:p w14:paraId="6696DF41" w14:textId="5E5FA216" w:rsidR="00995961" w:rsidRPr="00E137E6" w:rsidRDefault="00E137E6" w:rsidP="00E137E6">
      <w:pPr>
        <w:pStyle w:val="Heading3"/>
      </w:pPr>
      <w:bookmarkStart w:id="14" w:name="_Toc213345339"/>
      <w:bookmarkStart w:id="15" w:name="_Toc213448594"/>
      <w:r>
        <w:t xml:space="preserve">4.1 </w:t>
      </w:r>
      <w:r w:rsidR="00946FF0">
        <w:t>Application Submission by Citizen</w:t>
      </w:r>
      <w:bookmarkEnd w:id="14"/>
      <w:bookmarkEnd w:id="15"/>
    </w:p>
    <w:p w14:paraId="18DB861E" w14:textId="7E269DFC" w:rsidR="00272DFA" w:rsidRDefault="00ED65CB" w:rsidP="00272DFA">
      <w:pPr>
        <w:jc w:val="both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9DA04ED" wp14:editId="238C9E8C">
            <wp:simplePos x="0" y="0"/>
            <wp:positionH relativeFrom="column">
              <wp:posOffset>1638300</wp:posOffset>
            </wp:positionH>
            <wp:positionV relativeFrom="paragraph">
              <wp:posOffset>292100</wp:posOffset>
            </wp:positionV>
            <wp:extent cx="2390775" cy="4391025"/>
            <wp:effectExtent l="19050" t="0" r="66675" b="9525"/>
            <wp:wrapTopAndBottom/>
            <wp:docPr id="1597469295" name="Diagram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8" r:lo="rId19" r:qs="rId20" r:cs="rId2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9FD0E1" w14:textId="190D4B31" w:rsidR="00C4649E" w:rsidRDefault="00C4649E" w:rsidP="00C4649E">
      <w:pPr>
        <w:pStyle w:val="ListParagraph"/>
        <w:ind w:left="360"/>
        <w:jc w:val="both"/>
      </w:pPr>
    </w:p>
    <w:p w14:paraId="40CD2206" w14:textId="203075DF" w:rsidR="0039677F" w:rsidRDefault="00BC30B7" w:rsidP="00003B26">
      <w:pPr>
        <w:pStyle w:val="ListParagraph"/>
        <w:numPr>
          <w:ilvl w:val="0"/>
          <w:numId w:val="6"/>
        </w:numPr>
        <w:jc w:val="both"/>
      </w:pPr>
      <w:r>
        <w:t>There is no change in the existing data entry process</w:t>
      </w:r>
      <w:r w:rsidR="00272DFA">
        <w:t>. Date of execution will not be available during application submission</w:t>
      </w:r>
      <w:r w:rsidR="008817E0">
        <w:t xml:space="preserve">. </w:t>
      </w:r>
    </w:p>
    <w:p w14:paraId="59C885A2" w14:textId="63ED5C0C" w:rsidR="007F4DBA" w:rsidRDefault="007F4DBA" w:rsidP="00003B26">
      <w:pPr>
        <w:pStyle w:val="ListParagraph"/>
        <w:numPr>
          <w:ilvl w:val="0"/>
          <w:numId w:val="6"/>
        </w:numPr>
        <w:jc w:val="both"/>
      </w:pPr>
      <w:r>
        <w:t>The unsigned application will be verified by SR as per the step mentioned in section 4.2.</w:t>
      </w:r>
      <w:r w:rsidR="006663FE">
        <w:t xml:space="preserve"> </w:t>
      </w:r>
    </w:p>
    <w:p w14:paraId="1A212517" w14:textId="016DE822" w:rsidR="00AA39DB" w:rsidRPr="008509F7" w:rsidRDefault="00AA39DB" w:rsidP="00C4649E">
      <w:pPr>
        <w:jc w:val="both"/>
      </w:pPr>
    </w:p>
    <w:p w14:paraId="1C20F52F" w14:textId="1619C4FD" w:rsidR="00AA39DB" w:rsidRDefault="00E137E6" w:rsidP="00C147D1">
      <w:pPr>
        <w:pStyle w:val="Heading3"/>
      </w:pPr>
      <w:bookmarkStart w:id="16" w:name="_Toc213345340"/>
      <w:bookmarkStart w:id="17" w:name="_Toc213448595"/>
      <w:r>
        <w:t>4.2</w:t>
      </w:r>
      <w:r w:rsidR="00AA39DB">
        <w:t xml:space="preserve"> </w:t>
      </w:r>
      <w:r w:rsidR="006C56F4">
        <w:t>Pre-</w:t>
      </w:r>
      <w:r w:rsidR="008817E0">
        <w:t>registration s</w:t>
      </w:r>
      <w:r w:rsidR="00AA39DB" w:rsidRPr="00AA39DB">
        <w:t>crutiny</w:t>
      </w:r>
      <w:bookmarkEnd w:id="16"/>
      <w:bookmarkEnd w:id="17"/>
    </w:p>
    <w:p w14:paraId="29526A80" w14:textId="64D8A4EB" w:rsidR="00A303AC" w:rsidRDefault="00C40E4E" w:rsidP="0043699B">
      <w:pPr>
        <w:pStyle w:val="ListParagraph"/>
        <w:numPr>
          <w:ilvl w:val="0"/>
          <w:numId w:val="6"/>
        </w:numPr>
        <w:jc w:val="both"/>
      </w:pPr>
      <w:r>
        <w:t xml:space="preserve">The date of execution will not be displayed during </w:t>
      </w:r>
      <w:r w:rsidR="008817E0">
        <w:t xml:space="preserve">the </w:t>
      </w:r>
      <w:r>
        <w:t>pre-</w:t>
      </w:r>
      <w:r w:rsidR="008817E0">
        <w:t xml:space="preserve">registration </w:t>
      </w:r>
      <w:r>
        <w:t>scrutiny level.</w:t>
      </w:r>
    </w:p>
    <w:p w14:paraId="4F884731" w14:textId="0A63D2FA" w:rsidR="00AA39DB" w:rsidRDefault="00AA39DB" w:rsidP="0043699B">
      <w:pPr>
        <w:pStyle w:val="ListParagraph"/>
        <w:numPr>
          <w:ilvl w:val="0"/>
          <w:numId w:val="6"/>
        </w:numPr>
        <w:jc w:val="both"/>
      </w:pPr>
      <w:r w:rsidRPr="00AA39DB">
        <w:t>In case the document is returned with remarks for correction, the applicant will resubmit the</w:t>
      </w:r>
      <w:r w:rsidR="006A2255">
        <w:t xml:space="preserve"> updated</w:t>
      </w:r>
      <w:r w:rsidRPr="00AA39DB">
        <w:t xml:space="preserve"> application</w:t>
      </w:r>
      <w:r w:rsidR="006A2255">
        <w:t>.</w:t>
      </w:r>
    </w:p>
    <w:p w14:paraId="2FD8D93F" w14:textId="1F9FC1F7" w:rsidR="00AA39DB" w:rsidRDefault="00E137E6" w:rsidP="00AA39DB">
      <w:pPr>
        <w:pStyle w:val="Heading3"/>
      </w:pPr>
      <w:bookmarkStart w:id="18" w:name="_Toc213345341"/>
      <w:bookmarkStart w:id="19" w:name="_Toc213448596"/>
      <w:r>
        <w:t xml:space="preserve">4.3 </w:t>
      </w:r>
      <w:r w:rsidR="00472085">
        <w:t xml:space="preserve">Digital execution </w:t>
      </w:r>
      <w:r w:rsidR="009D3D30">
        <w:t>(</w:t>
      </w:r>
      <w:r w:rsidR="00472085">
        <w:t>Citizen Side</w:t>
      </w:r>
      <w:r w:rsidR="009D3D30">
        <w:t>)</w:t>
      </w:r>
      <w:bookmarkEnd w:id="18"/>
      <w:bookmarkEnd w:id="19"/>
    </w:p>
    <w:p w14:paraId="53B28778" w14:textId="663BB278" w:rsidR="002F7B05" w:rsidRDefault="00326155" w:rsidP="0043699B">
      <w:pPr>
        <w:pStyle w:val="ListParagraph"/>
        <w:numPr>
          <w:ilvl w:val="0"/>
          <w:numId w:val="6"/>
        </w:numPr>
        <w:jc w:val="both"/>
      </w:pPr>
      <w:r>
        <w:t xml:space="preserve">The citizen shall </w:t>
      </w:r>
      <w:r w:rsidR="008817E0">
        <w:t>make the payment</w:t>
      </w:r>
      <w:r>
        <w:t xml:space="preserve"> after completion of the </w:t>
      </w:r>
      <w:r w:rsidR="008817E0">
        <w:t xml:space="preserve">scrutiny. </w:t>
      </w:r>
    </w:p>
    <w:p w14:paraId="0F8FB575" w14:textId="4D21512F" w:rsidR="008817E0" w:rsidRDefault="008817E0" w:rsidP="0043699B">
      <w:pPr>
        <w:pStyle w:val="ListParagraph"/>
        <w:numPr>
          <w:ilvl w:val="0"/>
          <w:numId w:val="6"/>
        </w:numPr>
        <w:jc w:val="both"/>
      </w:pPr>
      <w:r>
        <w:t xml:space="preserve">The uploaded document, which has been scrutinised, shall be digitally signed by all the parties (including the </w:t>
      </w:r>
      <w:r w:rsidR="00B946D6">
        <w:t>identifiers</w:t>
      </w:r>
      <w:r>
        <w:t xml:space="preserve">) either through Aadhaar or through DSC. </w:t>
      </w:r>
    </w:p>
    <w:p w14:paraId="7E1AFA46" w14:textId="7ACEAC85" w:rsidR="005F4F52" w:rsidRDefault="005F4F52" w:rsidP="00003B26">
      <w:pPr>
        <w:pStyle w:val="ListParagraph"/>
        <w:numPr>
          <w:ilvl w:val="0"/>
          <w:numId w:val="6"/>
        </w:numPr>
        <w:jc w:val="both"/>
      </w:pPr>
      <w:r>
        <w:lastRenderedPageBreak/>
        <w:t>The Date of signature of each party shall be captured</w:t>
      </w:r>
      <w:r w:rsidR="008817E0">
        <w:t>, and the date of signature of the last signing citizen shall be considered as the Date of Execution of the document,</w:t>
      </w:r>
      <w:r>
        <w:t xml:space="preserve"> and the same shall be updated in the system. </w:t>
      </w:r>
    </w:p>
    <w:p w14:paraId="66AFAB24" w14:textId="269622FA" w:rsidR="00472085" w:rsidRDefault="00326155" w:rsidP="00003B26">
      <w:pPr>
        <w:pStyle w:val="ListParagraph"/>
        <w:numPr>
          <w:ilvl w:val="0"/>
          <w:numId w:val="6"/>
        </w:numPr>
        <w:jc w:val="both"/>
      </w:pPr>
      <w:r>
        <w:t>P</w:t>
      </w:r>
      <w:r w:rsidR="00472085">
        <w:t>arties will be required to use the Aadhaar-</w:t>
      </w:r>
      <w:r w:rsidR="0043699B">
        <w:t>OTP-</w:t>
      </w:r>
      <w:r w:rsidR="00472085">
        <w:t>based e-signature, which will be mandatory if the parties have provided their Aadhaar as proof of identity (POI) during the application submission.</w:t>
      </w:r>
    </w:p>
    <w:p w14:paraId="20C2CCFA" w14:textId="01F686FA" w:rsidR="00523BEB" w:rsidRPr="00716FDD" w:rsidRDefault="00523BEB" w:rsidP="00003B26">
      <w:pPr>
        <w:pStyle w:val="ListParagraph"/>
        <w:numPr>
          <w:ilvl w:val="0"/>
          <w:numId w:val="6"/>
        </w:numPr>
        <w:jc w:val="both"/>
      </w:pPr>
      <w:r w:rsidRPr="00716FDD">
        <w:t>The Aadhaar name fetched during e-sign and the earlier e-KYC should exactly match for all parties</w:t>
      </w:r>
      <w:r w:rsidR="002F7B05">
        <w:t xml:space="preserve"> who have chosen Aadhaar as POI</w:t>
      </w:r>
      <w:r w:rsidRPr="00716FDD">
        <w:t>.</w:t>
      </w:r>
    </w:p>
    <w:p w14:paraId="34EF7001" w14:textId="370D7D92" w:rsidR="00472085" w:rsidRDefault="00472085" w:rsidP="00003B26">
      <w:pPr>
        <w:pStyle w:val="ListParagraph"/>
        <w:numPr>
          <w:ilvl w:val="0"/>
          <w:numId w:val="6"/>
        </w:numPr>
        <w:jc w:val="both"/>
      </w:pPr>
      <w:r>
        <w:t xml:space="preserve">In case the parties have not provided Aadhaar as POI, they will be required to use a Digital Signature. </w:t>
      </w:r>
    </w:p>
    <w:p w14:paraId="14D8FAAF" w14:textId="6C71E047" w:rsidR="00AA39DB" w:rsidRDefault="009D3D30" w:rsidP="00003B26">
      <w:pPr>
        <w:pStyle w:val="ListParagraph"/>
        <w:numPr>
          <w:ilvl w:val="0"/>
          <w:numId w:val="6"/>
        </w:numPr>
        <w:jc w:val="both"/>
      </w:pPr>
      <w:r>
        <w:t>After completion of all digital signatures</w:t>
      </w:r>
      <w:r w:rsidR="008817E0">
        <w:t xml:space="preserve">, the system shall enable </w:t>
      </w:r>
      <w:r>
        <w:t xml:space="preserve">appointment. The system shall also have </w:t>
      </w:r>
      <w:r w:rsidR="008817E0">
        <w:t>a facility to print/download the digitally</w:t>
      </w:r>
      <w:r>
        <w:t xml:space="preserve"> signed document. </w:t>
      </w:r>
    </w:p>
    <w:p w14:paraId="79D69D2F" w14:textId="0EAE71D6" w:rsidR="00AA39DB" w:rsidRPr="00AA39DB" w:rsidRDefault="00AA39DB" w:rsidP="00003B26">
      <w:pPr>
        <w:pStyle w:val="ListParagraph"/>
        <w:numPr>
          <w:ilvl w:val="0"/>
          <w:numId w:val="6"/>
        </w:numPr>
        <w:jc w:val="both"/>
      </w:pPr>
      <w:r>
        <w:t>There will be no changes to the appointment process.</w:t>
      </w:r>
    </w:p>
    <w:p w14:paraId="2214695E" w14:textId="674647B1" w:rsidR="00AA39DB" w:rsidRDefault="00E137E6" w:rsidP="00AA39DB">
      <w:pPr>
        <w:pStyle w:val="Heading3"/>
      </w:pPr>
      <w:bookmarkStart w:id="20" w:name="_Toc213345342"/>
      <w:bookmarkStart w:id="21" w:name="_Toc213448597"/>
      <w:r>
        <w:t>4.</w:t>
      </w:r>
      <w:r w:rsidR="00003B26">
        <w:t>4</w:t>
      </w:r>
      <w:r w:rsidR="00AA39DB">
        <w:t xml:space="preserve"> </w:t>
      </w:r>
      <w:r w:rsidR="00AA39DB" w:rsidRPr="00AA39DB">
        <w:t>Presentation and Registration</w:t>
      </w:r>
      <w:bookmarkEnd w:id="20"/>
      <w:bookmarkEnd w:id="21"/>
    </w:p>
    <w:p w14:paraId="36C407EE" w14:textId="03B75B5E" w:rsidR="00FF3CD4" w:rsidRDefault="00AA39DB" w:rsidP="00FF3CD4">
      <w:pPr>
        <w:pStyle w:val="ListParagraph"/>
        <w:numPr>
          <w:ilvl w:val="0"/>
          <w:numId w:val="6"/>
        </w:numPr>
      </w:pPr>
      <w:r>
        <w:t xml:space="preserve">The SR shall admit the document for registration and send it to the DEO for capturing </w:t>
      </w:r>
      <w:r w:rsidR="00C4649E">
        <w:t xml:space="preserve">the </w:t>
      </w:r>
      <w:r w:rsidR="00213057">
        <w:t xml:space="preserve">required details (described below). </w:t>
      </w:r>
    </w:p>
    <w:p w14:paraId="7F147957" w14:textId="77777777" w:rsidR="001E79C7" w:rsidRDefault="00CA79AB" w:rsidP="00082678">
      <w:pPr>
        <w:pStyle w:val="ListParagraph"/>
        <w:numPr>
          <w:ilvl w:val="0"/>
          <w:numId w:val="6"/>
        </w:numPr>
        <w:rPr>
          <w:bCs/>
        </w:rPr>
      </w:pPr>
      <w:r w:rsidRPr="008817E0">
        <w:rPr>
          <w:bCs/>
        </w:rPr>
        <w:t xml:space="preserve">The DEO </w:t>
      </w:r>
      <w:r w:rsidR="008817E0">
        <w:rPr>
          <w:bCs/>
        </w:rPr>
        <w:t xml:space="preserve">process </w:t>
      </w:r>
      <w:r w:rsidRPr="008817E0">
        <w:rPr>
          <w:bCs/>
        </w:rPr>
        <w:t>sh</w:t>
      </w:r>
      <w:r w:rsidR="008817E0">
        <w:rPr>
          <w:bCs/>
        </w:rPr>
        <w:t>all have t</w:t>
      </w:r>
      <w:r w:rsidR="00D235F9">
        <w:rPr>
          <w:bCs/>
        </w:rPr>
        <w:t>hree</w:t>
      </w:r>
      <w:r w:rsidR="008817E0">
        <w:rPr>
          <w:bCs/>
        </w:rPr>
        <w:t xml:space="preserve"> key steps – </w:t>
      </w:r>
    </w:p>
    <w:p w14:paraId="3417192D" w14:textId="480BD1E6" w:rsidR="001E79C7" w:rsidRDefault="00DF0722" w:rsidP="001E79C7">
      <w:pPr>
        <w:pStyle w:val="ListParagraph"/>
        <w:numPr>
          <w:ilvl w:val="1"/>
          <w:numId w:val="6"/>
        </w:numPr>
        <w:rPr>
          <w:bCs/>
        </w:rPr>
      </w:pPr>
      <w:r>
        <w:rPr>
          <w:bCs/>
        </w:rPr>
        <w:t xml:space="preserve">Biometric capture: </w:t>
      </w:r>
      <w:r w:rsidR="001E79C7">
        <w:rPr>
          <w:bCs/>
        </w:rPr>
        <w:t xml:space="preserve">Capturing a photo and a </w:t>
      </w:r>
      <w:r w:rsidR="00502FAC">
        <w:rPr>
          <w:bCs/>
        </w:rPr>
        <w:t>thumbprint</w:t>
      </w:r>
      <w:r w:rsidR="001E79C7">
        <w:rPr>
          <w:bCs/>
        </w:rPr>
        <w:t xml:space="preserve"> of all executants. </w:t>
      </w:r>
    </w:p>
    <w:p w14:paraId="299AD4C2" w14:textId="5E34684B" w:rsidR="001E79C7" w:rsidRDefault="001E79C7" w:rsidP="001E79C7">
      <w:pPr>
        <w:pStyle w:val="ListParagraph"/>
        <w:numPr>
          <w:ilvl w:val="1"/>
          <w:numId w:val="6"/>
        </w:numPr>
        <w:rPr>
          <w:bCs/>
        </w:rPr>
      </w:pPr>
      <w:r>
        <w:rPr>
          <w:bCs/>
        </w:rPr>
        <w:t xml:space="preserve">Biometric-based </w:t>
      </w:r>
      <w:proofErr w:type="spellStart"/>
      <w:r>
        <w:rPr>
          <w:bCs/>
        </w:rPr>
        <w:t>eKYC</w:t>
      </w:r>
      <w:proofErr w:type="spellEnd"/>
      <w:r>
        <w:rPr>
          <w:bCs/>
        </w:rPr>
        <w:t xml:space="preserve"> of executants who have given Aadhaar as POI.  </w:t>
      </w:r>
    </w:p>
    <w:p w14:paraId="0660BEC8" w14:textId="38942151" w:rsidR="009C38BA" w:rsidRPr="009C38BA" w:rsidRDefault="001E79C7" w:rsidP="009C38BA">
      <w:pPr>
        <w:pStyle w:val="ListParagraph"/>
        <w:numPr>
          <w:ilvl w:val="1"/>
          <w:numId w:val="6"/>
        </w:numPr>
        <w:rPr>
          <w:bCs/>
        </w:rPr>
      </w:pPr>
      <w:r>
        <w:rPr>
          <w:bCs/>
        </w:rPr>
        <w:t xml:space="preserve">Digital signature of all executants and witnesses </w:t>
      </w:r>
    </w:p>
    <w:p w14:paraId="0210149A" w14:textId="77777777" w:rsidR="009C38BA" w:rsidRDefault="009C38BA" w:rsidP="009C38BA">
      <w:pPr>
        <w:pStyle w:val="ListParagraph"/>
        <w:rPr>
          <w:bCs/>
        </w:rPr>
      </w:pPr>
    </w:p>
    <w:p w14:paraId="2F60678A" w14:textId="0F9195C3" w:rsidR="009C38BA" w:rsidRDefault="009C38BA" w:rsidP="009C38BA">
      <w:pPr>
        <w:pStyle w:val="ListParagraph"/>
        <w:rPr>
          <w:bCs/>
        </w:rPr>
      </w:pPr>
      <w:r>
        <w:rPr>
          <w:noProof/>
        </w:rPr>
        <w:drawing>
          <wp:inline distT="0" distB="0" distL="0" distR="0" wp14:anchorId="5B1A6079" wp14:editId="5F2B0F30">
            <wp:extent cx="4597400" cy="3822700"/>
            <wp:effectExtent l="0" t="0" r="0" b="6350"/>
            <wp:docPr id="567101564" name="Picture 2" descr="A diagram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101564" name="Picture 2" descr="A diagram of a documen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7400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D00EC" w14:textId="77777777" w:rsidR="009C38BA" w:rsidRDefault="009C38BA" w:rsidP="009C38BA"/>
    <w:p w14:paraId="3CE60E16" w14:textId="60DA35E3" w:rsidR="00082678" w:rsidRPr="0043699B" w:rsidRDefault="00082678" w:rsidP="0043699B">
      <w:pPr>
        <w:pStyle w:val="Heading4"/>
      </w:pPr>
      <w:r>
        <w:t>4.5.1 DEO-</w:t>
      </w:r>
      <w:r w:rsidR="00502FAC">
        <w:t>1:</w:t>
      </w:r>
      <w:r w:rsidR="001E79C7">
        <w:t xml:space="preserve"> Biometric capture</w:t>
      </w:r>
    </w:p>
    <w:p w14:paraId="6677BEA1" w14:textId="2E521F75" w:rsidR="00082678" w:rsidRDefault="00082678" w:rsidP="00082678">
      <w:pPr>
        <w:pStyle w:val="ListParagraph"/>
        <w:numPr>
          <w:ilvl w:val="0"/>
          <w:numId w:val="6"/>
        </w:numPr>
        <w:rPr>
          <w:bCs/>
        </w:rPr>
      </w:pPr>
      <w:r>
        <w:rPr>
          <w:bCs/>
        </w:rPr>
        <w:t>DEO shall have an option of changing the identifiers if required (As-Is)</w:t>
      </w:r>
      <w:r w:rsidR="0043699B">
        <w:rPr>
          <w:bCs/>
        </w:rPr>
        <w:t>.</w:t>
      </w:r>
    </w:p>
    <w:p w14:paraId="4F8F187D" w14:textId="3A40C59D" w:rsidR="00082678" w:rsidRPr="00082678" w:rsidRDefault="00082678" w:rsidP="00082678">
      <w:pPr>
        <w:pStyle w:val="ListParagraph"/>
        <w:numPr>
          <w:ilvl w:val="0"/>
          <w:numId w:val="6"/>
        </w:numPr>
        <w:rPr>
          <w:bCs/>
        </w:rPr>
      </w:pPr>
      <w:r>
        <w:rPr>
          <w:bCs/>
        </w:rPr>
        <w:t xml:space="preserve">DEO shall capture a photo and a </w:t>
      </w:r>
      <w:r w:rsidR="00CA79AB">
        <w:t>Thumb of all executant</w:t>
      </w:r>
      <w:r w:rsidR="00027CB8">
        <w:t>s</w:t>
      </w:r>
      <w:r>
        <w:t xml:space="preserve">. The process is similar to the existing one, capturing only the agents’ photos and thumbs, excluding the principals as applicable. </w:t>
      </w:r>
    </w:p>
    <w:p w14:paraId="30818439" w14:textId="74727CFF" w:rsidR="000A689C" w:rsidRPr="00082678" w:rsidRDefault="00082678" w:rsidP="00082678">
      <w:pPr>
        <w:pStyle w:val="ListParagraph"/>
        <w:numPr>
          <w:ilvl w:val="0"/>
          <w:numId w:val="6"/>
        </w:numPr>
        <w:rPr>
          <w:bCs/>
        </w:rPr>
      </w:pPr>
      <w:r>
        <w:lastRenderedPageBreak/>
        <w:t xml:space="preserve">In case a party refused to provide biometrics, the typical flow of biometric refusal shall be followed. </w:t>
      </w:r>
    </w:p>
    <w:p w14:paraId="4F1FDAF2" w14:textId="1361A095" w:rsidR="00DF0722" w:rsidRDefault="00082678" w:rsidP="00082678">
      <w:pPr>
        <w:pStyle w:val="ListParagraph"/>
        <w:numPr>
          <w:ilvl w:val="0"/>
          <w:numId w:val="6"/>
        </w:numPr>
        <w:rPr>
          <w:bCs/>
        </w:rPr>
      </w:pPr>
      <w:r>
        <w:rPr>
          <w:bCs/>
        </w:rPr>
        <w:t>Following the completion of the capture of all biometrics of all the parties, the DEO shall</w:t>
      </w:r>
      <w:r w:rsidR="00DF0722">
        <w:rPr>
          <w:bCs/>
        </w:rPr>
        <w:t xml:space="preserve"> </w:t>
      </w:r>
      <w:r w:rsidR="00213057">
        <w:rPr>
          <w:bCs/>
        </w:rPr>
        <w:t xml:space="preserve">proceed to the </w:t>
      </w:r>
      <w:r w:rsidR="00DF0722">
        <w:rPr>
          <w:bCs/>
        </w:rPr>
        <w:t xml:space="preserve">biometric-based authentication (DEO-2). </w:t>
      </w:r>
    </w:p>
    <w:p w14:paraId="13964A82" w14:textId="0077086F" w:rsidR="00DF0722" w:rsidRDefault="00DF0722" w:rsidP="00DF0722">
      <w:pPr>
        <w:pStyle w:val="Heading4"/>
      </w:pPr>
      <w:r>
        <w:t>4.5.2 DEO-</w:t>
      </w:r>
      <w:r w:rsidR="00502FAC">
        <w:t>2:</w:t>
      </w:r>
      <w:r>
        <w:t xml:space="preserve"> </w:t>
      </w:r>
      <w:r w:rsidR="005A2245">
        <w:t>Aadhaar</w:t>
      </w:r>
      <w:r>
        <w:t xml:space="preserve"> authentication</w:t>
      </w:r>
    </w:p>
    <w:p w14:paraId="02F680FA" w14:textId="77777777" w:rsidR="00502FAC" w:rsidRPr="00502FAC" w:rsidRDefault="00502FAC" w:rsidP="00502FAC">
      <w:pPr>
        <w:pStyle w:val="ListParagraph"/>
        <w:ind w:left="360"/>
        <w:rPr>
          <w:bCs/>
        </w:rPr>
      </w:pPr>
    </w:p>
    <w:p w14:paraId="4FE9F774" w14:textId="786A34E9" w:rsidR="00DF0722" w:rsidRPr="00DF0722" w:rsidRDefault="00DF0722" w:rsidP="00DF0722">
      <w:pPr>
        <w:pStyle w:val="ListParagraph"/>
        <w:numPr>
          <w:ilvl w:val="0"/>
          <w:numId w:val="6"/>
        </w:numPr>
        <w:rPr>
          <w:bCs/>
        </w:rPr>
      </w:pPr>
      <w:r>
        <w:t xml:space="preserve">All executants who had given Aadhaar as POI are required to authenticate their identity </w:t>
      </w:r>
      <w:r w:rsidR="00502FAC">
        <w:t xml:space="preserve">through </w:t>
      </w:r>
      <w:r>
        <w:t xml:space="preserve">biometric-based </w:t>
      </w:r>
      <w:proofErr w:type="spellStart"/>
      <w:r>
        <w:t>eKYC</w:t>
      </w:r>
      <w:proofErr w:type="spellEnd"/>
      <w:r>
        <w:t>. Options include thumb, iris</w:t>
      </w:r>
      <w:r w:rsidR="00502FAC">
        <w:t>,</w:t>
      </w:r>
      <w:r>
        <w:t xml:space="preserve"> and face auth. </w:t>
      </w:r>
    </w:p>
    <w:p w14:paraId="38286863" w14:textId="1AA1204D" w:rsidR="00DF0722" w:rsidRPr="00DF0722" w:rsidRDefault="00DF0722" w:rsidP="00DF0722">
      <w:pPr>
        <w:pStyle w:val="ListParagraph"/>
        <w:numPr>
          <w:ilvl w:val="0"/>
          <w:numId w:val="6"/>
        </w:numPr>
        <w:rPr>
          <w:bCs/>
        </w:rPr>
      </w:pPr>
      <w:r>
        <w:t xml:space="preserve">The system shall compare the Aadhaar hash </w:t>
      </w:r>
      <w:r w:rsidR="00FE4D69">
        <w:t xml:space="preserve">generated during application submission and during biometric-based authentication. </w:t>
      </w:r>
    </w:p>
    <w:p w14:paraId="771386BA" w14:textId="3E21B398" w:rsidR="00082678" w:rsidRDefault="00FE4D69" w:rsidP="00DF0722">
      <w:pPr>
        <w:pStyle w:val="ListParagraph"/>
        <w:numPr>
          <w:ilvl w:val="0"/>
          <w:numId w:val="6"/>
        </w:numPr>
        <w:rPr>
          <w:bCs/>
        </w:rPr>
      </w:pPr>
      <w:r>
        <w:rPr>
          <w:bCs/>
        </w:rPr>
        <w:t xml:space="preserve">Such authentication will not be required for those parties who have refused to give </w:t>
      </w:r>
      <w:r w:rsidR="00502FAC">
        <w:rPr>
          <w:bCs/>
        </w:rPr>
        <w:t>biometrics</w:t>
      </w:r>
      <w:r>
        <w:rPr>
          <w:bCs/>
        </w:rPr>
        <w:t xml:space="preserve"> during DEO-1 (Biometric capture). </w:t>
      </w:r>
    </w:p>
    <w:p w14:paraId="5829D314" w14:textId="77777777" w:rsidR="00652F95" w:rsidRDefault="00652F95" w:rsidP="00652F95">
      <w:pPr>
        <w:pStyle w:val="ListParagraph"/>
        <w:ind w:left="360"/>
        <w:rPr>
          <w:bCs/>
        </w:rPr>
      </w:pPr>
    </w:p>
    <w:p w14:paraId="31C6859E" w14:textId="77777777" w:rsidR="00D42A87" w:rsidRDefault="00D42A87" w:rsidP="00D42A87">
      <w:pPr>
        <w:pStyle w:val="Heading4"/>
      </w:pPr>
      <w:r>
        <w:t>4.5.3 DEO-3: Digital signature of all parties</w:t>
      </w:r>
    </w:p>
    <w:p w14:paraId="4142771E" w14:textId="664327E9" w:rsidR="00D42A87" w:rsidRPr="00C4649E" w:rsidRDefault="00D42A87" w:rsidP="00D42A87">
      <w:pPr>
        <w:pStyle w:val="ListParagraph"/>
        <w:numPr>
          <w:ilvl w:val="0"/>
          <w:numId w:val="6"/>
        </w:numPr>
        <w:rPr>
          <w:bCs/>
        </w:rPr>
      </w:pPr>
      <w:r>
        <w:rPr>
          <w:bCs/>
        </w:rPr>
        <w:t>The system shall generate t</w:t>
      </w:r>
      <w:r w:rsidR="00652F95">
        <w:rPr>
          <w:bCs/>
        </w:rPr>
        <w:t>wo</w:t>
      </w:r>
      <w:r>
        <w:rPr>
          <w:bCs/>
        </w:rPr>
        <w:t xml:space="preserve"> documents – </w:t>
      </w:r>
      <w:r w:rsidRPr="00C4649E">
        <w:rPr>
          <w:bCs/>
        </w:rPr>
        <w:t xml:space="preserve"> </w:t>
      </w:r>
    </w:p>
    <w:p w14:paraId="2DE08025" w14:textId="77777777" w:rsidR="00D42A87" w:rsidRDefault="00D42A87" w:rsidP="00D42A87">
      <w:pPr>
        <w:pStyle w:val="ListParagraph"/>
        <w:numPr>
          <w:ilvl w:val="1"/>
          <w:numId w:val="6"/>
        </w:numPr>
        <w:rPr>
          <w:bCs/>
        </w:rPr>
      </w:pPr>
      <w:r>
        <w:rPr>
          <w:bCs/>
        </w:rPr>
        <w:t>Merged deed document</w:t>
      </w:r>
    </w:p>
    <w:p w14:paraId="18A0DD1E" w14:textId="77777777" w:rsidR="00D42A87" w:rsidRDefault="00D42A87" w:rsidP="00D42A87">
      <w:pPr>
        <w:pStyle w:val="ListParagraph"/>
        <w:numPr>
          <w:ilvl w:val="2"/>
          <w:numId w:val="35"/>
        </w:numPr>
        <w:rPr>
          <w:bCs/>
        </w:rPr>
      </w:pPr>
      <w:r>
        <w:rPr>
          <w:bCs/>
        </w:rPr>
        <w:t xml:space="preserve">Deed copy (digitally executed) </w:t>
      </w:r>
    </w:p>
    <w:p w14:paraId="6E4F7AEC" w14:textId="77777777" w:rsidR="00D42A87" w:rsidRDefault="00D42A87" w:rsidP="00D42A87">
      <w:pPr>
        <w:pStyle w:val="ListParagraph"/>
        <w:numPr>
          <w:ilvl w:val="2"/>
          <w:numId w:val="35"/>
        </w:numPr>
        <w:rPr>
          <w:bCs/>
        </w:rPr>
      </w:pPr>
      <w:r>
        <w:rPr>
          <w:bCs/>
        </w:rPr>
        <w:t xml:space="preserve">Endorsement containing the photo and thumb of all parties </w:t>
      </w:r>
    </w:p>
    <w:p w14:paraId="7A2BA452" w14:textId="77777777" w:rsidR="00D42A87" w:rsidRDefault="00D42A87" w:rsidP="00D42A87">
      <w:pPr>
        <w:pStyle w:val="ListParagraph"/>
        <w:numPr>
          <w:ilvl w:val="2"/>
          <w:numId w:val="35"/>
        </w:numPr>
        <w:rPr>
          <w:bCs/>
        </w:rPr>
      </w:pPr>
      <w:r>
        <w:rPr>
          <w:bCs/>
        </w:rPr>
        <w:t>10 A certificate</w:t>
      </w:r>
    </w:p>
    <w:p w14:paraId="55DCD196" w14:textId="4CF6F72C" w:rsidR="00652F95" w:rsidRPr="0043699B" w:rsidRDefault="00D42A87" w:rsidP="0043699B">
      <w:pPr>
        <w:pStyle w:val="ListParagraph"/>
        <w:numPr>
          <w:ilvl w:val="1"/>
          <w:numId w:val="6"/>
        </w:numPr>
        <w:spacing w:before="240" w:line="360" w:lineRule="auto"/>
        <w:rPr>
          <w:bCs/>
        </w:rPr>
      </w:pPr>
      <w:r>
        <w:rPr>
          <w:bCs/>
        </w:rPr>
        <w:t xml:space="preserve">Thumb Register containing the thumbprint of all the parties. </w:t>
      </w:r>
    </w:p>
    <w:p w14:paraId="1E197BCF" w14:textId="64FB64B1" w:rsidR="00D42A87" w:rsidRPr="00C2076B" w:rsidRDefault="00D42A87" w:rsidP="0043699B">
      <w:pPr>
        <w:pStyle w:val="ListParagraph"/>
        <w:numPr>
          <w:ilvl w:val="0"/>
          <w:numId w:val="6"/>
        </w:numPr>
        <w:spacing w:before="240" w:after="0" w:line="240" w:lineRule="auto"/>
        <w:rPr>
          <w:bCs/>
        </w:rPr>
      </w:pPr>
      <w:r>
        <w:rPr>
          <w:bCs/>
        </w:rPr>
        <w:t>Following this, a</w:t>
      </w:r>
      <w:r w:rsidRPr="00DC7A7B">
        <w:rPr>
          <w:bCs/>
        </w:rPr>
        <w:t xml:space="preserve">ll the executants and the identifiers shall be required </w:t>
      </w:r>
      <w:r w:rsidR="009C38BA">
        <w:rPr>
          <w:bCs/>
        </w:rPr>
        <w:t>to sign the merged deed copy and the thumb register digitally</w:t>
      </w:r>
      <w:r w:rsidRPr="00DC7A7B">
        <w:rPr>
          <w:bCs/>
        </w:rPr>
        <w:t xml:space="preserve">. </w:t>
      </w:r>
      <w:r>
        <w:rPr>
          <w:bCs/>
        </w:rPr>
        <w:t xml:space="preserve">Each copy must be signed separately. </w:t>
      </w:r>
    </w:p>
    <w:p w14:paraId="52AF6534" w14:textId="77777777" w:rsidR="00D42A87" w:rsidRPr="00D235F9" w:rsidRDefault="00D42A87" w:rsidP="00D42A87">
      <w:pPr>
        <w:pStyle w:val="ListParagraph"/>
        <w:rPr>
          <w:bCs/>
        </w:rPr>
      </w:pPr>
    </w:p>
    <w:p w14:paraId="2DCA4DCA" w14:textId="77777777" w:rsidR="00D42A87" w:rsidRDefault="00D42A87" w:rsidP="00D42A87">
      <w:pPr>
        <w:pStyle w:val="ListParagraph"/>
        <w:numPr>
          <w:ilvl w:val="0"/>
          <w:numId w:val="6"/>
        </w:numPr>
      </w:pPr>
      <w:r>
        <w:t>Before the creation of the merged copy, the system will perform the following functions:</w:t>
      </w:r>
    </w:p>
    <w:p w14:paraId="45170650" w14:textId="77777777" w:rsidR="00D42A87" w:rsidRDefault="00D42A87" w:rsidP="00D42A87">
      <w:pPr>
        <w:pStyle w:val="ListParagraph"/>
        <w:numPr>
          <w:ilvl w:val="1"/>
          <w:numId w:val="17"/>
        </w:numPr>
      </w:pPr>
      <w:r>
        <w:t xml:space="preserve">Archive the digitally executed document, which is being edited. </w:t>
      </w:r>
    </w:p>
    <w:p w14:paraId="1F5A134A" w14:textId="77777777" w:rsidR="00D42A87" w:rsidRDefault="00D42A87" w:rsidP="00D42A87">
      <w:pPr>
        <w:pStyle w:val="ListParagraph"/>
        <w:numPr>
          <w:ilvl w:val="1"/>
          <w:numId w:val="17"/>
        </w:numPr>
      </w:pPr>
      <w:r>
        <w:t>Convert the previously digitally signed document into an imaged version, which will not be verifiable.</w:t>
      </w:r>
    </w:p>
    <w:p w14:paraId="5DA2CAC2" w14:textId="77777777" w:rsidR="00D42A87" w:rsidRDefault="00D42A87" w:rsidP="00D42A87">
      <w:pPr>
        <w:pStyle w:val="ListParagraph"/>
        <w:numPr>
          <w:ilvl w:val="1"/>
          <w:numId w:val="17"/>
        </w:numPr>
      </w:pPr>
      <w:r>
        <w:t xml:space="preserve">Log will be kept for monitoring and audit purposes. </w:t>
      </w:r>
    </w:p>
    <w:p w14:paraId="49495C41" w14:textId="77777777" w:rsidR="00D42A87" w:rsidRPr="00CD317B" w:rsidRDefault="00D42A87" w:rsidP="00D42A87">
      <w:pPr>
        <w:pStyle w:val="ListParagraph"/>
        <w:ind w:left="1440"/>
      </w:pPr>
    </w:p>
    <w:p w14:paraId="1E64F30C" w14:textId="77777777" w:rsidR="00D42A87" w:rsidRDefault="00D42A87" w:rsidP="00D42A87">
      <w:pPr>
        <w:pStyle w:val="ListParagraph"/>
        <w:numPr>
          <w:ilvl w:val="0"/>
          <w:numId w:val="6"/>
        </w:numPr>
        <w:rPr>
          <w:bCs/>
        </w:rPr>
      </w:pPr>
      <w:r>
        <w:rPr>
          <w:bCs/>
        </w:rPr>
        <w:t xml:space="preserve">If the parties choose to proceed with Aadhaar, it shall be through a biometric-based </w:t>
      </w:r>
      <w:proofErr w:type="spellStart"/>
      <w:r>
        <w:rPr>
          <w:bCs/>
        </w:rPr>
        <w:t>esign</w:t>
      </w:r>
      <w:proofErr w:type="spellEnd"/>
      <w:r>
        <w:rPr>
          <w:bCs/>
        </w:rPr>
        <w:t xml:space="preserve"> only. OTP-based </w:t>
      </w:r>
      <w:proofErr w:type="spellStart"/>
      <w:r>
        <w:rPr>
          <w:bCs/>
        </w:rPr>
        <w:t>esign</w:t>
      </w:r>
      <w:proofErr w:type="spellEnd"/>
      <w:r>
        <w:rPr>
          <w:bCs/>
        </w:rPr>
        <w:t xml:space="preserve"> will not be available. </w:t>
      </w:r>
    </w:p>
    <w:p w14:paraId="21CCC723" w14:textId="77777777" w:rsidR="00D42A87" w:rsidRDefault="00D42A87" w:rsidP="00D42A87">
      <w:pPr>
        <w:pStyle w:val="ListParagraph"/>
        <w:ind w:left="360"/>
        <w:rPr>
          <w:bCs/>
        </w:rPr>
      </w:pPr>
    </w:p>
    <w:p w14:paraId="480050E6" w14:textId="77777777" w:rsidR="00D42A87" w:rsidRDefault="00D42A87" w:rsidP="00D42A87">
      <w:pPr>
        <w:pStyle w:val="ListParagraph"/>
        <w:numPr>
          <w:ilvl w:val="0"/>
          <w:numId w:val="6"/>
        </w:numPr>
        <w:rPr>
          <w:bCs/>
        </w:rPr>
      </w:pPr>
      <w:r>
        <w:rPr>
          <w:bCs/>
        </w:rPr>
        <w:t xml:space="preserve">The system shall validate the names as per Aadhaar of </w:t>
      </w:r>
      <w:proofErr w:type="spellStart"/>
      <w:r>
        <w:rPr>
          <w:bCs/>
        </w:rPr>
        <w:t>eKYC</w:t>
      </w:r>
      <w:proofErr w:type="spellEnd"/>
      <w:r>
        <w:rPr>
          <w:bCs/>
        </w:rPr>
        <w:t xml:space="preserve"> and </w:t>
      </w:r>
      <w:proofErr w:type="spellStart"/>
      <w:r>
        <w:rPr>
          <w:bCs/>
        </w:rPr>
        <w:t>esign</w:t>
      </w:r>
      <w:proofErr w:type="spellEnd"/>
      <w:r>
        <w:rPr>
          <w:bCs/>
        </w:rPr>
        <w:t xml:space="preserve">. There must be an exact match between the two. </w:t>
      </w:r>
    </w:p>
    <w:p w14:paraId="4F2C5076" w14:textId="77777777" w:rsidR="00D42A87" w:rsidRDefault="00D42A87" w:rsidP="00D42A87">
      <w:pPr>
        <w:pStyle w:val="ListParagraph"/>
        <w:ind w:left="360"/>
        <w:rPr>
          <w:bCs/>
        </w:rPr>
      </w:pPr>
    </w:p>
    <w:p w14:paraId="72178E97" w14:textId="77777777" w:rsidR="00D42A87" w:rsidRDefault="00D42A87" w:rsidP="00D42A87">
      <w:pPr>
        <w:pStyle w:val="ListParagraph"/>
        <w:numPr>
          <w:ilvl w:val="0"/>
          <w:numId w:val="6"/>
        </w:numPr>
      </w:pPr>
      <w:r>
        <w:t>Following this, the DEO will send the application to the Sub-Registrar for further action.</w:t>
      </w:r>
    </w:p>
    <w:p w14:paraId="10915069" w14:textId="77777777" w:rsidR="00D42A87" w:rsidRPr="00D42A87" w:rsidRDefault="00D42A87" w:rsidP="00D42A87">
      <w:pPr>
        <w:rPr>
          <w:bCs/>
        </w:rPr>
      </w:pPr>
    </w:p>
    <w:p w14:paraId="514B2A55" w14:textId="77777777" w:rsidR="00C4649E" w:rsidRDefault="00C4649E">
      <w:pPr>
        <w:rPr>
          <w:bCs/>
        </w:rPr>
      </w:pPr>
      <w:r>
        <w:rPr>
          <w:bCs/>
        </w:rPr>
        <w:br w:type="page"/>
      </w:r>
    </w:p>
    <w:p w14:paraId="711BB734" w14:textId="77777777" w:rsidR="00C4649E" w:rsidRPr="00C4649E" w:rsidRDefault="00C4649E" w:rsidP="00C4649E">
      <w:pPr>
        <w:rPr>
          <w:bCs/>
        </w:rPr>
      </w:pPr>
    </w:p>
    <w:p w14:paraId="53672E3E" w14:textId="3DDDED95" w:rsidR="00C4649E" w:rsidRDefault="00C4649E" w:rsidP="00C4649E">
      <w:pPr>
        <w:pStyle w:val="Heading4"/>
      </w:pPr>
      <w:r>
        <w:t>4.4 SR Login</w:t>
      </w:r>
    </w:p>
    <w:p w14:paraId="39F4EB3D" w14:textId="77777777" w:rsidR="00C4649E" w:rsidRDefault="00C4649E" w:rsidP="00C4649E">
      <w:pPr>
        <w:pStyle w:val="ListParagraph"/>
        <w:numPr>
          <w:ilvl w:val="0"/>
          <w:numId w:val="6"/>
        </w:numPr>
      </w:pPr>
      <w:r>
        <w:t xml:space="preserve">SR shall choose to register or to exercise other options (as per existing flow), including </w:t>
      </w:r>
    </w:p>
    <w:p w14:paraId="03F14CE5" w14:textId="77777777" w:rsidR="00C4649E" w:rsidRDefault="00C4649E" w:rsidP="00C4649E">
      <w:pPr>
        <w:pStyle w:val="ListParagraph"/>
        <w:numPr>
          <w:ilvl w:val="1"/>
          <w:numId w:val="6"/>
        </w:numPr>
      </w:pPr>
      <w:r>
        <w:t xml:space="preserve">Keep pending </w:t>
      </w:r>
    </w:p>
    <w:p w14:paraId="5B1F967A" w14:textId="77777777" w:rsidR="00C4649E" w:rsidRDefault="00C4649E" w:rsidP="00C4649E">
      <w:pPr>
        <w:pStyle w:val="ListParagraph"/>
        <w:numPr>
          <w:ilvl w:val="1"/>
          <w:numId w:val="6"/>
        </w:numPr>
      </w:pPr>
      <w:r>
        <w:t>Withdraw</w:t>
      </w:r>
    </w:p>
    <w:p w14:paraId="65DCA361" w14:textId="77777777" w:rsidR="00C4649E" w:rsidRDefault="00C4649E" w:rsidP="00C4649E">
      <w:pPr>
        <w:pStyle w:val="ListParagraph"/>
        <w:numPr>
          <w:ilvl w:val="1"/>
          <w:numId w:val="6"/>
        </w:numPr>
      </w:pPr>
      <w:r>
        <w:t xml:space="preserve">Refuse </w:t>
      </w:r>
    </w:p>
    <w:p w14:paraId="5C74B101" w14:textId="77777777" w:rsidR="00C4649E" w:rsidRDefault="00C4649E" w:rsidP="00441EA8">
      <w:pPr>
        <w:pStyle w:val="ListParagraph"/>
        <w:numPr>
          <w:ilvl w:val="1"/>
          <w:numId w:val="6"/>
        </w:numPr>
        <w:spacing w:after="0"/>
      </w:pPr>
      <w:r>
        <w:t xml:space="preserve">Send back to DEO </w:t>
      </w:r>
    </w:p>
    <w:p w14:paraId="49568BF8" w14:textId="77777777" w:rsidR="00AA02D4" w:rsidRDefault="00AA02D4" w:rsidP="00F600ED">
      <w:pPr>
        <w:spacing w:after="0"/>
      </w:pPr>
    </w:p>
    <w:p w14:paraId="4F6D601B" w14:textId="4CAFF21D" w:rsidR="00E94687" w:rsidRDefault="00E94687" w:rsidP="00E94687">
      <w:pPr>
        <w:pStyle w:val="ListParagraph"/>
        <w:numPr>
          <w:ilvl w:val="0"/>
          <w:numId w:val="6"/>
        </w:numPr>
      </w:pPr>
      <w:r>
        <w:t xml:space="preserve">If the SR chooses to register, the section 60 certificate containing the final registration number will be generated and added to the merged deed document. </w:t>
      </w:r>
      <w:r w:rsidR="005A2245">
        <w:t xml:space="preserve">This will be part of the digital signature of the Sub-Registrar (Similar to FRUITS filing). </w:t>
      </w:r>
    </w:p>
    <w:p w14:paraId="28AF13E0" w14:textId="77777777" w:rsidR="005A2245" w:rsidRDefault="005A2245" w:rsidP="005A2245">
      <w:pPr>
        <w:pStyle w:val="ListParagraph"/>
        <w:ind w:left="360"/>
      </w:pPr>
    </w:p>
    <w:p w14:paraId="6A4B66B2" w14:textId="2A289935" w:rsidR="005A2245" w:rsidRDefault="005A2245" w:rsidP="00E94687">
      <w:pPr>
        <w:pStyle w:val="ListParagraph"/>
        <w:numPr>
          <w:ilvl w:val="0"/>
          <w:numId w:val="6"/>
        </w:numPr>
      </w:pPr>
      <w:r w:rsidRPr="00C4649E">
        <w:t xml:space="preserve">Along with this, the SR shall also sign the thumb register and receipt. </w:t>
      </w:r>
    </w:p>
    <w:p w14:paraId="58E4DC3B" w14:textId="77777777" w:rsidR="00D42A87" w:rsidRPr="00C4649E" w:rsidRDefault="00D42A87" w:rsidP="00D42A87">
      <w:pPr>
        <w:pStyle w:val="ListParagraph"/>
        <w:ind w:left="360"/>
      </w:pPr>
    </w:p>
    <w:p w14:paraId="017BF53E" w14:textId="312C5209" w:rsidR="00657D6B" w:rsidRPr="00D42A87" w:rsidRDefault="00657D6B" w:rsidP="00657D6B">
      <w:pPr>
        <w:pStyle w:val="ListParagraph"/>
        <w:numPr>
          <w:ilvl w:val="0"/>
          <w:numId w:val="6"/>
        </w:numPr>
        <w:spacing w:after="200" w:line="276" w:lineRule="auto"/>
        <w:jc w:val="both"/>
      </w:pPr>
      <w:r w:rsidRPr="00D42A87">
        <w:t xml:space="preserve">Alternatively, if the document is kept pending, </w:t>
      </w:r>
      <w:r w:rsidR="00E94687" w:rsidRPr="00D42A87">
        <w:t xml:space="preserve">the sub-registrar shall digitally sign only the endorsement, the </w:t>
      </w:r>
      <w:r w:rsidRPr="00D42A87">
        <w:t>thumb register and receipts.</w:t>
      </w:r>
    </w:p>
    <w:p w14:paraId="0754F3AC" w14:textId="77777777" w:rsidR="00AA02D4" w:rsidRDefault="00AA02D4" w:rsidP="00AA02D4">
      <w:pPr>
        <w:pStyle w:val="ListParagraph"/>
        <w:spacing w:after="200" w:line="276" w:lineRule="auto"/>
        <w:ind w:left="360"/>
        <w:jc w:val="both"/>
      </w:pPr>
    </w:p>
    <w:p w14:paraId="7B68856B" w14:textId="6024ACE8" w:rsidR="00AA02D4" w:rsidRDefault="0034787A" w:rsidP="00D42A87">
      <w:pPr>
        <w:pStyle w:val="ListParagraph"/>
        <w:numPr>
          <w:ilvl w:val="0"/>
          <w:numId w:val="6"/>
        </w:numPr>
        <w:spacing w:after="200" w:line="276" w:lineRule="auto"/>
        <w:jc w:val="both"/>
      </w:pPr>
      <w:r>
        <w:t>Else</w:t>
      </w:r>
      <w:r w:rsidR="00600776">
        <w:t xml:space="preserve">, if the </w:t>
      </w:r>
      <w:r w:rsidR="00AA02D4">
        <w:t>SR refuses to register or keeps it pending in the minute book, the relevant endorsement is inserted in the merged copy</w:t>
      </w:r>
      <w:r w:rsidR="005A2245">
        <w:t xml:space="preserve"> (following step 30). </w:t>
      </w:r>
      <w:r w:rsidR="00AA02D4">
        <w:t xml:space="preserve"> </w:t>
      </w:r>
    </w:p>
    <w:p w14:paraId="7181BE75" w14:textId="77777777" w:rsidR="00D42A87" w:rsidRDefault="00D42A87" w:rsidP="00D42A87">
      <w:pPr>
        <w:pStyle w:val="ListParagraph"/>
        <w:spacing w:after="200" w:line="276" w:lineRule="auto"/>
        <w:ind w:left="360"/>
        <w:jc w:val="both"/>
      </w:pPr>
    </w:p>
    <w:p w14:paraId="118F4E1E" w14:textId="5333E568" w:rsidR="00ED23C8" w:rsidRDefault="00ED23C8" w:rsidP="00ED23C8">
      <w:pPr>
        <w:pStyle w:val="ListParagraph"/>
        <w:numPr>
          <w:ilvl w:val="0"/>
          <w:numId w:val="6"/>
        </w:numPr>
        <w:spacing w:after="200" w:line="276" w:lineRule="auto"/>
        <w:jc w:val="both"/>
      </w:pPr>
      <w:r>
        <w:t xml:space="preserve">The citizen shall also have </w:t>
      </w:r>
      <w:r w:rsidR="009C38BA">
        <w:t>the provision to download a copy of the registered document in their</w:t>
      </w:r>
      <w:r>
        <w:t xml:space="preserve"> login.</w:t>
      </w:r>
    </w:p>
    <w:p w14:paraId="0A7347D9" w14:textId="77777777" w:rsidR="00AA02D4" w:rsidRDefault="00AA02D4" w:rsidP="00AA02D4">
      <w:pPr>
        <w:pStyle w:val="ListParagraph"/>
        <w:spacing w:after="200" w:line="276" w:lineRule="auto"/>
        <w:ind w:left="360"/>
        <w:jc w:val="both"/>
      </w:pPr>
    </w:p>
    <w:p w14:paraId="2B7B7E35" w14:textId="77777777" w:rsidR="002D1092" w:rsidRDefault="00600776" w:rsidP="0003128E">
      <w:pPr>
        <w:pStyle w:val="ListParagraph"/>
        <w:numPr>
          <w:ilvl w:val="0"/>
          <w:numId w:val="6"/>
        </w:numPr>
      </w:pPr>
      <w:r>
        <w:t>The final registered document will have the e-signs of all the parties and the sub-registrar and will be saved as the original registered document against the registration number.</w:t>
      </w:r>
      <w:r w:rsidR="00547A50">
        <w:t xml:space="preserve"> </w:t>
      </w:r>
    </w:p>
    <w:p w14:paraId="3B78CC94" w14:textId="77777777" w:rsidR="009C38BA" w:rsidRDefault="009C38BA" w:rsidP="009C38BA">
      <w:pPr>
        <w:pStyle w:val="ListParagraph"/>
        <w:ind w:left="360"/>
      </w:pPr>
    </w:p>
    <w:p w14:paraId="38CC1C28" w14:textId="7FA603D8" w:rsidR="009C38BA" w:rsidRDefault="009C38BA" w:rsidP="0003128E">
      <w:pPr>
        <w:pStyle w:val="ListParagraph"/>
        <w:numPr>
          <w:ilvl w:val="0"/>
          <w:numId w:val="6"/>
        </w:numPr>
      </w:pPr>
      <w:r>
        <w:t xml:space="preserve">The registered copy will be available for printing in the DEO login. </w:t>
      </w:r>
    </w:p>
    <w:p w14:paraId="7A0E7C01" w14:textId="77777777" w:rsidR="00AA02D4" w:rsidRDefault="00AA02D4" w:rsidP="00AA02D4">
      <w:pPr>
        <w:pStyle w:val="ListParagraph"/>
        <w:ind w:left="360"/>
      </w:pPr>
    </w:p>
    <w:p w14:paraId="2C6F3DAD" w14:textId="6E4FAEBF" w:rsidR="009C38BA" w:rsidRDefault="00600776" w:rsidP="009C38BA">
      <w:pPr>
        <w:pStyle w:val="ListParagraph"/>
        <w:numPr>
          <w:ilvl w:val="0"/>
          <w:numId w:val="6"/>
        </w:numPr>
      </w:pPr>
      <w:r>
        <w:t>The SR shall be able to retrieve and check the archived original e-signed document by entering the application number</w:t>
      </w:r>
      <w:r w:rsidR="00003B26">
        <w:t xml:space="preserve"> or final registration number</w:t>
      </w:r>
      <w:r>
        <w:t xml:space="preserve"> in their login whenever required.</w:t>
      </w:r>
    </w:p>
    <w:p w14:paraId="1899493A" w14:textId="77777777" w:rsidR="009C38BA" w:rsidRDefault="009C38BA" w:rsidP="009C38BA"/>
    <w:p w14:paraId="01987205" w14:textId="3A6C960B" w:rsidR="0003128E" w:rsidRDefault="0003128E" w:rsidP="0003128E">
      <w:pPr>
        <w:pStyle w:val="Heading2"/>
      </w:pPr>
      <w:bookmarkStart w:id="22" w:name="_Toc213345343"/>
      <w:bookmarkStart w:id="23" w:name="_Toc213448598"/>
      <w:r>
        <w:t>5. Assumptions and Dependencies</w:t>
      </w:r>
      <w:bookmarkEnd w:id="22"/>
      <w:bookmarkEnd w:id="23"/>
    </w:p>
    <w:p w14:paraId="6E98297D" w14:textId="77777777" w:rsidR="00AA02D4" w:rsidRPr="00AA02D4" w:rsidRDefault="00AA02D4" w:rsidP="00AA02D4"/>
    <w:p w14:paraId="217DD636" w14:textId="782379CD" w:rsidR="0003128E" w:rsidRDefault="0003128E" w:rsidP="00600776">
      <w:pPr>
        <w:pStyle w:val="ListParagraph"/>
        <w:numPr>
          <w:ilvl w:val="0"/>
          <w:numId w:val="6"/>
        </w:numPr>
      </w:pPr>
      <w:r>
        <w:t>Document registration will depend on the reliable availability of the underlying Aadhaar service</w:t>
      </w:r>
      <w:r w:rsidR="002B65B5">
        <w:t xml:space="preserve"> (KRDH)</w:t>
      </w:r>
      <w:r>
        <w:t xml:space="preserve">for e-sign. Any disruption to the Aadhaar service will disrupt document registration. </w:t>
      </w:r>
    </w:p>
    <w:p w14:paraId="3CCBA5E9" w14:textId="77777777" w:rsidR="009C38BA" w:rsidRDefault="009C38BA" w:rsidP="009C38BA">
      <w:pPr>
        <w:pStyle w:val="ListParagraph"/>
        <w:ind w:left="360"/>
      </w:pPr>
    </w:p>
    <w:p w14:paraId="676842F9" w14:textId="4D2AD080" w:rsidR="002B65B5" w:rsidRDefault="002B65B5" w:rsidP="002B65B5">
      <w:pPr>
        <w:pStyle w:val="ListParagraph"/>
        <w:numPr>
          <w:ilvl w:val="0"/>
          <w:numId w:val="6"/>
        </w:numPr>
      </w:pPr>
      <w:r>
        <w:t xml:space="preserve">The uploaded deed shall be considered as </w:t>
      </w:r>
      <w:r w:rsidR="009C38BA">
        <w:t xml:space="preserve">the </w:t>
      </w:r>
      <w:r>
        <w:t>final deed for digital execution.</w:t>
      </w:r>
    </w:p>
    <w:p w14:paraId="19874E5E" w14:textId="77777777" w:rsidR="009C38BA" w:rsidRDefault="009C38BA" w:rsidP="009C38BA">
      <w:pPr>
        <w:pStyle w:val="ListParagraph"/>
        <w:ind w:left="360"/>
      </w:pPr>
    </w:p>
    <w:p w14:paraId="53C48E1D" w14:textId="0EFE1502" w:rsidR="00B65797" w:rsidRDefault="009C38BA" w:rsidP="002B65B5">
      <w:pPr>
        <w:pStyle w:val="ListParagraph"/>
        <w:numPr>
          <w:ilvl w:val="0"/>
          <w:numId w:val="6"/>
        </w:numPr>
      </w:pPr>
      <w:r>
        <w:t>The identifier added to</w:t>
      </w:r>
      <w:r w:rsidR="00B65797">
        <w:t xml:space="preserve"> the citizen login can be subject to change during biometric capturing at the DEO login.</w:t>
      </w:r>
    </w:p>
    <w:p w14:paraId="1B1F3F0A" w14:textId="77777777" w:rsidR="009C38BA" w:rsidRDefault="009C38BA" w:rsidP="009C38BA">
      <w:pPr>
        <w:pStyle w:val="ListParagraph"/>
        <w:ind w:left="360"/>
      </w:pPr>
    </w:p>
    <w:p w14:paraId="250C09AA" w14:textId="32FCD107" w:rsidR="00AD543A" w:rsidRDefault="00AD543A" w:rsidP="002B65B5">
      <w:pPr>
        <w:pStyle w:val="ListParagraph"/>
        <w:numPr>
          <w:ilvl w:val="0"/>
          <w:numId w:val="6"/>
        </w:numPr>
      </w:pPr>
      <w:r>
        <w:t xml:space="preserve">All </w:t>
      </w:r>
      <w:r w:rsidR="00D260FF">
        <w:t xml:space="preserve">the </w:t>
      </w:r>
      <w:r w:rsidR="009C38BA">
        <w:t>Aadhar-based e-signatures on the department side will be based on biometrics</w:t>
      </w:r>
      <w:r>
        <w:t xml:space="preserve"> instead of OTP.</w:t>
      </w:r>
    </w:p>
    <w:p w14:paraId="3AAA0D87" w14:textId="77777777" w:rsidR="009C38BA" w:rsidRDefault="009C38BA" w:rsidP="009C38BA">
      <w:pPr>
        <w:pStyle w:val="ListParagraph"/>
        <w:ind w:left="360"/>
      </w:pPr>
    </w:p>
    <w:p w14:paraId="738F9F58" w14:textId="5E3B523F" w:rsidR="0003128E" w:rsidRDefault="0003128E" w:rsidP="00600776">
      <w:pPr>
        <w:pStyle w:val="ListParagraph"/>
        <w:numPr>
          <w:ilvl w:val="0"/>
          <w:numId w:val="6"/>
        </w:numPr>
      </w:pPr>
      <w:r>
        <w:lastRenderedPageBreak/>
        <w:t xml:space="preserve">There is likely to be an impact on the storage size since multiple incremental versions of the document will need to be saved. </w:t>
      </w:r>
    </w:p>
    <w:p w14:paraId="2F2DF2EB" w14:textId="77777777" w:rsidR="009C38BA" w:rsidRDefault="009C38BA" w:rsidP="009C38BA">
      <w:pPr>
        <w:pStyle w:val="ListParagraph"/>
        <w:ind w:left="360"/>
      </w:pPr>
    </w:p>
    <w:p w14:paraId="24CF3027" w14:textId="47104BEE" w:rsidR="00311091" w:rsidRDefault="00311091" w:rsidP="009C38BA">
      <w:pPr>
        <w:pStyle w:val="ListParagraph"/>
        <w:numPr>
          <w:ilvl w:val="0"/>
          <w:numId w:val="6"/>
        </w:numPr>
      </w:pPr>
      <w:r>
        <w:t xml:space="preserve">If DSC is selected at </w:t>
      </w:r>
      <w:r w:rsidR="009C38BA">
        <w:t xml:space="preserve">the execution level, then the option of selection will be given to the </w:t>
      </w:r>
      <w:r>
        <w:t>citizen to use Aadhaar / DSC.</w:t>
      </w:r>
    </w:p>
    <w:p w14:paraId="7166FFCC" w14:textId="77777777" w:rsidR="009C38BA" w:rsidRDefault="009C38BA" w:rsidP="009C38BA">
      <w:pPr>
        <w:pStyle w:val="ListParagraph"/>
        <w:ind w:left="360"/>
      </w:pPr>
    </w:p>
    <w:p w14:paraId="2AD44035" w14:textId="78DB592C" w:rsidR="0003128E" w:rsidRDefault="0003128E" w:rsidP="00456F93">
      <w:pPr>
        <w:pStyle w:val="ListParagraph"/>
        <w:numPr>
          <w:ilvl w:val="0"/>
          <w:numId w:val="6"/>
        </w:numPr>
      </w:pPr>
      <w:r>
        <w:t xml:space="preserve">All the existing validations and integrations will continue as it is. </w:t>
      </w:r>
    </w:p>
    <w:p w14:paraId="0A2E509C" w14:textId="4721AD55" w:rsidR="0003128E" w:rsidRDefault="0003128E"/>
    <w:p w14:paraId="333188DA" w14:textId="77777777" w:rsidR="00D26976" w:rsidRDefault="00D26976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24" w:name="_Toc212498099"/>
      <w:r>
        <w:br w:type="page"/>
      </w:r>
    </w:p>
    <w:p w14:paraId="11481405" w14:textId="2A69AD7E" w:rsidR="0003128E" w:rsidRDefault="0003128E" w:rsidP="0003128E">
      <w:pPr>
        <w:pStyle w:val="Heading2"/>
        <w:jc w:val="center"/>
      </w:pPr>
      <w:bookmarkStart w:id="25" w:name="_Toc213345344"/>
      <w:bookmarkStart w:id="26" w:name="_Toc213448599"/>
      <w:r>
        <w:lastRenderedPageBreak/>
        <w:t>Annexure-1</w:t>
      </w:r>
      <w:bookmarkEnd w:id="24"/>
      <w:bookmarkEnd w:id="25"/>
      <w:bookmarkEnd w:id="26"/>
    </w:p>
    <w:p w14:paraId="1534C3F5" w14:textId="77777777" w:rsidR="0003128E" w:rsidRPr="00A03E5F" w:rsidRDefault="0003128E" w:rsidP="0003128E">
      <w:pPr>
        <w:jc w:val="center"/>
      </w:pPr>
      <w:r>
        <w:t>Consultation leading to FRS</w:t>
      </w:r>
    </w:p>
    <w:tbl>
      <w:tblPr>
        <w:tblW w:w="6920" w:type="dxa"/>
        <w:jc w:val="center"/>
        <w:tblLook w:val="04A0" w:firstRow="1" w:lastRow="0" w:firstColumn="1" w:lastColumn="0" w:noHBand="0" w:noVBand="1"/>
      </w:tblPr>
      <w:tblGrid>
        <w:gridCol w:w="1620"/>
        <w:gridCol w:w="5300"/>
      </w:tblGrid>
      <w:tr w:rsidR="0003128E" w:rsidRPr="00412F2F" w14:paraId="33995A55" w14:textId="77777777" w:rsidTr="00C147D1">
        <w:trPr>
          <w:trHeight w:val="300"/>
          <w:jc w:val="center"/>
        </w:trPr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156082" w:fill="156082"/>
            <w:vAlign w:val="center"/>
            <w:hideMark/>
          </w:tcPr>
          <w:p w14:paraId="244E5410" w14:textId="77777777" w:rsidR="0003128E" w:rsidRPr="00412F2F" w:rsidRDefault="0003128E" w:rsidP="00C147D1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lang w:eastAsia="en-IN"/>
                <w14:ligatures w14:val="none"/>
              </w:rPr>
            </w:pPr>
            <w:r w:rsidRPr="00412F2F"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5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156082" w:fill="156082"/>
            <w:vAlign w:val="center"/>
            <w:hideMark/>
          </w:tcPr>
          <w:p w14:paraId="6BFBBD48" w14:textId="77777777" w:rsidR="0003128E" w:rsidRPr="00412F2F" w:rsidRDefault="0003128E" w:rsidP="00C147D1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lang w:eastAsia="en-IN"/>
                <w14:ligatures w14:val="none"/>
              </w:rPr>
            </w:pPr>
            <w:r w:rsidRPr="00412F2F"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lang w:eastAsia="en-IN"/>
                <w14:ligatures w14:val="none"/>
              </w:rPr>
              <w:t>Description</w:t>
            </w:r>
          </w:p>
        </w:tc>
      </w:tr>
      <w:tr w:rsidR="0003128E" w:rsidRPr="00412F2F" w14:paraId="3FD62290" w14:textId="77777777" w:rsidTr="00C147D1">
        <w:trPr>
          <w:trHeight w:val="600"/>
          <w:jc w:val="center"/>
        </w:trPr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vAlign w:val="center"/>
            <w:hideMark/>
          </w:tcPr>
          <w:p w14:paraId="1D2B4D5E" w14:textId="77777777" w:rsidR="0003128E" w:rsidRPr="00412F2F" w:rsidRDefault="0003128E" w:rsidP="00C147D1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412F2F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17-02-2025</w:t>
            </w:r>
          </w:p>
        </w:tc>
        <w:tc>
          <w:tcPr>
            <w:tcW w:w="5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vAlign w:val="center"/>
            <w:hideMark/>
          </w:tcPr>
          <w:p w14:paraId="2143C480" w14:textId="77777777" w:rsidR="0003128E" w:rsidRPr="00412F2F" w:rsidRDefault="0003128E" w:rsidP="00C147D1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412F2F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First discussion with Principal Secretary (DM) and IGR</w:t>
            </w:r>
          </w:p>
        </w:tc>
      </w:tr>
      <w:tr w:rsidR="0003128E" w:rsidRPr="00412F2F" w14:paraId="55A99B8C" w14:textId="77777777" w:rsidTr="00C147D1">
        <w:trPr>
          <w:trHeight w:val="300"/>
          <w:jc w:val="center"/>
        </w:trPr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F8D3C5" w14:textId="77777777" w:rsidR="0003128E" w:rsidRPr="00412F2F" w:rsidRDefault="0003128E" w:rsidP="00C147D1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412F2F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23-02-2025</w:t>
            </w:r>
          </w:p>
        </w:tc>
        <w:tc>
          <w:tcPr>
            <w:tcW w:w="5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E0DDCC" w14:textId="77777777" w:rsidR="0003128E" w:rsidRPr="00412F2F" w:rsidRDefault="0003128E" w:rsidP="00C147D1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412F2F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 xml:space="preserve">CSG Note shared with </w:t>
            </w:r>
            <w:r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 xml:space="preserve">the </w:t>
            </w:r>
            <w:r w:rsidRPr="00412F2F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Department</w:t>
            </w:r>
          </w:p>
        </w:tc>
      </w:tr>
      <w:tr w:rsidR="0003128E" w:rsidRPr="00412F2F" w14:paraId="4216679C" w14:textId="77777777" w:rsidTr="00C147D1">
        <w:trPr>
          <w:trHeight w:val="600"/>
          <w:jc w:val="center"/>
        </w:trPr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noWrap/>
            <w:vAlign w:val="bottom"/>
            <w:hideMark/>
          </w:tcPr>
          <w:p w14:paraId="66C12BCA" w14:textId="77777777" w:rsidR="0003128E" w:rsidRPr="00412F2F" w:rsidRDefault="0003128E" w:rsidP="00C147D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412F2F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25-02-2025</w:t>
            </w:r>
          </w:p>
        </w:tc>
        <w:tc>
          <w:tcPr>
            <w:tcW w:w="5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vAlign w:val="center"/>
            <w:hideMark/>
          </w:tcPr>
          <w:p w14:paraId="1BB9CDBC" w14:textId="77777777" w:rsidR="0003128E" w:rsidRPr="00412F2F" w:rsidRDefault="0003128E" w:rsidP="00C147D1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412F2F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Meeting with Hon'ble Revenue Minister on Digital Execution</w:t>
            </w:r>
          </w:p>
        </w:tc>
      </w:tr>
      <w:tr w:rsidR="0003128E" w:rsidRPr="00412F2F" w14:paraId="162FAFB1" w14:textId="77777777" w:rsidTr="00C147D1">
        <w:trPr>
          <w:trHeight w:val="300"/>
          <w:jc w:val="center"/>
        </w:trPr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919BFE" w14:textId="77777777" w:rsidR="0003128E" w:rsidRPr="00412F2F" w:rsidRDefault="0003128E" w:rsidP="00C147D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412F2F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03-03-2025</w:t>
            </w:r>
          </w:p>
        </w:tc>
        <w:tc>
          <w:tcPr>
            <w:tcW w:w="5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1A54B0" w14:textId="77777777" w:rsidR="0003128E" w:rsidRPr="00412F2F" w:rsidRDefault="0003128E" w:rsidP="00C147D1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412F2F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Meeting chaired by IGR on Digital Execution</w:t>
            </w:r>
          </w:p>
        </w:tc>
      </w:tr>
      <w:tr w:rsidR="0003128E" w:rsidRPr="00412F2F" w14:paraId="6459825D" w14:textId="77777777" w:rsidTr="00C147D1">
        <w:trPr>
          <w:trHeight w:val="300"/>
          <w:jc w:val="center"/>
        </w:trPr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vAlign w:val="center"/>
            <w:hideMark/>
          </w:tcPr>
          <w:p w14:paraId="3E73E547" w14:textId="77777777" w:rsidR="0003128E" w:rsidRPr="00412F2F" w:rsidRDefault="0003128E" w:rsidP="00C147D1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412F2F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18-03-2025</w:t>
            </w:r>
          </w:p>
        </w:tc>
        <w:tc>
          <w:tcPr>
            <w:tcW w:w="5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vAlign w:val="center"/>
            <w:hideMark/>
          </w:tcPr>
          <w:p w14:paraId="7F2FB5AC" w14:textId="77777777" w:rsidR="0003128E" w:rsidRPr="00412F2F" w:rsidRDefault="0003128E" w:rsidP="00C147D1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412F2F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Department response to clarifications sought</w:t>
            </w:r>
          </w:p>
        </w:tc>
      </w:tr>
      <w:tr w:rsidR="0003128E" w:rsidRPr="00412F2F" w14:paraId="69D423A4" w14:textId="77777777" w:rsidTr="00C147D1">
        <w:trPr>
          <w:trHeight w:val="300"/>
          <w:jc w:val="center"/>
        </w:trPr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EB25CA" w14:textId="77777777" w:rsidR="0003128E" w:rsidRPr="00412F2F" w:rsidRDefault="0003128E" w:rsidP="00C147D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412F2F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19-03-2025</w:t>
            </w:r>
          </w:p>
        </w:tc>
        <w:tc>
          <w:tcPr>
            <w:tcW w:w="5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15A7D3" w14:textId="77777777" w:rsidR="0003128E" w:rsidRPr="00412F2F" w:rsidRDefault="0003128E" w:rsidP="00C147D1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412F2F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Department shares workflow</w:t>
            </w:r>
          </w:p>
        </w:tc>
      </w:tr>
      <w:tr w:rsidR="0003128E" w:rsidRPr="00412F2F" w14:paraId="527EFD77" w14:textId="77777777" w:rsidTr="00C147D1">
        <w:trPr>
          <w:trHeight w:val="300"/>
          <w:jc w:val="center"/>
        </w:trPr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vAlign w:val="center"/>
            <w:hideMark/>
          </w:tcPr>
          <w:p w14:paraId="0A682A31" w14:textId="77777777" w:rsidR="0003128E" w:rsidRPr="00412F2F" w:rsidRDefault="0003128E" w:rsidP="00C147D1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412F2F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25-03-2025</w:t>
            </w:r>
          </w:p>
        </w:tc>
        <w:tc>
          <w:tcPr>
            <w:tcW w:w="5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vAlign w:val="center"/>
            <w:hideMark/>
          </w:tcPr>
          <w:p w14:paraId="59274495" w14:textId="77777777" w:rsidR="0003128E" w:rsidRPr="00412F2F" w:rsidRDefault="0003128E" w:rsidP="00C147D1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412F2F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MoRD presentation on Digital Execution</w:t>
            </w:r>
          </w:p>
        </w:tc>
      </w:tr>
      <w:tr w:rsidR="0003128E" w:rsidRPr="00412F2F" w14:paraId="5EF05B16" w14:textId="77777777" w:rsidTr="00C147D1">
        <w:trPr>
          <w:trHeight w:val="300"/>
          <w:jc w:val="center"/>
        </w:trPr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vAlign w:val="center"/>
          </w:tcPr>
          <w:p w14:paraId="41C6C63F" w14:textId="075AEAAF" w:rsidR="0003128E" w:rsidRDefault="0003128E" w:rsidP="00C147D1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09-10-2025</w:t>
            </w:r>
          </w:p>
        </w:tc>
        <w:tc>
          <w:tcPr>
            <w:tcW w:w="5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vAlign w:val="center"/>
          </w:tcPr>
          <w:p w14:paraId="01B02E64" w14:textId="25FF8230" w:rsidR="0003128E" w:rsidRDefault="0003128E" w:rsidP="00C147D1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03128E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 xml:space="preserve">Discussion with KPMU on </w:t>
            </w:r>
            <w:r w:rsidR="00DB20F9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digital e-sign</w:t>
            </w:r>
            <w:r w:rsidRPr="0003128E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 xml:space="preserve"> registration</w:t>
            </w:r>
          </w:p>
        </w:tc>
      </w:tr>
      <w:tr w:rsidR="0003128E" w:rsidRPr="00412F2F" w14:paraId="2D005FDC" w14:textId="77777777" w:rsidTr="00C147D1">
        <w:trPr>
          <w:trHeight w:val="300"/>
          <w:jc w:val="center"/>
        </w:trPr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vAlign w:val="center"/>
          </w:tcPr>
          <w:p w14:paraId="6CCEA94D" w14:textId="77777777" w:rsidR="0003128E" w:rsidRPr="00412F2F" w:rsidRDefault="0003128E" w:rsidP="00C147D1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25-10-2025</w:t>
            </w:r>
          </w:p>
        </w:tc>
        <w:tc>
          <w:tcPr>
            <w:tcW w:w="5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vAlign w:val="center"/>
          </w:tcPr>
          <w:p w14:paraId="4F41DE77" w14:textId="61258BA3" w:rsidR="0003128E" w:rsidRPr="00412F2F" w:rsidRDefault="0003128E" w:rsidP="00C147D1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 xml:space="preserve">Discussion with KPMU on </w:t>
            </w:r>
            <w:r w:rsidR="00DB20F9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digital e-sign</w:t>
            </w:r>
            <w:r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 xml:space="preserve"> registration</w:t>
            </w:r>
          </w:p>
        </w:tc>
      </w:tr>
      <w:tr w:rsidR="001B76B2" w:rsidRPr="00412F2F" w14:paraId="1D3E1374" w14:textId="77777777" w:rsidTr="00C147D1">
        <w:trPr>
          <w:trHeight w:val="300"/>
          <w:jc w:val="center"/>
        </w:trPr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vAlign w:val="center"/>
          </w:tcPr>
          <w:p w14:paraId="62249D02" w14:textId="557547FE" w:rsidR="001B76B2" w:rsidRDefault="001B76B2" w:rsidP="00C147D1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24-10-2025</w:t>
            </w:r>
          </w:p>
        </w:tc>
        <w:tc>
          <w:tcPr>
            <w:tcW w:w="5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vAlign w:val="center"/>
          </w:tcPr>
          <w:p w14:paraId="31A83676" w14:textId="675B1CFF" w:rsidR="001B76B2" w:rsidRDefault="001B76B2" w:rsidP="00C147D1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1B76B2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Review with IGR.</w:t>
            </w:r>
          </w:p>
        </w:tc>
      </w:tr>
      <w:tr w:rsidR="0003128E" w:rsidRPr="00412F2F" w14:paraId="3852459A" w14:textId="77777777" w:rsidTr="00C147D1">
        <w:trPr>
          <w:trHeight w:val="300"/>
          <w:jc w:val="center"/>
        </w:trPr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vAlign w:val="center"/>
          </w:tcPr>
          <w:p w14:paraId="6E384DAA" w14:textId="213DA503" w:rsidR="0003128E" w:rsidRDefault="0003128E" w:rsidP="00C147D1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28-10-2025</w:t>
            </w:r>
          </w:p>
        </w:tc>
        <w:tc>
          <w:tcPr>
            <w:tcW w:w="5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vAlign w:val="center"/>
          </w:tcPr>
          <w:p w14:paraId="01085930" w14:textId="7594CD49" w:rsidR="0003128E" w:rsidRDefault="0003128E" w:rsidP="00C147D1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Review with IGR.</w:t>
            </w:r>
          </w:p>
        </w:tc>
      </w:tr>
      <w:tr w:rsidR="00250F36" w:rsidRPr="00412F2F" w14:paraId="065F7F4A" w14:textId="77777777" w:rsidTr="00C147D1">
        <w:trPr>
          <w:trHeight w:val="300"/>
          <w:jc w:val="center"/>
        </w:trPr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vAlign w:val="center"/>
          </w:tcPr>
          <w:p w14:paraId="47249507" w14:textId="52899906" w:rsidR="00250F36" w:rsidRDefault="00250F36" w:rsidP="00C147D1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30-10-2025</w:t>
            </w:r>
          </w:p>
        </w:tc>
        <w:tc>
          <w:tcPr>
            <w:tcW w:w="5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vAlign w:val="center"/>
          </w:tcPr>
          <w:p w14:paraId="6175FC5E" w14:textId="216CFD78" w:rsidR="00250F36" w:rsidRDefault="00250F36" w:rsidP="00C147D1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 xml:space="preserve">Discussion with </w:t>
            </w:r>
            <w:r w:rsidR="00321BB2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 xml:space="preserve">the </w:t>
            </w:r>
            <w:r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 xml:space="preserve">Department </w:t>
            </w:r>
          </w:p>
        </w:tc>
      </w:tr>
      <w:tr w:rsidR="00321BB2" w:rsidRPr="00412F2F" w14:paraId="7262FE03" w14:textId="77777777" w:rsidTr="00C147D1">
        <w:trPr>
          <w:trHeight w:val="300"/>
          <w:jc w:val="center"/>
        </w:trPr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vAlign w:val="center"/>
          </w:tcPr>
          <w:p w14:paraId="70739C5C" w14:textId="2EC30363" w:rsidR="00321BB2" w:rsidRDefault="00321BB2" w:rsidP="00C147D1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07-11-2025</w:t>
            </w:r>
          </w:p>
        </w:tc>
        <w:tc>
          <w:tcPr>
            <w:tcW w:w="5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E6F5" w:fill="C0E6F5"/>
            <w:vAlign w:val="center"/>
          </w:tcPr>
          <w:p w14:paraId="1E425927" w14:textId="6CE8A699" w:rsidR="00321BB2" w:rsidRDefault="00321BB2" w:rsidP="00C147D1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 xml:space="preserve">Review with the </w:t>
            </w:r>
            <w:r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Department</w:t>
            </w:r>
            <w:bookmarkStart w:id="27" w:name="_GoBack"/>
            <w:bookmarkEnd w:id="27"/>
          </w:p>
        </w:tc>
      </w:tr>
    </w:tbl>
    <w:p w14:paraId="30002995" w14:textId="77777777" w:rsidR="0003128E" w:rsidRDefault="0003128E" w:rsidP="0003128E"/>
    <w:p w14:paraId="720E6367" w14:textId="77777777" w:rsidR="0003128E" w:rsidRDefault="0003128E" w:rsidP="0003128E"/>
    <w:p w14:paraId="368F30EC" w14:textId="77777777" w:rsidR="0003128E" w:rsidRDefault="0003128E" w:rsidP="0003128E"/>
    <w:p w14:paraId="00CD22A8" w14:textId="77777777" w:rsidR="0003128E" w:rsidRDefault="0003128E" w:rsidP="0003128E"/>
    <w:p w14:paraId="4B916992" w14:textId="77777777" w:rsidR="0003128E" w:rsidRDefault="0003128E" w:rsidP="0003128E"/>
    <w:p w14:paraId="2443D5FB" w14:textId="77777777" w:rsidR="0003128E" w:rsidRDefault="0003128E" w:rsidP="0003128E"/>
    <w:p w14:paraId="723433FD" w14:textId="77777777" w:rsidR="0003128E" w:rsidRDefault="0003128E" w:rsidP="0003128E"/>
    <w:p w14:paraId="49A21D4E" w14:textId="77777777" w:rsidR="0003128E" w:rsidRDefault="0003128E" w:rsidP="0003128E"/>
    <w:p w14:paraId="38BE6772" w14:textId="77777777" w:rsidR="0003128E" w:rsidRDefault="0003128E" w:rsidP="0003128E"/>
    <w:p w14:paraId="5CDDD999" w14:textId="77777777" w:rsidR="0003128E" w:rsidRDefault="0003128E" w:rsidP="0003128E"/>
    <w:p w14:paraId="621EA07D" w14:textId="77777777" w:rsidR="0003128E" w:rsidRDefault="0003128E" w:rsidP="0003128E"/>
    <w:p w14:paraId="2FBBBD2D" w14:textId="77777777" w:rsidR="0003128E" w:rsidRDefault="0003128E" w:rsidP="0003128E"/>
    <w:p w14:paraId="70AA2C01" w14:textId="77777777" w:rsidR="0003128E" w:rsidRDefault="0003128E" w:rsidP="0003128E"/>
    <w:p w14:paraId="4DE82EF5" w14:textId="77777777" w:rsidR="0003128E" w:rsidRDefault="0003128E" w:rsidP="0003128E"/>
    <w:p w14:paraId="404EECF1" w14:textId="77777777" w:rsidR="0003128E" w:rsidRDefault="0003128E" w:rsidP="0003128E"/>
    <w:p w14:paraId="150B08CA" w14:textId="77777777" w:rsidR="0003128E" w:rsidRDefault="0003128E" w:rsidP="0003128E"/>
    <w:p w14:paraId="7F9AED87" w14:textId="77777777" w:rsidR="0003128E" w:rsidRDefault="0003128E" w:rsidP="0003128E"/>
    <w:p w14:paraId="47AD7C0C" w14:textId="77777777" w:rsidR="0003128E" w:rsidRDefault="0003128E" w:rsidP="0003128E"/>
    <w:p w14:paraId="7C401B06" w14:textId="77777777" w:rsidR="0003128E" w:rsidRDefault="0003128E" w:rsidP="0003128E"/>
    <w:p w14:paraId="04CA16C9" w14:textId="77777777" w:rsidR="0003128E" w:rsidRDefault="0003128E" w:rsidP="0003128E"/>
    <w:p w14:paraId="3495405E" w14:textId="77777777" w:rsidR="0003128E" w:rsidRDefault="0003128E" w:rsidP="0003128E"/>
    <w:p w14:paraId="6E4ADD5F" w14:textId="77777777" w:rsidR="0003128E" w:rsidRDefault="0003128E" w:rsidP="0003128E">
      <w:pPr>
        <w:pStyle w:val="Heading2"/>
        <w:jc w:val="center"/>
      </w:pPr>
      <w:bookmarkStart w:id="28" w:name="_Toc212498100"/>
      <w:bookmarkStart w:id="29" w:name="_Toc213345345"/>
      <w:bookmarkStart w:id="30" w:name="_Toc213448600"/>
      <w:r>
        <w:t>Annexure-2</w:t>
      </w:r>
      <w:bookmarkEnd w:id="28"/>
      <w:bookmarkEnd w:id="29"/>
      <w:bookmarkEnd w:id="30"/>
    </w:p>
    <w:p w14:paraId="47B65CA8" w14:textId="294C6CE3" w:rsidR="0003128E" w:rsidRDefault="0003128E" w:rsidP="0003128E">
      <w:pPr>
        <w:jc w:val="center"/>
      </w:pPr>
      <w:r>
        <w:t>Requirement provided by the department</w:t>
      </w:r>
    </w:p>
    <w:p w14:paraId="57CB0DD1" w14:textId="77777777" w:rsidR="0003128E" w:rsidRDefault="0003128E" w:rsidP="0003128E"/>
    <w:p w14:paraId="31196564" w14:textId="73F9F8CF" w:rsidR="0003128E" w:rsidRDefault="0003128E" w:rsidP="0003128E">
      <w:r>
        <w:rPr>
          <w:noProof/>
        </w:rPr>
        <w:drawing>
          <wp:inline distT="0" distB="0" distL="0" distR="0" wp14:anchorId="3CF6D3FC" wp14:editId="5F2E2E30">
            <wp:extent cx="5731510" cy="3989820"/>
            <wp:effectExtent l="0" t="0" r="2540" b="0"/>
            <wp:docPr id="1" name="Picture 1" descr="A diagram of a work 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diagram of a work flow&#10;&#10;AI-generated content may be incorrect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9845C" w14:textId="77777777" w:rsidR="0003128E" w:rsidRDefault="0003128E" w:rsidP="0003128E"/>
    <w:p w14:paraId="2EF9143E" w14:textId="77777777" w:rsidR="0003128E" w:rsidRDefault="0003128E" w:rsidP="0003128E"/>
    <w:p w14:paraId="6899BA15" w14:textId="77777777" w:rsidR="0003128E" w:rsidRPr="00AA39DB" w:rsidRDefault="0003128E" w:rsidP="0003128E"/>
    <w:sectPr w:rsidR="0003128E" w:rsidRPr="00AA39DB">
      <w:headerReference w:type="default" r:id="rId25"/>
      <w:footerReference w:type="default" r:id="rId2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1F0AFBC" w14:textId="77777777" w:rsidR="00566BAC" w:rsidRDefault="00566BAC" w:rsidP="00AA39DB">
      <w:pPr>
        <w:spacing w:after="0" w:line="240" w:lineRule="auto"/>
      </w:pPr>
      <w:r>
        <w:separator/>
      </w:r>
    </w:p>
  </w:endnote>
  <w:endnote w:type="continuationSeparator" w:id="0">
    <w:p w14:paraId="6194CFBF" w14:textId="77777777" w:rsidR="00566BAC" w:rsidRDefault="00566BAC" w:rsidP="00AA39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9999999">
    <w:altName w:val="Cambria"/>
    <w:panose1 w:val="00000000000000000000"/>
    <w:charset w:val="00"/>
    <w:family w:val="roman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9DDDC79" w14:textId="77777777" w:rsidR="009C38BA" w:rsidRDefault="009C38BA">
    <w:pPr>
      <w:pStyle w:val="Footer"/>
      <w:jc w:val="center"/>
      <w:rPr>
        <w:caps/>
        <w:noProof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 xml:space="preserve"> PAGE   \* MERGEFORMAT </w:instrText>
    </w:r>
    <w:r>
      <w:rPr>
        <w:caps/>
        <w:color w:val="156082" w:themeColor="accent1"/>
      </w:rPr>
      <w:fldChar w:fldCharType="separate"/>
    </w:r>
    <w:r>
      <w:rPr>
        <w:caps/>
        <w:noProof/>
        <w:color w:val="156082" w:themeColor="accent1"/>
      </w:rPr>
      <w:t>2</w:t>
    </w:r>
    <w:r>
      <w:rPr>
        <w:caps/>
        <w:noProof/>
        <w:color w:val="156082" w:themeColor="accent1"/>
      </w:rPr>
      <w:fldChar w:fldCharType="end"/>
    </w:r>
  </w:p>
  <w:p w14:paraId="4EDDA568" w14:textId="77777777" w:rsidR="009C38BA" w:rsidRDefault="009C38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6CDF3F1" w14:textId="77777777" w:rsidR="00566BAC" w:rsidRDefault="00566BAC" w:rsidP="00AA39DB">
      <w:pPr>
        <w:spacing w:after="0" w:line="240" w:lineRule="auto"/>
      </w:pPr>
      <w:r>
        <w:separator/>
      </w:r>
    </w:p>
  </w:footnote>
  <w:footnote w:type="continuationSeparator" w:id="0">
    <w:p w14:paraId="64733400" w14:textId="77777777" w:rsidR="00566BAC" w:rsidRDefault="00566BAC" w:rsidP="00AA39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52D768C" w14:textId="6CC84EFA" w:rsidR="00C147D1" w:rsidRDefault="00C147D1" w:rsidP="00693F9F">
    <w:pPr>
      <w:pStyle w:val="Header"/>
      <w:jc w:val="right"/>
    </w:pPr>
    <w:r>
      <w:t>Paperless Registration</w:t>
    </w:r>
    <w:r w:rsidR="006756B8">
      <w:t>-I</w:t>
    </w:r>
    <w:r>
      <w:t xml:space="preserve"> - Functional Requirement Specification</w:t>
    </w:r>
  </w:p>
  <w:p w14:paraId="32A4F20E" w14:textId="37004C90" w:rsidR="00C147D1" w:rsidRDefault="00C147D1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2185F8EC" wp14:editId="2BAB2996">
          <wp:simplePos x="0" y="0"/>
          <wp:positionH relativeFrom="column">
            <wp:posOffset>0</wp:posOffset>
          </wp:positionH>
          <wp:positionV relativeFrom="page">
            <wp:posOffset>448945</wp:posOffset>
          </wp:positionV>
          <wp:extent cx="485174" cy="391668"/>
          <wp:effectExtent l="0" t="0" r="0" b="8890"/>
          <wp:wrapNone/>
          <wp:docPr id="297763437" name="Picture 297763437" descr="A logo with a map in the middle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7763437" name="Picture 297763437" descr="A logo with a map in the middle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85174" cy="391668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6C688F"/>
    <w:multiLevelType w:val="hybridMultilevel"/>
    <w:tmpl w:val="12768B4C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1B5247"/>
    <w:multiLevelType w:val="multilevel"/>
    <w:tmpl w:val="12E8CA70"/>
    <w:lvl w:ilvl="0">
      <w:start w:val="1"/>
      <w:numFmt w:val="decimal"/>
      <w:lvlText w:val="%1"/>
      <w:lvlJc w:val="left"/>
      <w:pPr>
        <w:tabs>
          <w:tab w:val="num" w:pos="340"/>
        </w:tabs>
        <w:ind w:left="340" w:hanging="340"/>
      </w:pPr>
      <w:rPr>
        <w:rFonts w:ascii="Arial" w:hAnsi="Arial" w:cs="Arial"/>
      </w:rPr>
    </w:lvl>
    <w:lvl w:ilvl="1">
      <w:start w:val="1"/>
      <w:numFmt w:val="lowerLetter"/>
      <w:lvlText w:val="•"/>
      <w:lvlJc w:val="left"/>
      <w:pPr>
        <w:tabs>
          <w:tab w:val="num" w:pos="680"/>
        </w:tabs>
        <w:ind w:left="680" w:hanging="340"/>
      </w:pPr>
      <w:rPr>
        <w:rFonts w:ascii="Arial" w:hAnsi="Arial" w:cs="Arial"/>
        <w:sz w:val="24"/>
      </w:rPr>
    </w:lvl>
    <w:lvl w:ilvl="2">
      <w:start w:val="1"/>
      <w:numFmt w:val="lowerRoman"/>
      <w:lvlText w:val="-"/>
      <w:lvlJc w:val="left"/>
      <w:pPr>
        <w:tabs>
          <w:tab w:val="num" w:pos="1020"/>
        </w:tabs>
        <w:ind w:left="1020" w:hanging="340"/>
      </w:pPr>
      <w:rPr>
        <w:rFonts w:ascii="9999999" w:hAnsi="9999999"/>
      </w:rPr>
    </w:lvl>
    <w:lvl w:ilvl="3">
      <w:start w:val="1"/>
      <w:numFmt w:val="decimal"/>
      <w:lvlText w:val="•"/>
      <w:lvlJc w:val="left"/>
      <w:pPr>
        <w:tabs>
          <w:tab w:val="num" w:pos="1361"/>
        </w:tabs>
        <w:ind w:left="1361" w:hanging="341"/>
      </w:pPr>
      <w:rPr>
        <w:rFonts w:ascii="Arial" w:hAnsi="Arial" w:cs="Arial"/>
      </w:rPr>
    </w:lvl>
    <w:lvl w:ilvl="4">
      <w:start w:val="1"/>
      <w:numFmt w:val="lowerLetter"/>
      <w:lvlText w:val="-"/>
      <w:lvlJc w:val="left"/>
      <w:pPr>
        <w:tabs>
          <w:tab w:val="num" w:pos="1701"/>
        </w:tabs>
        <w:ind w:left="1701" w:hanging="340"/>
      </w:pPr>
      <w:rPr>
        <w:rFonts w:ascii="9999999" w:hAnsi="9999999"/>
      </w:rPr>
    </w:lvl>
    <w:lvl w:ilvl="5">
      <w:start w:val="1"/>
      <w:numFmt w:val="lowerRoman"/>
      <w:lvlText w:val="•"/>
      <w:lvlJc w:val="left"/>
      <w:pPr>
        <w:tabs>
          <w:tab w:val="num" w:pos="2041"/>
        </w:tabs>
        <w:ind w:left="2041" w:hanging="340"/>
      </w:pPr>
      <w:rPr>
        <w:rFonts w:ascii="Arial" w:hAnsi="Arial" w:cs="Arial"/>
      </w:rPr>
    </w:lvl>
    <w:lvl w:ilvl="6">
      <w:start w:val="1"/>
      <w:numFmt w:val="decimal"/>
      <w:lvlText w:val="-"/>
      <w:lvlJc w:val="left"/>
      <w:pPr>
        <w:tabs>
          <w:tab w:val="num" w:pos="2381"/>
        </w:tabs>
        <w:ind w:left="2381" w:hanging="340"/>
      </w:pPr>
      <w:rPr>
        <w:rFonts w:ascii="9999999" w:hAnsi="9999999"/>
      </w:rPr>
    </w:lvl>
    <w:lvl w:ilvl="7">
      <w:start w:val="1"/>
      <w:numFmt w:val="lowerLetter"/>
      <w:lvlText w:val="•"/>
      <w:lvlJc w:val="left"/>
      <w:pPr>
        <w:tabs>
          <w:tab w:val="num" w:pos="2721"/>
        </w:tabs>
        <w:ind w:left="2721" w:hanging="340"/>
      </w:pPr>
      <w:rPr>
        <w:rFonts w:ascii="Arial" w:hAnsi="Arial" w:cs="Arial"/>
      </w:rPr>
    </w:lvl>
    <w:lvl w:ilvl="8">
      <w:start w:val="1"/>
      <w:numFmt w:val="lowerRoman"/>
      <w:lvlText w:val="-"/>
      <w:lvlJc w:val="left"/>
      <w:pPr>
        <w:tabs>
          <w:tab w:val="num" w:pos="3061"/>
        </w:tabs>
        <w:ind w:left="3061" w:hanging="340"/>
      </w:pPr>
      <w:rPr>
        <w:rFonts w:ascii="9999999" w:hAnsi="9999999"/>
      </w:rPr>
    </w:lvl>
  </w:abstractNum>
  <w:abstractNum w:abstractNumId="2" w15:restartNumberingAfterBreak="0">
    <w:nsid w:val="03737F25"/>
    <w:multiLevelType w:val="hybridMultilevel"/>
    <w:tmpl w:val="9AA065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E31994"/>
    <w:multiLevelType w:val="multilevel"/>
    <w:tmpl w:val="21F6648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56B7D71"/>
    <w:multiLevelType w:val="multilevel"/>
    <w:tmpl w:val="12F45E9A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5" w15:restartNumberingAfterBreak="0">
    <w:nsid w:val="07C720AC"/>
    <w:multiLevelType w:val="hybridMultilevel"/>
    <w:tmpl w:val="2F74F34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86F317C"/>
    <w:multiLevelType w:val="hybridMultilevel"/>
    <w:tmpl w:val="40AC7B42"/>
    <w:lvl w:ilvl="0" w:tplc="4009001B">
      <w:start w:val="1"/>
      <w:numFmt w:val="lowerRoman"/>
      <w:lvlText w:val="%1."/>
      <w:lvlJc w:val="righ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10484F20"/>
    <w:multiLevelType w:val="hybridMultilevel"/>
    <w:tmpl w:val="7CFE7A7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733620"/>
    <w:multiLevelType w:val="hybridMultilevel"/>
    <w:tmpl w:val="5D18F5B0"/>
    <w:lvl w:ilvl="0" w:tplc="523C3E58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CB3D70"/>
    <w:multiLevelType w:val="hybridMultilevel"/>
    <w:tmpl w:val="7B1EBEEC"/>
    <w:lvl w:ilvl="0" w:tplc="F6B4E37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6E5A3B"/>
    <w:multiLevelType w:val="multilevel"/>
    <w:tmpl w:val="21F6648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AAB163C"/>
    <w:multiLevelType w:val="hybridMultilevel"/>
    <w:tmpl w:val="877874E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453DAE"/>
    <w:multiLevelType w:val="multilevel"/>
    <w:tmpl w:val="FFAAC6BE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13" w15:restartNumberingAfterBreak="0">
    <w:nsid w:val="2C131DF8"/>
    <w:multiLevelType w:val="hybridMultilevel"/>
    <w:tmpl w:val="7A5EC3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E85AC2"/>
    <w:multiLevelType w:val="multilevel"/>
    <w:tmpl w:val="12F45E9A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31472D4D"/>
    <w:multiLevelType w:val="hybridMultilevel"/>
    <w:tmpl w:val="A232FF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E37E49"/>
    <w:multiLevelType w:val="hybridMultilevel"/>
    <w:tmpl w:val="E89E95C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8C64E7E"/>
    <w:multiLevelType w:val="hybridMultilevel"/>
    <w:tmpl w:val="1534C44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8F41FE5"/>
    <w:multiLevelType w:val="hybridMultilevel"/>
    <w:tmpl w:val="B2FCFB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F92D18"/>
    <w:multiLevelType w:val="multilevel"/>
    <w:tmpl w:val="7E54F2D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3B8A530D"/>
    <w:multiLevelType w:val="multilevel"/>
    <w:tmpl w:val="21F6648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3C6E0685"/>
    <w:multiLevelType w:val="hybridMultilevel"/>
    <w:tmpl w:val="6260770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1B">
      <w:start w:val="1"/>
      <w:numFmt w:val="lowerRoman"/>
      <w:lvlText w:val="%2."/>
      <w:lvlJc w:val="right"/>
      <w:pPr>
        <w:ind w:left="2160" w:hanging="360"/>
      </w:pPr>
      <w:rPr>
        <w:rFonts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1F80DA6"/>
    <w:multiLevelType w:val="multilevel"/>
    <w:tmpl w:val="21F6648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44B16F57"/>
    <w:multiLevelType w:val="hybridMultilevel"/>
    <w:tmpl w:val="5832CF4A"/>
    <w:lvl w:ilvl="0" w:tplc="523C3E58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80B1E90"/>
    <w:multiLevelType w:val="hybridMultilevel"/>
    <w:tmpl w:val="7946DEF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93234C5"/>
    <w:multiLevelType w:val="hybridMultilevel"/>
    <w:tmpl w:val="6A3A9B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B5F35DA"/>
    <w:multiLevelType w:val="hybridMultilevel"/>
    <w:tmpl w:val="4472503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C0519AC"/>
    <w:multiLevelType w:val="hybridMultilevel"/>
    <w:tmpl w:val="5E685A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0EF1509"/>
    <w:multiLevelType w:val="multilevel"/>
    <w:tmpl w:val="12F45E9A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29" w15:restartNumberingAfterBreak="0">
    <w:nsid w:val="534B3244"/>
    <w:multiLevelType w:val="hybridMultilevel"/>
    <w:tmpl w:val="268C4B8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992E0C"/>
    <w:multiLevelType w:val="hybridMultilevel"/>
    <w:tmpl w:val="75969B3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56511CD3"/>
    <w:multiLevelType w:val="multilevel"/>
    <w:tmpl w:val="21F6648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5B035B2C"/>
    <w:multiLevelType w:val="hybridMultilevel"/>
    <w:tmpl w:val="9ADA33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C666BE4"/>
    <w:multiLevelType w:val="hybridMultilevel"/>
    <w:tmpl w:val="7C5C7B1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FAC0D56"/>
    <w:multiLevelType w:val="multilevel"/>
    <w:tmpl w:val="45D452F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61DD2FD7"/>
    <w:multiLevelType w:val="hybridMultilevel"/>
    <w:tmpl w:val="2F5896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8E0B51"/>
    <w:multiLevelType w:val="hybridMultilevel"/>
    <w:tmpl w:val="A1A006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531555C"/>
    <w:multiLevelType w:val="multilevel"/>
    <w:tmpl w:val="12F45E9A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38" w15:restartNumberingAfterBreak="0">
    <w:nsid w:val="67BA1CE1"/>
    <w:multiLevelType w:val="hybridMultilevel"/>
    <w:tmpl w:val="4B649C34"/>
    <w:lvl w:ilvl="0" w:tplc="523C3E58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AE77AAC"/>
    <w:multiLevelType w:val="hybridMultilevel"/>
    <w:tmpl w:val="EF7E422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DDC57C8"/>
    <w:multiLevelType w:val="hybridMultilevel"/>
    <w:tmpl w:val="CF429A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2631710"/>
    <w:multiLevelType w:val="hybridMultilevel"/>
    <w:tmpl w:val="36968462"/>
    <w:lvl w:ilvl="0" w:tplc="523C3E58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538354E"/>
    <w:multiLevelType w:val="hybridMultilevel"/>
    <w:tmpl w:val="08AACDF4"/>
    <w:lvl w:ilvl="0" w:tplc="5DE8F866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9F907E7"/>
    <w:multiLevelType w:val="hybridMultilevel"/>
    <w:tmpl w:val="F16A18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BD02AAC"/>
    <w:multiLevelType w:val="hybridMultilevel"/>
    <w:tmpl w:val="729099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35"/>
  </w:num>
  <w:num w:numId="3">
    <w:abstractNumId w:val="41"/>
  </w:num>
  <w:num w:numId="4">
    <w:abstractNumId w:val="42"/>
  </w:num>
  <w:num w:numId="5">
    <w:abstractNumId w:val="18"/>
  </w:num>
  <w:num w:numId="6">
    <w:abstractNumId w:val="19"/>
  </w:num>
  <w:num w:numId="7">
    <w:abstractNumId w:val="32"/>
  </w:num>
  <w:num w:numId="8">
    <w:abstractNumId w:val="29"/>
  </w:num>
  <w:num w:numId="9">
    <w:abstractNumId w:val="39"/>
  </w:num>
  <w:num w:numId="10">
    <w:abstractNumId w:val="26"/>
  </w:num>
  <w:num w:numId="11">
    <w:abstractNumId w:val="25"/>
  </w:num>
  <w:num w:numId="12">
    <w:abstractNumId w:val="2"/>
  </w:num>
  <w:num w:numId="13">
    <w:abstractNumId w:val="11"/>
  </w:num>
  <w:num w:numId="14">
    <w:abstractNumId w:val="7"/>
  </w:num>
  <w:num w:numId="15">
    <w:abstractNumId w:val="16"/>
  </w:num>
  <w:num w:numId="16">
    <w:abstractNumId w:val="24"/>
  </w:num>
  <w:num w:numId="17">
    <w:abstractNumId w:val="43"/>
  </w:num>
  <w:num w:numId="18">
    <w:abstractNumId w:val="13"/>
  </w:num>
  <w:num w:numId="19">
    <w:abstractNumId w:val="36"/>
  </w:num>
  <w:num w:numId="20">
    <w:abstractNumId w:val="15"/>
  </w:num>
  <w:num w:numId="21">
    <w:abstractNumId w:val="30"/>
  </w:num>
  <w:num w:numId="22">
    <w:abstractNumId w:val="27"/>
  </w:num>
  <w:num w:numId="23">
    <w:abstractNumId w:val="6"/>
  </w:num>
  <w:num w:numId="24">
    <w:abstractNumId w:val="17"/>
  </w:num>
  <w:num w:numId="25">
    <w:abstractNumId w:val="0"/>
  </w:num>
  <w:num w:numId="26">
    <w:abstractNumId w:val="1"/>
  </w:num>
  <w:num w:numId="27">
    <w:abstractNumId w:val="5"/>
  </w:num>
  <w:num w:numId="28">
    <w:abstractNumId w:val="44"/>
  </w:num>
  <w:num w:numId="29">
    <w:abstractNumId w:val="21"/>
  </w:num>
  <w:num w:numId="30">
    <w:abstractNumId w:val="33"/>
  </w:num>
  <w:num w:numId="31">
    <w:abstractNumId w:val="23"/>
  </w:num>
  <w:num w:numId="32">
    <w:abstractNumId w:val="38"/>
  </w:num>
  <w:num w:numId="33">
    <w:abstractNumId w:val="8"/>
  </w:num>
  <w:num w:numId="34">
    <w:abstractNumId w:val="40"/>
  </w:num>
  <w:num w:numId="35">
    <w:abstractNumId w:val="34"/>
  </w:num>
  <w:num w:numId="36">
    <w:abstractNumId w:val="22"/>
  </w:num>
  <w:num w:numId="37">
    <w:abstractNumId w:val="3"/>
  </w:num>
  <w:num w:numId="38">
    <w:abstractNumId w:val="31"/>
  </w:num>
  <w:num w:numId="39">
    <w:abstractNumId w:val="20"/>
  </w:num>
  <w:num w:numId="40">
    <w:abstractNumId w:val="10"/>
  </w:num>
  <w:num w:numId="41">
    <w:abstractNumId w:val="37"/>
  </w:num>
  <w:num w:numId="42">
    <w:abstractNumId w:val="4"/>
  </w:num>
  <w:num w:numId="43">
    <w:abstractNumId w:val="28"/>
  </w:num>
  <w:num w:numId="44">
    <w:abstractNumId w:val="14"/>
  </w:num>
  <w:num w:numId="4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810"/>
    <w:rsid w:val="00003B26"/>
    <w:rsid w:val="00016EDB"/>
    <w:rsid w:val="00027CB8"/>
    <w:rsid w:val="0003128E"/>
    <w:rsid w:val="0003310F"/>
    <w:rsid w:val="00042000"/>
    <w:rsid w:val="00082678"/>
    <w:rsid w:val="000A689C"/>
    <w:rsid w:val="000B5614"/>
    <w:rsid w:val="000B604B"/>
    <w:rsid w:val="000F46B8"/>
    <w:rsid w:val="000F65E3"/>
    <w:rsid w:val="00130A59"/>
    <w:rsid w:val="00146A5F"/>
    <w:rsid w:val="00153335"/>
    <w:rsid w:val="00155D5D"/>
    <w:rsid w:val="0017730F"/>
    <w:rsid w:val="001A26E7"/>
    <w:rsid w:val="001B76B2"/>
    <w:rsid w:val="001C6E57"/>
    <w:rsid w:val="001D15E9"/>
    <w:rsid w:val="001E79C7"/>
    <w:rsid w:val="00200F2A"/>
    <w:rsid w:val="00205AA6"/>
    <w:rsid w:val="00213057"/>
    <w:rsid w:val="00230D47"/>
    <w:rsid w:val="00250F36"/>
    <w:rsid w:val="00272DFA"/>
    <w:rsid w:val="002741D7"/>
    <w:rsid w:val="00280CD1"/>
    <w:rsid w:val="002865B7"/>
    <w:rsid w:val="00290C2D"/>
    <w:rsid w:val="002A0E8C"/>
    <w:rsid w:val="002B0260"/>
    <w:rsid w:val="002B65B5"/>
    <w:rsid w:val="002C7784"/>
    <w:rsid w:val="002D1092"/>
    <w:rsid w:val="002E0CED"/>
    <w:rsid w:val="002E366D"/>
    <w:rsid w:val="002F7B05"/>
    <w:rsid w:val="00311091"/>
    <w:rsid w:val="00313998"/>
    <w:rsid w:val="00321BB2"/>
    <w:rsid w:val="00326155"/>
    <w:rsid w:val="0034787A"/>
    <w:rsid w:val="0038444C"/>
    <w:rsid w:val="00387CB4"/>
    <w:rsid w:val="0039677F"/>
    <w:rsid w:val="00397CDB"/>
    <w:rsid w:val="003B0764"/>
    <w:rsid w:val="003E3764"/>
    <w:rsid w:val="003F2458"/>
    <w:rsid w:val="00427A2E"/>
    <w:rsid w:val="0043699B"/>
    <w:rsid w:val="00441EA8"/>
    <w:rsid w:val="00456F93"/>
    <w:rsid w:val="00472085"/>
    <w:rsid w:val="00490D30"/>
    <w:rsid w:val="00495DC3"/>
    <w:rsid w:val="004978B1"/>
    <w:rsid w:val="004A0EC6"/>
    <w:rsid w:val="004C32D8"/>
    <w:rsid w:val="004F0FD4"/>
    <w:rsid w:val="004F2CB8"/>
    <w:rsid w:val="00502FAC"/>
    <w:rsid w:val="00523BEB"/>
    <w:rsid w:val="005251C4"/>
    <w:rsid w:val="00525C1D"/>
    <w:rsid w:val="005420D5"/>
    <w:rsid w:val="00547A50"/>
    <w:rsid w:val="0055001B"/>
    <w:rsid w:val="00552822"/>
    <w:rsid w:val="00566BAC"/>
    <w:rsid w:val="005854BC"/>
    <w:rsid w:val="005A11F3"/>
    <w:rsid w:val="005A2245"/>
    <w:rsid w:val="005F1C24"/>
    <w:rsid w:val="005F4F52"/>
    <w:rsid w:val="00600776"/>
    <w:rsid w:val="00616C97"/>
    <w:rsid w:val="006352A4"/>
    <w:rsid w:val="006421A8"/>
    <w:rsid w:val="00652F95"/>
    <w:rsid w:val="00653090"/>
    <w:rsid w:val="0065493A"/>
    <w:rsid w:val="00657D6B"/>
    <w:rsid w:val="006663FE"/>
    <w:rsid w:val="006756B8"/>
    <w:rsid w:val="00680103"/>
    <w:rsid w:val="00693F9F"/>
    <w:rsid w:val="00697A3F"/>
    <w:rsid w:val="006A2255"/>
    <w:rsid w:val="006C56F4"/>
    <w:rsid w:val="006D6F23"/>
    <w:rsid w:val="006E5974"/>
    <w:rsid w:val="006F3EA4"/>
    <w:rsid w:val="00711C0F"/>
    <w:rsid w:val="00716C55"/>
    <w:rsid w:val="00716FDD"/>
    <w:rsid w:val="00760FC6"/>
    <w:rsid w:val="0076616E"/>
    <w:rsid w:val="00776300"/>
    <w:rsid w:val="007832C1"/>
    <w:rsid w:val="0078515E"/>
    <w:rsid w:val="00791E99"/>
    <w:rsid w:val="007B6F8D"/>
    <w:rsid w:val="007F4DBA"/>
    <w:rsid w:val="007F6D4A"/>
    <w:rsid w:val="00821A61"/>
    <w:rsid w:val="00835F34"/>
    <w:rsid w:val="008509F7"/>
    <w:rsid w:val="0085357E"/>
    <w:rsid w:val="00866BF8"/>
    <w:rsid w:val="008817E0"/>
    <w:rsid w:val="008B3ED1"/>
    <w:rsid w:val="008E7A60"/>
    <w:rsid w:val="008F34AC"/>
    <w:rsid w:val="00902D79"/>
    <w:rsid w:val="0091736E"/>
    <w:rsid w:val="00936F95"/>
    <w:rsid w:val="00946FF0"/>
    <w:rsid w:val="00951545"/>
    <w:rsid w:val="0095630B"/>
    <w:rsid w:val="00962B57"/>
    <w:rsid w:val="00967D95"/>
    <w:rsid w:val="00973EC4"/>
    <w:rsid w:val="00995961"/>
    <w:rsid w:val="009B67FE"/>
    <w:rsid w:val="009C38BA"/>
    <w:rsid w:val="009C7D6D"/>
    <w:rsid w:val="009D3D30"/>
    <w:rsid w:val="009D5C57"/>
    <w:rsid w:val="009E7906"/>
    <w:rsid w:val="009F1E76"/>
    <w:rsid w:val="00A0013F"/>
    <w:rsid w:val="00A10900"/>
    <w:rsid w:val="00A22C93"/>
    <w:rsid w:val="00A2737F"/>
    <w:rsid w:val="00A303AC"/>
    <w:rsid w:val="00A44810"/>
    <w:rsid w:val="00A52349"/>
    <w:rsid w:val="00A600E0"/>
    <w:rsid w:val="00A607B3"/>
    <w:rsid w:val="00AA02D4"/>
    <w:rsid w:val="00AA1E52"/>
    <w:rsid w:val="00AA39DB"/>
    <w:rsid w:val="00AD543A"/>
    <w:rsid w:val="00AF5A06"/>
    <w:rsid w:val="00B32808"/>
    <w:rsid w:val="00B35240"/>
    <w:rsid w:val="00B447CC"/>
    <w:rsid w:val="00B64E74"/>
    <w:rsid w:val="00B653B9"/>
    <w:rsid w:val="00B65797"/>
    <w:rsid w:val="00B70396"/>
    <w:rsid w:val="00B946D6"/>
    <w:rsid w:val="00B96293"/>
    <w:rsid w:val="00BB0677"/>
    <w:rsid w:val="00BC30B7"/>
    <w:rsid w:val="00BC476F"/>
    <w:rsid w:val="00BC4C5E"/>
    <w:rsid w:val="00BF12BB"/>
    <w:rsid w:val="00C147D1"/>
    <w:rsid w:val="00C2076B"/>
    <w:rsid w:val="00C255D4"/>
    <w:rsid w:val="00C40E4E"/>
    <w:rsid w:val="00C4649E"/>
    <w:rsid w:val="00C53967"/>
    <w:rsid w:val="00C55DC4"/>
    <w:rsid w:val="00C77558"/>
    <w:rsid w:val="00C82282"/>
    <w:rsid w:val="00C82FBE"/>
    <w:rsid w:val="00CA3287"/>
    <w:rsid w:val="00CA79AB"/>
    <w:rsid w:val="00CD317B"/>
    <w:rsid w:val="00CE7895"/>
    <w:rsid w:val="00CF0536"/>
    <w:rsid w:val="00D0082A"/>
    <w:rsid w:val="00D02D30"/>
    <w:rsid w:val="00D06035"/>
    <w:rsid w:val="00D079BE"/>
    <w:rsid w:val="00D144BD"/>
    <w:rsid w:val="00D235F9"/>
    <w:rsid w:val="00D260FF"/>
    <w:rsid w:val="00D26976"/>
    <w:rsid w:val="00D42A87"/>
    <w:rsid w:val="00D540E4"/>
    <w:rsid w:val="00D578F5"/>
    <w:rsid w:val="00D6466B"/>
    <w:rsid w:val="00D80E8C"/>
    <w:rsid w:val="00D923E8"/>
    <w:rsid w:val="00DA5167"/>
    <w:rsid w:val="00DB20F9"/>
    <w:rsid w:val="00DC7A7B"/>
    <w:rsid w:val="00DC7B07"/>
    <w:rsid w:val="00DD0EBA"/>
    <w:rsid w:val="00DD4153"/>
    <w:rsid w:val="00DD6486"/>
    <w:rsid w:val="00DF0722"/>
    <w:rsid w:val="00E137E6"/>
    <w:rsid w:val="00E14902"/>
    <w:rsid w:val="00E204C4"/>
    <w:rsid w:val="00E71555"/>
    <w:rsid w:val="00E94687"/>
    <w:rsid w:val="00EB5553"/>
    <w:rsid w:val="00ED23C8"/>
    <w:rsid w:val="00ED65CB"/>
    <w:rsid w:val="00EE4962"/>
    <w:rsid w:val="00F21965"/>
    <w:rsid w:val="00F2712E"/>
    <w:rsid w:val="00F508B7"/>
    <w:rsid w:val="00F57211"/>
    <w:rsid w:val="00F600ED"/>
    <w:rsid w:val="00F62413"/>
    <w:rsid w:val="00F76FCB"/>
    <w:rsid w:val="00FA75CD"/>
    <w:rsid w:val="00FD4569"/>
    <w:rsid w:val="00FE4D69"/>
    <w:rsid w:val="00FF0455"/>
    <w:rsid w:val="00FF157D"/>
    <w:rsid w:val="00FF3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EA1FFC"/>
  <w15:chartTrackingRefBased/>
  <w15:docId w15:val="{74EB8D72-EE78-4FC4-AECD-223F1E322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48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48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48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448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48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48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48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48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48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48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48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448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448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48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48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48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48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48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48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48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48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48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48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48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48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48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48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48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4810"/>
    <w:rPr>
      <w:b/>
      <w:bCs/>
      <w:smallCaps/>
      <w:color w:val="0F4761" w:themeColor="accent1" w:themeShade="BF"/>
      <w:spacing w:val="5"/>
    </w:rPr>
  </w:style>
  <w:style w:type="table" w:styleId="GridTable4-Accent1">
    <w:name w:val="Grid Table 4 Accent 1"/>
    <w:basedOn w:val="TableNormal"/>
    <w:uiPriority w:val="49"/>
    <w:rsid w:val="00995961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rsid w:val="00AA39DB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A39DB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A39DB"/>
    <w:rPr>
      <w:vertAlign w:val="superscript"/>
    </w:rPr>
  </w:style>
  <w:style w:type="table" w:styleId="TableGrid">
    <w:name w:val="Table Grid"/>
    <w:basedOn w:val="TableNormal"/>
    <w:uiPriority w:val="39"/>
    <w:rsid w:val="000312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312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128E"/>
  </w:style>
  <w:style w:type="paragraph" w:styleId="Footer">
    <w:name w:val="footer"/>
    <w:basedOn w:val="Normal"/>
    <w:link w:val="FooterChar"/>
    <w:uiPriority w:val="99"/>
    <w:unhideWhenUsed/>
    <w:rsid w:val="000312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128E"/>
  </w:style>
  <w:style w:type="paragraph" w:styleId="TOCHeading">
    <w:name w:val="TOC Heading"/>
    <w:basedOn w:val="Heading1"/>
    <w:next w:val="Normal"/>
    <w:uiPriority w:val="39"/>
    <w:unhideWhenUsed/>
    <w:qFormat/>
    <w:rsid w:val="00693F9F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693F9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693F9F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693F9F"/>
    <w:rPr>
      <w:color w:val="467886" w:themeColor="hyperlink"/>
      <w:u w:val="single"/>
    </w:rPr>
  </w:style>
  <w:style w:type="paragraph" w:styleId="NoSpacing">
    <w:name w:val="No Spacing"/>
    <w:uiPriority w:val="1"/>
    <w:qFormat/>
    <w:rsid w:val="00600776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6663F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663F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663F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663F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663F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diagramData" Target="diagrams/data2.xml"/><Relationship Id="rId18" Type="http://schemas.openxmlformats.org/officeDocument/2006/relationships/diagramData" Target="diagrams/data3.xml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diagramColors" Target="diagrams/colors3.xml"/><Relationship Id="rId7" Type="http://schemas.openxmlformats.org/officeDocument/2006/relationships/endnotes" Target="endnotes.xml"/><Relationship Id="rId12" Type="http://schemas.microsoft.com/office/2007/relationships/diagramDrawing" Target="diagrams/drawing1.xml"/><Relationship Id="rId17" Type="http://schemas.microsoft.com/office/2007/relationships/diagramDrawing" Target="diagrams/drawing2.xml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diagramColors" Target="diagrams/colors2.xml"/><Relationship Id="rId20" Type="http://schemas.openxmlformats.org/officeDocument/2006/relationships/diagramQuickStyle" Target="diagrams/quickStyle3.xml"/><Relationship Id="rId29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Colors" Target="diagrams/colors1.xml"/><Relationship Id="rId24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diagramQuickStyle" Target="diagrams/quickStyle2.xml"/><Relationship Id="rId23" Type="http://schemas.openxmlformats.org/officeDocument/2006/relationships/image" Target="media/image1.png"/><Relationship Id="rId28" Type="http://schemas.openxmlformats.org/officeDocument/2006/relationships/theme" Target="theme/theme1.xml"/><Relationship Id="rId10" Type="http://schemas.openxmlformats.org/officeDocument/2006/relationships/diagramQuickStyle" Target="diagrams/quickStyle1.xml"/><Relationship Id="rId19" Type="http://schemas.openxmlformats.org/officeDocument/2006/relationships/diagramLayout" Target="diagrams/layout3.xml"/><Relationship Id="rId31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4" Type="http://schemas.openxmlformats.org/officeDocument/2006/relationships/diagramLayout" Target="diagrams/layout2.xml"/><Relationship Id="rId22" Type="http://schemas.microsoft.com/office/2007/relationships/diagramDrawing" Target="diagrams/drawing3.xml"/><Relationship Id="rId27" Type="http://schemas.openxmlformats.org/officeDocument/2006/relationships/fontTable" Target="fontTable.xml"/><Relationship Id="rId30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E14B8209-DD96-45D3-86DE-E5D8CD79C20C}" type="doc">
      <dgm:prSet loTypeId="urn:microsoft.com/office/officeart/2005/8/layout/hProcess11" loCatId="process" qsTypeId="urn:microsoft.com/office/officeart/2005/8/quickstyle/simple1" qsCatId="simple" csTypeId="urn:microsoft.com/office/officeart/2005/8/colors/accent0_1" csCatId="mainScheme" phldr="1"/>
      <dgm:spPr/>
    </dgm:pt>
    <dgm:pt modelId="{B0591E23-5024-4999-A96C-AB0EBD3AE6B5}">
      <dgm:prSet phldrT="[Text]" custT="1"/>
      <dgm:spPr/>
      <dgm:t>
        <a:bodyPr/>
        <a:lstStyle/>
        <a:p>
          <a:r>
            <a:rPr lang="en-IN" sz="900"/>
            <a:t>Document </a:t>
          </a:r>
        </a:p>
        <a:p>
          <a:r>
            <a:rPr lang="en-IN" sz="900"/>
            <a:t>Execution</a:t>
          </a:r>
        </a:p>
      </dgm:t>
    </dgm:pt>
    <dgm:pt modelId="{C872BBBC-DFD4-4951-A2E2-8C8A7A0B4B34}" type="parTrans" cxnId="{F08EA2D8-B5AA-4B2D-948E-1F5263812DA6}">
      <dgm:prSet/>
      <dgm:spPr/>
      <dgm:t>
        <a:bodyPr/>
        <a:lstStyle/>
        <a:p>
          <a:endParaRPr lang="en-IN"/>
        </a:p>
      </dgm:t>
    </dgm:pt>
    <dgm:pt modelId="{C547B9EC-42CC-40F6-8167-1C0247737835}" type="sibTrans" cxnId="{F08EA2D8-B5AA-4B2D-948E-1F5263812DA6}">
      <dgm:prSet/>
      <dgm:spPr/>
      <dgm:t>
        <a:bodyPr/>
        <a:lstStyle/>
        <a:p>
          <a:endParaRPr lang="en-IN"/>
        </a:p>
      </dgm:t>
    </dgm:pt>
    <dgm:pt modelId="{5E1BEA91-D0A3-40FF-92C5-48DD87DA3940}">
      <dgm:prSet phldrT="[Text]" custT="1"/>
      <dgm:spPr/>
      <dgm:t>
        <a:bodyPr/>
        <a:lstStyle/>
        <a:p>
          <a:r>
            <a:rPr lang="en-IN" sz="900"/>
            <a:t>Application </a:t>
          </a:r>
        </a:p>
        <a:p>
          <a:r>
            <a:rPr lang="en-IN" sz="900"/>
            <a:t>submission</a:t>
          </a:r>
        </a:p>
      </dgm:t>
    </dgm:pt>
    <dgm:pt modelId="{7D50A7B7-94BC-483E-943E-763F4D8EE398}" type="parTrans" cxnId="{1216EAD8-634E-4420-8640-8C6C19471BF2}">
      <dgm:prSet/>
      <dgm:spPr/>
      <dgm:t>
        <a:bodyPr/>
        <a:lstStyle/>
        <a:p>
          <a:endParaRPr lang="en-IN"/>
        </a:p>
      </dgm:t>
    </dgm:pt>
    <dgm:pt modelId="{84A19EB6-CE04-4CD3-8BFA-D64970B7F0B5}" type="sibTrans" cxnId="{1216EAD8-634E-4420-8640-8C6C19471BF2}">
      <dgm:prSet/>
      <dgm:spPr/>
      <dgm:t>
        <a:bodyPr/>
        <a:lstStyle/>
        <a:p>
          <a:endParaRPr lang="en-IN"/>
        </a:p>
      </dgm:t>
    </dgm:pt>
    <dgm:pt modelId="{7C0F52D9-87DD-4BA0-8BE9-299D6E262890}">
      <dgm:prSet phldrT="[Text]" custT="1"/>
      <dgm:spPr/>
      <dgm:t>
        <a:bodyPr/>
        <a:lstStyle/>
        <a:p>
          <a:r>
            <a:rPr lang="en-IN" sz="900"/>
            <a:t>Scrutiny</a:t>
          </a:r>
        </a:p>
      </dgm:t>
    </dgm:pt>
    <dgm:pt modelId="{3D251D80-68CC-4641-B782-275399E75409}" type="parTrans" cxnId="{2CA3E5D4-1043-4931-B89D-C9F94CD722FF}">
      <dgm:prSet/>
      <dgm:spPr/>
      <dgm:t>
        <a:bodyPr/>
        <a:lstStyle/>
        <a:p>
          <a:endParaRPr lang="en-IN"/>
        </a:p>
      </dgm:t>
    </dgm:pt>
    <dgm:pt modelId="{C6382459-02A4-4C9B-B912-581CE442EF82}" type="sibTrans" cxnId="{2CA3E5D4-1043-4931-B89D-C9F94CD722FF}">
      <dgm:prSet/>
      <dgm:spPr/>
      <dgm:t>
        <a:bodyPr/>
        <a:lstStyle/>
        <a:p>
          <a:endParaRPr lang="en-IN"/>
        </a:p>
      </dgm:t>
    </dgm:pt>
    <dgm:pt modelId="{ACB180F5-ACFF-4137-B6E0-8010A3990046}">
      <dgm:prSet phldrT="[Text]" custT="1"/>
      <dgm:spPr/>
      <dgm:t>
        <a:bodyPr/>
        <a:lstStyle/>
        <a:p>
          <a:r>
            <a:rPr lang="en-IN" sz="900"/>
            <a:t>Payment </a:t>
          </a:r>
        </a:p>
      </dgm:t>
    </dgm:pt>
    <dgm:pt modelId="{387C7486-9390-44F7-90C9-9DD3DD36D89A}" type="parTrans" cxnId="{36F49D2D-E8C5-4634-8F66-FCCABC6F94EA}">
      <dgm:prSet/>
      <dgm:spPr/>
      <dgm:t>
        <a:bodyPr/>
        <a:lstStyle/>
        <a:p>
          <a:endParaRPr lang="en-IN"/>
        </a:p>
      </dgm:t>
    </dgm:pt>
    <dgm:pt modelId="{0F633E2A-01B6-4488-B243-33C255762CE9}" type="sibTrans" cxnId="{36F49D2D-E8C5-4634-8F66-FCCABC6F94EA}">
      <dgm:prSet/>
      <dgm:spPr/>
      <dgm:t>
        <a:bodyPr/>
        <a:lstStyle/>
        <a:p>
          <a:endParaRPr lang="en-IN"/>
        </a:p>
      </dgm:t>
    </dgm:pt>
    <dgm:pt modelId="{EB15D4B2-9CD5-4804-9488-F50682052C82}">
      <dgm:prSet phldrT="[Text]" custT="1"/>
      <dgm:spPr/>
      <dgm:t>
        <a:bodyPr/>
        <a:lstStyle/>
        <a:p>
          <a:r>
            <a:rPr lang="en-IN" sz="900"/>
            <a:t>Appointment</a:t>
          </a:r>
        </a:p>
      </dgm:t>
    </dgm:pt>
    <dgm:pt modelId="{F5266354-EB66-4D2D-A8D1-75C49DD1B9E2}" type="parTrans" cxnId="{34877E87-A742-4116-BDAA-1C6815874E5A}">
      <dgm:prSet/>
      <dgm:spPr/>
      <dgm:t>
        <a:bodyPr/>
        <a:lstStyle/>
        <a:p>
          <a:endParaRPr lang="en-IN"/>
        </a:p>
      </dgm:t>
    </dgm:pt>
    <dgm:pt modelId="{F4C23F37-58E3-4EE2-9E29-B4D4D890F914}" type="sibTrans" cxnId="{34877E87-A742-4116-BDAA-1C6815874E5A}">
      <dgm:prSet/>
      <dgm:spPr/>
      <dgm:t>
        <a:bodyPr/>
        <a:lstStyle/>
        <a:p>
          <a:endParaRPr lang="en-IN"/>
        </a:p>
      </dgm:t>
    </dgm:pt>
    <dgm:pt modelId="{22AEECA0-1DC1-4C36-B644-D973CFBC0ED0}">
      <dgm:prSet phldrT="[Text]" custT="1"/>
      <dgm:spPr/>
      <dgm:t>
        <a:bodyPr/>
        <a:lstStyle/>
        <a:p>
          <a:r>
            <a:rPr lang="en-IN" sz="900"/>
            <a:t>Presentation &amp; Registration </a:t>
          </a:r>
        </a:p>
      </dgm:t>
    </dgm:pt>
    <dgm:pt modelId="{F0634514-AE03-4A06-A982-023285A6A57B}" type="parTrans" cxnId="{1821EE3B-AC89-4530-A411-976C5C5AD95C}">
      <dgm:prSet/>
      <dgm:spPr/>
      <dgm:t>
        <a:bodyPr/>
        <a:lstStyle/>
        <a:p>
          <a:endParaRPr lang="en-IN"/>
        </a:p>
      </dgm:t>
    </dgm:pt>
    <dgm:pt modelId="{1CFE2295-0807-4316-BADF-33C256B46FAD}" type="sibTrans" cxnId="{1821EE3B-AC89-4530-A411-976C5C5AD95C}">
      <dgm:prSet/>
      <dgm:spPr/>
      <dgm:t>
        <a:bodyPr/>
        <a:lstStyle/>
        <a:p>
          <a:endParaRPr lang="en-IN"/>
        </a:p>
      </dgm:t>
    </dgm:pt>
    <dgm:pt modelId="{EBE6EBDC-7A16-49D1-B815-42AFC3149451}" type="pres">
      <dgm:prSet presAssocID="{E14B8209-DD96-45D3-86DE-E5D8CD79C20C}" presName="Name0" presStyleCnt="0">
        <dgm:presLayoutVars>
          <dgm:dir/>
          <dgm:resizeHandles val="exact"/>
        </dgm:presLayoutVars>
      </dgm:prSet>
      <dgm:spPr/>
    </dgm:pt>
    <dgm:pt modelId="{35CBCF10-2979-4E43-8945-F61452783D75}" type="pres">
      <dgm:prSet presAssocID="{E14B8209-DD96-45D3-86DE-E5D8CD79C20C}" presName="arrow" presStyleLbl="bgShp" presStyleIdx="0" presStyleCnt="1" custLinFactNeighborX="133" custLinFactNeighborY="-1016"/>
      <dgm:spPr>
        <a:solidFill>
          <a:schemeClr val="accent1">
            <a:lumMod val="20000"/>
            <a:lumOff val="80000"/>
          </a:schemeClr>
        </a:solidFill>
        <a:ln w="3175">
          <a:solidFill>
            <a:schemeClr val="bg2">
              <a:lumMod val="75000"/>
            </a:schemeClr>
          </a:solidFill>
        </a:ln>
      </dgm:spPr>
    </dgm:pt>
    <dgm:pt modelId="{680899A8-6ADD-4FFB-A1FA-7819A87BAB80}" type="pres">
      <dgm:prSet presAssocID="{E14B8209-DD96-45D3-86DE-E5D8CD79C20C}" presName="points" presStyleCnt="0"/>
      <dgm:spPr/>
    </dgm:pt>
    <dgm:pt modelId="{691390C8-B73C-4B8F-9FF5-15C739824DFF}" type="pres">
      <dgm:prSet presAssocID="{B0591E23-5024-4999-A96C-AB0EBD3AE6B5}" presName="compositeA" presStyleCnt="0"/>
      <dgm:spPr/>
    </dgm:pt>
    <dgm:pt modelId="{C4753831-3B73-4205-98CC-63761C72D4FB}" type="pres">
      <dgm:prSet presAssocID="{B0591E23-5024-4999-A96C-AB0EBD3AE6B5}" presName="textA" presStyleLbl="revTx" presStyleIdx="0" presStyleCnt="6" custScaleX="220906">
        <dgm:presLayoutVars>
          <dgm:bulletEnabled val="1"/>
        </dgm:presLayoutVars>
      </dgm:prSet>
      <dgm:spPr/>
    </dgm:pt>
    <dgm:pt modelId="{3D53F8DC-19E4-4745-9CF9-DB8A53D580CD}" type="pres">
      <dgm:prSet presAssocID="{B0591E23-5024-4999-A96C-AB0EBD3AE6B5}" presName="circleA" presStyleLbl="node1" presStyleIdx="0" presStyleCnt="6" custLinFactNeighborX="16491" custLinFactNeighborY="-22">
        <dgm:style>
          <a:lnRef idx="2">
            <a:schemeClr val="accent1"/>
          </a:lnRef>
          <a:fillRef idx="1">
            <a:schemeClr val="lt1"/>
          </a:fillRef>
          <a:effectRef idx="0">
            <a:schemeClr val="accent1"/>
          </a:effectRef>
          <a:fontRef idx="minor">
            <a:schemeClr val="dk1"/>
          </a:fontRef>
        </dgm:style>
      </dgm:prSet>
      <dgm:spPr>
        <a:solidFill>
          <a:schemeClr val="bg1"/>
        </a:solidFill>
        <a:ln w="3175">
          <a:solidFill>
            <a:schemeClr val="accent1">
              <a:lumMod val="60000"/>
              <a:lumOff val="40000"/>
            </a:schemeClr>
          </a:solidFill>
        </a:ln>
      </dgm:spPr>
    </dgm:pt>
    <dgm:pt modelId="{4A81CACD-83D2-4917-AAF7-7D914853D20A}" type="pres">
      <dgm:prSet presAssocID="{B0591E23-5024-4999-A96C-AB0EBD3AE6B5}" presName="spaceA" presStyleCnt="0"/>
      <dgm:spPr/>
    </dgm:pt>
    <dgm:pt modelId="{111FD516-08B6-4AD9-8CDB-22C36389F53D}" type="pres">
      <dgm:prSet presAssocID="{C547B9EC-42CC-40F6-8167-1C0247737835}" presName="space" presStyleCnt="0"/>
      <dgm:spPr/>
    </dgm:pt>
    <dgm:pt modelId="{ABB3C5BE-0177-43CD-9C02-28A2497854C4}" type="pres">
      <dgm:prSet presAssocID="{5E1BEA91-D0A3-40FF-92C5-48DD87DA3940}" presName="compositeB" presStyleCnt="0"/>
      <dgm:spPr/>
    </dgm:pt>
    <dgm:pt modelId="{6E32C79C-FD26-403E-9E1E-4CFE96501CBE}" type="pres">
      <dgm:prSet presAssocID="{5E1BEA91-D0A3-40FF-92C5-48DD87DA3940}" presName="textB" presStyleLbl="revTx" presStyleIdx="1" presStyleCnt="6" custScaleX="134618" custLinFactNeighborX="-54934">
        <dgm:presLayoutVars>
          <dgm:bulletEnabled val="1"/>
        </dgm:presLayoutVars>
      </dgm:prSet>
      <dgm:spPr/>
    </dgm:pt>
    <dgm:pt modelId="{13A2FD2A-DA49-47A3-9917-C9E922600352}" type="pres">
      <dgm:prSet presAssocID="{5E1BEA91-D0A3-40FF-92C5-48DD87DA3940}" presName="circleB" presStyleLbl="node1" presStyleIdx="1" presStyleCnt="6" custLinFactX="-80940" custLinFactNeighborX="-100000" custLinFactNeighborY="-3379">
        <dgm:style>
          <a:lnRef idx="2">
            <a:schemeClr val="accent1"/>
          </a:lnRef>
          <a:fillRef idx="1">
            <a:schemeClr val="lt1"/>
          </a:fillRef>
          <a:effectRef idx="0">
            <a:schemeClr val="accent1"/>
          </a:effectRef>
          <a:fontRef idx="minor">
            <a:schemeClr val="dk1"/>
          </a:fontRef>
        </dgm:style>
      </dgm:prSet>
      <dgm:spPr>
        <a:solidFill>
          <a:schemeClr val="bg1"/>
        </a:solidFill>
        <a:ln w="3175"/>
      </dgm:spPr>
    </dgm:pt>
    <dgm:pt modelId="{8C6E60FD-21C7-4DC6-9D24-D2532A9B6129}" type="pres">
      <dgm:prSet presAssocID="{5E1BEA91-D0A3-40FF-92C5-48DD87DA3940}" presName="spaceB" presStyleCnt="0"/>
      <dgm:spPr/>
    </dgm:pt>
    <dgm:pt modelId="{FAB63E0C-5D7D-4D73-A0F3-A961A6CCABB2}" type="pres">
      <dgm:prSet presAssocID="{84A19EB6-CE04-4CD3-8BFA-D64970B7F0B5}" presName="space" presStyleCnt="0"/>
      <dgm:spPr/>
    </dgm:pt>
    <dgm:pt modelId="{0D9E5172-2850-48D9-A0E6-704DC4D28640}" type="pres">
      <dgm:prSet presAssocID="{7C0F52D9-87DD-4BA0-8BE9-299D6E262890}" presName="compositeA" presStyleCnt="0"/>
      <dgm:spPr/>
    </dgm:pt>
    <dgm:pt modelId="{A93E9519-B027-4E27-B9EA-E4B657DAA0CE}" type="pres">
      <dgm:prSet presAssocID="{7C0F52D9-87DD-4BA0-8BE9-299D6E262890}" presName="textA" presStyleLbl="revTx" presStyleIdx="2" presStyleCnt="6" custLinFactNeighborX="-47060">
        <dgm:presLayoutVars>
          <dgm:bulletEnabled val="1"/>
        </dgm:presLayoutVars>
      </dgm:prSet>
      <dgm:spPr/>
    </dgm:pt>
    <dgm:pt modelId="{3B6A357C-E902-4081-BA14-971F62EAB75A}" type="pres">
      <dgm:prSet presAssocID="{7C0F52D9-87DD-4BA0-8BE9-299D6E262890}" presName="circleA" presStyleLbl="node1" presStyleIdx="2" presStyleCnt="6" custLinFactX="-76103" custLinFactNeighborX="-100000"/>
      <dgm:spPr>
        <a:ln w="3175">
          <a:solidFill>
            <a:schemeClr val="accent1">
              <a:lumMod val="60000"/>
              <a:lumOff val="40000"/>
            </a:schemeClr>
          </a:solidFill>
        </a:ln>
      </dgm:spPr>
    </dgm:pt>
    <dgm:pt modelId="{0F823FF8-4B8A-4AFA-8533-6AE4B5FF0ED7}" type="pres">
      <dgm:prSet presAssocID="{7C0F52D9-87DD-4BA0-8BE9-299D6E262890}" presName="spaceA" presStyleCnt="0"/>
      <dgm:spPr/>
    </dgm:pt>
    <dgm:pt modelId="{8CC56222-97FA-4712-A1AD-6919AB7CB6D7}" type="pres">
      <dgm:prSet presAssocID="{C6382459-02A4-4C9B-B912-581CE442EF82}" presName="space" presStyleCnt="0"/>
      <dgm:spPr/>
    </dgm:pt>
    <dgm:pt modelId="{D45C11F7-D118-438A-B0FE-7A2F39712370}" type="pres">
      <dgm:prSet presAssocID="{ACB180F5-ACFF-4137-B6E0-8010A3990046}" presName="compositeB" presStyleCnt="0"/>
      <dgm:spPr/>
    </dgm:pt>
    <dgm:pt modelId="{19DE94C3-D6CF-4D2F-B3EB-A5518E935844}" type="pres">
      <dgm:prSet presAssocID="{ACB180F5-ACFF-4137-B6E0-8010A3990046}" presName="textB" presStyleLbl="revTx" presStyleIdx="3" presStyleCnt="6" custScaleX="152624">
        <dgm:presLayoutVars>
          <dgm:bulletEnabled val="1"/>
        </dgm:presLayoutVars>
      </dgm:prSet>
      <dgm:spPr/>
    </dgm:pt>
    <dgm:pt modelId="{3B1A5453-A4FD-46A3-B51E-B8CC116F8C27}" type="pres">
      <dgm:prSet presAssocID="{ACB180F5-ACFF-4137-B6E0-8010A3990046}" presName="circleB" presStyleLbl="node1" presStyleIdx="3" presStyleCnt="6" custLinFactNeighborX="-51482" custLinFactNeighborY="-4290"/>
      <dgm:spPr>
        <a:ln w="3175">
          <a:solidFill>
            <a:schemeClr val="accent1">
              <a:lumMod val="60000"/>
              <a:lumOff val="40000"/>
            </a:schemeClr>
          </a:solidFill>
        </a:ln>
      </dgm:spPr>
    </dgm:pt>
    <dgm:pt modelId="{2A4AADC0-304E-4854-8277-26B25E93E89C}" type="pres">
      <dgm:prSet presAssocID="{ACB180F5-ACFF-4137-B6E0-8010A3990046}" presName="spaceB" presStyleCnt="0"/>
      <dgm:spPr/>
    </dgm:pt>
    <dgm:pt modelId="{7E55A84D-B5B7-47E5-8781-4C03F7BD947E}" type="pres">
      <dgm:prSet presAssocID="{0F633E2A-01B6-4488-B243-33C255762CE9}" presName="space" presStyleCnt="0"/>
      <dgm:spPr/>
    </dgm:pt>
    <dgm:pt modelId="{ECD6D09D-0232-4FD1-9583-E0CD01B1861C}" type="pres">
      <dgm:prSet presAssocID="{EB15D4B2-9CD5-4804-9488-F50682052C82}" presName="compositeA" presStyleCnt="0"/>
      <dgm:spPr/>
    </dgm:pt>
    <dgm:pt modelId="{8C6A80DD-6939-4ED1-B549-77AAF77407AC}" type="pres">
      <dgm:prSet presAssocID="{EB15D4B2-9CD5-4804-9488-F50682052C82}" presName="textA" presStyleLbl="revTx" presStyleIdx="4" presStyleCnt="6">
        <dgm:presLayoutVars>
          <dgm:bulletEnabled val="1"/>
        </dgm:presLayoutVars>
      </dgm:prSet>
      <dgm:spPr/>
    </dgm:pt>
    <dgm:pt modelId="{B022B4F4-CDA9-4F6D-85EA-28491B99D2FF}" type="pres">
      <dgm:prSet presAssocID="{EB15D4B2-9CD5-4804-9488-F50682052C82}" presName="circleA" presStyleLbl="node1" presStyleIdx="4" presStyleCnt="6"/>
      <dgm:spPr/>
    </dgm:pt>
    <dgm:pt modelId="{4A2F58FE-FFC6-40D3-B634-185F155CFF7C}" type="pres">
      <dgm:prSet presAssocID="{EB15D4B2-9CD5-4804-9488-F50682052C82}" presName="spaceA" presStyleCnt="0"/>
      <dgm:spPr/>
    </dgm:pt>
    <dgm:pt modelId="{9B5E6989-13A4-47F6-B068-46D776F579A1}" type="pres">
      <dgm:prSet presAssocID="{F4C23F37-58E3-4EE2-9E29-B4D4D890F914}" presName="space" presStyleCnt="0"/>
      <dgm:spPr/>
    </dgm:pt>
    <dgm:pt modelId="{68CF7791-99AB-404A-9528-AC0F25C65CF4}" type="pres">
      <dgm:prSet presAssocID="{22AEECA0-1DC1-4C36-B644-D973CFBC0ED0}" presName="compositeB" presStyleCnt="0"/>
      <dgm:spPr/>
    </dgm:pt>
    <dgm:pt modelId="{6B76EF75-7F04-448D-BC39-2D10E43BF7E1}" type="pres">
      <dgm:prSet presAssocID="{22AEECA0-1DC1-4C36-B644-D973CFBC0ED0}" presName="textB" presStyleLbl="revTx" presStyleIdx="5" presStyleCnt="6" custScaleX="160859">
        <dgm:presLayoutVars>
          <dgm:bulletEnabled val="1"/>
        </dgm:presLayoutVars>
      </dgm:prSet>
      <dgm:spPr/>
    </dgm:pt>
    <dgm:pt modelId="{6ABFE156-B34C-4C57-8DE6-2776E8304C7C}" type="pres">
      <dgm:prSet presAssocID="{22AEECA0-1DC1-4C36-B644-D973CFBC0ED0}" presName="circleB" presStyleLbl="node1" presStyleIdx="5" presStyleCnt="6"/>
      <dgm:spPr/>
    </dgm:pt>
    <dgm:pt modelId="{23A64BA6-DDBA-47B9-B648-A305E1081114}" type="pres">
      <dgm:prSet presAssocID="{22AEECA0-1DC1-4C36-B644-D973CFBC0ED0}" presName="spaceB" presStyleCnt="0"/>
      <dgm:spPr/>
    </dgm:pt>
  </dgm:ptLst>
  <dgm:cxnLst>
    <dgm:cxn modelId="{36F49D2D-E8C5-4634-8F66-FCCABC6F94EA}" srcId="{E14B8209-DD96-45D3-86DE-E5D8CD79C20C}" destId="{ACB180F5-ACFF-4137-B6E0-8010A3990046}" srcOrd="3" destOrd="0" parTransId="{387C7486-9390-44F7-90C9-9DD3DD36D89A}" sibTransId="{0F633E2A-01B6-4488-B243-33C255762CE9}"/>
    <dgm:cxn modelId="{1821EE3B-AC89-4530-A411-976C5C5AD95C}" srcId="{E14B8209-DD96-45D3-86DE-E5D8CD79C20C}" destId="{22AEECA0-1DC1-4C36-B644-D973CFBC0ED0}" srcOrd="5" destOrd="0" parTransId="{F0634514-AE03-4A06-A982-023285A6A57B}" sibTransId="{1CFE2295-0807-4316-BADF-33C256B46FAD}"/>
    <dgm:cxn modelId="{09211D68-9C60-4704-A49B-011417786F8C}" type="presOf" srcId="{EB15D4B2-9CD5-4804-9488-F50682052C82}" destId="{8C6A80DD-6939-4ED1-B549-77AAF77407AC}" srcOrd="0" destOrd="0" presId="urn:microsoft.com/office/officeart/2005/8/layout/hProcess11"/>
    <dgm:cxn modelId="{DFBDC14F-6C80-4FB5-8737-C7F380AFF7F3}" type="presOf" srcId="{22AEECA0-1DC1-4C36-B644-D973CFBC0ED0}" destId="{6B76EF75-7F04-448D-BC39-2D10E43BF7E1}" srcOrd="0" destOrd="0" presId="urn:microsoft.com/office/officeart/2005/8/layout/hProcess11"/>
    <dgm:cxn modelId="{CDE2BC50-AF43-42F0-B003-96DA52BEDA75}" type="presOf" srcId="{ACB180F5-ACFF-4137-B6E0-8010A3990046}" destId="{19DE94C3-D6CF-4D2F-B3EB-A5518E935844}" srcOrd="0" destOrd="0" presId="urn:microsoft.com/office/officeart/2005/8/layout/hProcess11"/>
    <dgm:cxn modelId="{34877E87-A742-4116-BDAA-1C6815874E5A}" srcId="{E14B8209-DD96-45D3-86DE-E5D8CD79C20C}" destId="{EB15D4B2-9CD5-4804-9488-F50682052C82}" srcOrd="4" destOrd="0" parTransId="{F5266354-EB66-4D2D-A8D1-75C49DD1B9E2}" sibTransId="{F4C23F37-58E3-4EE2-9E29-B4D4D890F914}"/>
    <dgm:cxn modelId="{3739F3A2-E395-407F-9C52-64F305E5BB0B}" type="presOf" srcId="{E14B8209-DD96-45D3-86DE-E5D8CD79C20C}" destId="{EBE6EBDC-7A16-49D1-B815-42AFC3149451}" srcOrd="0" destOrd="0" presId="urn:microsoft.com/office/officeart/2005/8/layout/hProcess11"/>
    <dgm:cxn modelId="{1B3A12B8-0ED2-47E0-966A-C638F435610B}" type="presOf" srcId="{B0591E23-5024-4999-A96C-AB0EBD3AE6B5}" destId="{C4753831-3B73-4205-98CC-63761C72D4FB}" srcOrd="0" destOrd="0" presId="urn:microsoft.com/office/officeart/2005/8/layout/hProcess11"/>
    <dgm:cxn modelId="{2CA3E5D4-1043-4931-B89D-C9F94CD722FF}" srcId="{E14B8209-DD96-45D3-86DE-E5D8CD79C20C}" destId="{7C0F52D9-87DD-4BA0-8BE9-299D6E262890}" srcOrd="2" destOrd="0" parTransId="{3D251D80-68CC-4641-B782-275399E75409}" sibTransId="{C6382459-02A4-4C9B-B912-581CE442EF82}"/>
    <dgm:cxn modelId="{F08EA2D8-B5AA-4B2D-948E-1F5263812DA6}" srcId="{E14B8209-DD96-45D3-86DE-E5D8CD79C20C}" destId="{B0591E23-5024-4999-A96C-AB0EBD3AE6B5}" srcOrd="0" destOrd="0" parTransId="{C872BBBC-DFD4-4951-A2E2-8C8A7A0B4B34}" sibTransId="{C547B9EC-42CC-40F6-8167-1C0247737835}"/>
    <dgm:cxn modelId="{1216EAD8-634E-4420-8640-8C6C19471BF2}" srcId="{E14B8209-DD96-45D3-86DE-E5D8CD79C20C}" destId="{5E1BEA91-D0A3-40FF-92C5-48DD87DA3940}" srcOrd="1" destOrd="0" parTransId="{7D50A7B7-94BC-483E-943E-763F4D8EE398}" sibTransId="{84A19EB6-CE04-4CD3-8BFA-D64970B7F0B5}"/>
    <dgm:cxn modelId="{52BC9CE8-2342-4E1D-BA56-6CB854B7A7EB}" type="presOf" srcId="{7C0F52D9-87DD-4BA0-8BE9-299D6E262890}" destId="{A93E9519-B027-4E27-B9EA-E4B657DAA0CE}" srcOrd="0" destOrd="0" presId="urn:microsoft.com/office/officeart/2005/8/layout/hProcess11"/>
    <dgm:cxn modelId="{5A53BDEC-E8E7-484A-B89B-05230D216AE9}" type="presOf" srcId="{5E1BEA91-D0A3-40FF-92C5-48DD87DA3940}" destId="{6E32C79C-FD26-403E-9E1E-4CFE96501CBE}" srcOrd="0" destOrd="0" presId="urn:microsoft.com/office/officeart/2005/8/layout/hProcess11"/>
    <dgm:cxn modelId="{067050D4-9891-47CB-8AC7-542AEF6F806D}" type="presParOf" srcId="{EBE6EBDC-7A16-49D1-B815-42AFC3149451}" destId="{35CBCF10-2979-4E43-8945-F61452783D75}" srcOrd="0" destOrd="0" presId="urn:microsoft.com/office/officeart/2005/8/layout/hProcess11"/>
    <dgm:cxn modelId="{C2F24178-CEAD-465A-96A5-2CB10E338F27}" type="presParOf" srcId="{EBE6EBDC-7A16-49D1-B815-42AFC3149451}" destId="{680899A8-6ADD-4FFB-A1FA-7819A87BAB80}" srcOrd="1" destOrd="0" presId="urn:microsoft.com/office/officeart/2005/8/layout/hProcess11"/>
    <dgm:cxn modelId="{69774694-5AF2-43A4-B091-25E88690ED9E}" type="presParOf" srcId="{680899A8-6ADD-4FFB-A1FA-7819A87BAB80}" destId="{691390C8-B73C-4B8F-9FF5-15C739824DFF}" srcOrd="0" destOrd="0" presId="urn:microsoft.com/office/officeart/2005/8/layout/hProcess11"/>
    <dgm:cxn modelId="{42945C03-6A79-4287-B31D-041A833DD577}" type="presParOf" srcId="{691390C8-B73C-4B8F-9FF5-15C739824DFF}" destId="{C4753831-3B73-4205-98CC-63761C72D4FB}" srcOrd="0" destOrd="0" presId="urn:microsoft.com/office/officeart/2005/8/layout/hProcess11"/>
    <dgm:cxn modelId="{3F86A762-2729-4D0C-A677-805EA1BDBEFF}" type="presParOf" srcId="{691390C8-B73C-4B8F-9FF5-15C739824DFF}" destId="{3D53F8DC-19E4-4745-9CF9-DB8A53D580CD}" srcOrd="1" destOrd="0" presId="urn:microsoft.com/office/officeart/2005/8/layout/hProcess11"/>
    <dgm:cxn modelId="{9C174B76-375C-449F-B1D3-29BA4857484B}" type="presParOf" srcId="{691390C8-B73C-4B8F-9FF5-15C739824DFF}" destId="{4A81CACD-83D2-4917-AAF7-7D914853D20A}" srcOrd="2" destOrd="0" presId="urn:microsoft.com/office/officeart/2005/8/layout/hProcess11"/>
    <dgm:cxn modelId="{BDFAC587-A5D9-4CE0-8D61-EA75265C3BE1}" type="presParOf" srcId="{680899A8-6ADD-4FFB-A1FA-7819A87BAB80}" destId="{111FD516-08B6-4AD9-8CDB-22C36389F53D}" srcOrd="1" destOrd="0" presId="urn:microsoft.com/office/officeart/2005/8/layout/hProcess11"/>
    <dgm:cxn modelId="{77A8863D-56D6-4F76-9E6E-4D1F6C846F27}" type="presParOf" srcId="{680899A8-6ADD-4FFB-A1FA-7819A87BAB80}" destId="{ABB3C5BE-0177-43CD-9C02-28A2497854C4}" srcOrd="2" destOrd="0" presId="urn:microsoft.com/office/officeart/2005/8/layout/hProcess11"/>
    <dgm:cxn modelId="{17FE088B-7B0A-456E-B735-1A8C99E079A5}" type="presParOf" srcId="{ABB3C5BE-0177-43CD-9C02-28A2497854C4}" destId="{6E32C79C-FD26-403E-9E1E-4CFE96501CBE}" srcOrd="0" destOrd="0" presId="urn:microsoft.com/office/officeart/2005/8/layout/hProcess11"/>
    <dgm:cxn modelId="{C699F155-B69E-4500-99F4-C8879D64C82C}" type="presParOf" srcId="{ABB3C5BE-0177-43CD-9C02-28A2497854C4}" destId="{13A2FD2A-DA49-47A3-9917-C9E922600352}" srcOrd="1" destOrd="0" presId="urn:microsoft.com/office/officeart/2005/8/layout/hProcess11"/>
    <dgm:cxn modelId="{AA172FB6-E7D7-4926-9BCE-1BA9C76DEBF0}" type="presParOf" srcId="{ABB3C5BE-0177-43CD-9C02-28A2497854C4}" destId="{8C6E60FD-21C7-4DC6-9D24-D2532A9B6129}" srcOrd="2" destOrd="0" presId="urn:microsoft.com/office/officeart/2005/8/layout/hProcess11"/>
    <dgm:cxn modelId="{672757E3-F7F4-44DD-9564-06F635F22EBD}" type="presParOf" srcId="{680899A8-6ADD-4FFB-A1FA-7819A87BAB80}" destId="{FAB63E0C-5D7D-4D73-A0F3-A961A6CCABB2}" srcOrd="3" destOrd="0" presId="urn:microsoft.com/office/officeart/2005/8/layout/hProcess11"/>
    <dgm:cxn modelId="{82594325-FE21-417C-9B95-13F9F10E8113}" type="presParOf" srcId="{680899A8-6ADD-4FFB-A1FA-7819A87BAB80}" destId="{0D9E5172-2850-48D9-A0E6-704DC4D28640}" srcOrd="4" destOrd="0" presId="urn:microsoft.com/office/officeart/2005/8/layout/hProcess11"/>
    <dgm:cxn modelId="{23E91C8A-8EBC-480F-9D97-2D3A706ABC69}" type="presParOf" srcId="{0D9E5172-2850-48D9-A0E6-704DC4D28640}" destId="{A93E9519-B027-4E27-B9EA-E4B657DAA0CE}" srcOrd="0" destOrd="0" presId="urn:microsoft.com/office/officeart/2005/8/layout/hProcess11"/>
    <dgm:cxn modelId="{7031A686-4D81-479F-A7DC-E2D0B0059E61}" type="presParOf" srcId="{0D9E5172-2850-48D9-A0E6-704DC4D28640}" destId="{3B6A357C-E902-4081-BA14-971F62EAB75A}" srcOrd="1" destOrd="0" presId="urn:microsoft.com/office/officeart/2005/8/layout/hProcess11"/>
    <dgm:cxn modelId="{11A31958-0EDE-47CA-AC8C-8C0D03AEDD7B}" type="presParOf" srcId="{0D9E5172-2850-48D9-A0E6-704DC4D28640}" destId="{0F823FF8-4B8A-4AFA-8533-6AE4B5FF0ED7}" srcOrd="2" destOrd="0" presId="urn:microsoft.com/office/officeart/2005/8/layout/hProcess11"/>
    <dgm:cxn modelId="{18AD4868-E6C5-4A87-A2C3-78B453962DBA}" type="presParOf" srcId="{680899A8-6ADD-4FFB-A1FA-7819A87BAB80}" destId="{8CC56222-97FA-4712-A1AD-6919AB7CB6D7}" srcOrd="5" destOrd="0" presId="urn:microsoft.com/office/officeart/2005/8/layout/hProcess11"/>
    <dgm:cxn modelId="{88C20F37-26AE-430F-A26A-BD3603B0049C}" type="presParOf" srcId="{680899A8-6ADD-4FFB-A1FA-7819A87BAB80}" destId="{D45C11F7-D118-438A-B0FE-7A2F39712370}" srcOrd="6" destOrd="0" presId="urn:microsoft.com/office/officeart/2005/8/layout/hProcess11"/>
    <dgm:cxn modelId="{3D7AB023-ACD6-4FA1-A37E-FE2D59641E84}" type="presParOf" srcId="{D45C11F7-D118-438A-B0FE-7A2F39712370}" destId="{19DE94C3-D6CF-4D2F-B3EB-A5518E935844}" srcOrd="0" destOrd="0" presId="urn:microsoft.com/office/officeart/2005/8/layout/hProcess11"/>
    <dgm:cxn modelId="{12E1AA32-3DCD-453A-B62F-834BD583F1B8}" type="presParOf" srcId="{D45C11F7-D118-438A-B0FE-7A2F39712370}" destId="{3B1A5453-A4FD-46A3-B51E-B8CC116F8C27}" srcOrd="1" destOrd="0" presId="urn:microsoft.com/office/officeart/2005/8/layout/hProcess11"/>
    <dgm:cxn modelId="{ECE2A86B-3A4B-47E0-803E-172FC9E5EA59}" type="presParOf" srcId="{D45C11F7-D118-438A-B0FE-7A2F39712370}" destId="{2A4AADC0-304E-4854-8277-26B25E93E89C}" srcOrd="2" destOrd="0" presId="urn:microsoft.com/office/officeart/2005/8/layout/hProcess11"/>
    <dgm:cxn modelId="{5FFD94A0-BCD8-4F4B-BE3B-1E3A2D8D8A93}" type="presParOf" srcId="{680899A8-6ADD-4FFB-A1FA-7819A87BAB80}" destId="{7E55A84D-B5B7-47E5-8781-4C03F7BD947E}" srcOrd="7" destOrd="0" presId="urn:microsoft.com/office/officeart/2005/8/layout/hProcess11"/>
    <dgm:cxn modelId="{E72622B3-CFFE-43E5-80D5-C086EC53C625}" type="presParOf" srcId="{680899A8-6ADD-4FFB-A1FA-7819A87BAB80}" destId="{ECD6D09D-0232-4FD1-9583-E0CD01B1861C}" srcOrd="8" destOrd="0" presId="urn:microsoft.com/office/officeart/2005/8/layout/hProcess11"/>
    <dgm:cxn modelId="{2C72F9EA-2880-494D-9CCD-4B003DFED1F2}" type="presParOf" srcId="{ECD6D09D-0232-4FD1-9583-E0CD01B1861C}" destId="{8C6A80DD-6939-4ED1-B549-77AAF77407AC}" srcOrd="0" destOrd="0" presId="urn:microsoft.com/office/officeart/2005/8/layout/hProcess11"/>
    <dgm:cxn modelId="{B9D718B7-46BB-4105-A792-E0C846E7DB00}" type="presParOf" srcId="{ECD6D09D-0232-4FD1-9583-E0CD01B1861C}" destId="{B022B4F4-CDA9-4F6D-85EA-28491B99D2FF}" srcOrd="1" destOrd="0" presId="urn:microsoft.com/office/officeart/2005/8/layout/hProcess11"/>
    <dgm:cxn modelId="{B1569161-8C39-421B-9D37-1B26E7B125DA}" type="presParOf" srcId="{ECD6D09D-0232-4FD1-9583-E0CD01B1861C}" destId="{4A2F58FE-FFC6-40D3-B634-185F155CFF7C}" srcOrd="2" destOrd="0" presId="urn:microsoft.com/office/officeart/2005/8/layout/hProcess11"/>
    <dgm:cxn modelId="{6004F609-FB64-47A0-ACEC-83729D555FF1}" type="presParOf" srcId="{680899A8-6ADD-4FFB-A1FA-7819A87BAB80}" destId="{9B5E6989-13A4-47F6-B068-46D776F579A1}" srcOrd="9" destOrd="0" presId="urn:microsoft.com/office/officeart/2005/8/layout/hProcess11"/>
    <dgm:cxn modelId="{E840754A-36AE-4E1E-ACD3-847FD2480B7E}" type="presParOf" srcId="{680899A8-6ADD-4FFB-A1FA-7819A87BAB80}" destId="{68CF7791-99AB-404A-9528-AC0F25C65CF4}" srcOrd="10" destOrd="0" presId="urn:microsoft.com/office/officeart/2005/8/layout/hProcess11"/>
    <dgm:cxn modelId="{5595FD07-7525-4C4A-B9B5-C5AFD4A22013}" type="presParOf" srcId="{68CF7791-99AB-404A-9528-AC0F25C65CF4}" destId="{6B76EF75-7F04-448D-BC39-2D10E43BF7E1}" srcOrd="0" destOrd="0" presId="urn:microsoft.com/office/officeart/2005/8/layout/hProcess11"/>
    <dgm:cxn modelId="{E8CC6F76-682B-4FE0-ACB0-6CE04939B5E7}" type="presParOf" srcId="{68CF7791-99AB-404A-9528-AC0F25C65CF4}" destId="{6ABFE156-B34C-4C57-8DE6-2776E8304C7C}" srcOrd="1" destOrd="0" presId="urn:microsoft.com/office/officeart/2005/8/layout/hProcess11"/>
    <dgm:cxn modelId="{E31BCED2-83B2-436B-B825-7D55D2B04FC5}" type="presParOf" srcId="{68CF7791-99AB-404A-9528-AC0F25C65CF4}" destId="{23A64BA6-DDBA-47B9-B648-A305E1081114}" srcOrd="2" destOrd="0" presId="urn:microsoft.com/office/officeart/2005/8/layout/hProcess11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E14B8209-DD96-45D3-86DE-E5D8CD79C20C}" type="doc">
      <dgm:prSet loTypeId="urn:microsoft.com/office/officeart/2005/8/layout/hProcess11" loCatId="process" qsTypeId="urn:microsoft.com/office/officeart/2005/8/quickstyle/simple1" qsCatId="simple" csTypeId="urn:microsoft.com/office/officeart/2005/8/colors/accent0_1" csCatId="mainScheme" phldr="1"/>
      <dgm:spPr/>
    </dgm:pt>
    <dgm:pt modelId="{5E1BEA91-D0A3-40FF-92C5-48DD87DA3940}">
      <dgm:prSet phldrT="[Text]" custT="1"/>
      <dgm:spPr/>
      <dgm:t>
        <a:bodyPr/>
        <a:lstStyle/>
        <a:p>
          <a:r>
            <a:rPr lang="en-IN" sz="900"/>
            <a:t>Application </a:t>
          </a:r>
        </a:p>
        <a:p>
          <a:r>
            <a:rPr lang="en-IN" sz="900"/>
            <a:t>submission</a:t>
          </a:r>
        </a:p>
      </dgm:t>
    </dgm:pt>
    <dgm:pt modelId="{7D50A7B7-94BC-483E-943E-763F4D8EE398}" type="parTrans" cxnId="{1216EAD8-634E-4420-8640-8C6C19471BF2}">
      <dgm:prSet/>
      <dgm:spPr/>
      <dgm:t>
        <a:bodyPr/>
        <a:lstStyle/>
        <a:p>
          <a:endParaRPr lang="en-IN"/>
        </a:p>
      </dgm:t>
    </dgm:pt>
    <dgm:pt modelId="{84A19EB6-CE04-4CD3-8BFA-D64970B7F0B5}" type="sibTrans" cxnId="{1216EAD8-634E-4420-8640-8C6C19471BF2}">
      <dgm:prSet/>
      <dgm:spPr/>
      <dgm:t>
        <a:bodyPr/>
        <a:lstStyle/>
        <a:p>
          <a:endParaRPr lang="en-IN"/>
        </a:p>
      </dgm:t>
    </dgm:pt>
    <dgm:pt modelId="{821FDE42-6366-4B48-B579-D0D77C9E473B}">
      <dgm:prSet phldrT="[Text]" custT="1"/>
      <dgm:spPr/>
      <dgm:t>
        <a:bodyPr/>
        <a:lstStyle/>
        <a:p>
          <a:r>
            <a:rPr lang="en-IN" sz="900"/>
            <a:t>Presentation &amp; Registration </a:t>
          </a:r>
        </a:p>
      </dgm:t>
    </dgm:pt>
    <dgm:pt modelId="{F1890903-53CD-4011-A830-51A872A33062}" type="parTrans" cxnId="{D24904D2-5D5E-4449-9CED-086C342DABD0}">
      <dgm:prSet/>
      <dgm:spPr/>
      <dgm:t>
        <a:bodyPr/>
        <a:lstStyle/>
        <a:p>
          <a:endParaRPr lang="en-IN"/>
        </a:p>
      </dgm:t>
    </dgm:pt>
    <dgm:pt modelId="{9436DFBE-8C89-4BDD-A346-BECD65C5193B}" type="sibTrans" cxnId="{D24904D2-5D5E-4449-9CED-086C342DABD0}">
      <dgm:prSet/>
      <dgm:spPr/>
      <dgm:t>
        <a:bodyPr/>
        <a:lstStyle/>
        <a:p>
          <a:endParaRPr lang="en-IN"/>
        </a:p>
      </dgm:t>
    </dgm:pt>
    <dgm:pt modelId="{7C0F52D9-87DD-4BA0-8BE9-299D6E262890}">
      <dgm:prSet phldrT="[Text]" custT="1"/>
      <dgm:spPr/>
      <dgm:t>
        <a:bodyPr/>
        <a:lstStyle/>
        <a:p>
          <a:r>
            <a:rPr lang="en-IN" sz="900"/>
            <a:t>Scrutiny</a:t>
          </a:r>
        </a:p>
      </dgm:t>
    </dgm:pt>
    <dgm:pt modelId="{3D251D80-68CC-4641-B782-275399E75409}" type="parTrans" cxnId="{2CA3E5D4-1043-4931-B89D-C9F94CD722FF}">
      <dgm:prSet/>
      <dgm:spPr/>
      <dgm:t>
        <a:bodyPr/>
        <a:lstStyle/>
        <a:p>
          <a:endParaRPr lang="en-IN"/>
        </a:p>
      </dgm:t>
    </dgm:pt>
    <dgm:pt modelId="{C6382459-02A4-4C9B-B912-581CE442EF82}" type="sibTrans" cxnId="{2CA3E5D4-1043-4931-B89D-C9F94CD722FF}">
      <dgm:prSet/>
      <dgm:spPr/>
      <dgm:t>
        <a:bodyPr/>
        <a:lstStyle/>
        <a:p>
          <a:endParaRPr lang="en-IN"/>
        </a:p>
      </dgm:t>
    </dgm:pt>
    <dgm:pt modelId="{144C04C5-38FD-4EB2-8540-333AB73D636D}">
      <dgm:prSet phldrT="[Text]" custT="1"/>
      <dgm:spPr/>
      <dgm:t>
        <a:bodyPr/>
        <a:lstStyle/>
        <a:p>
          <a:r>
            <a:rPr lang="en-IN" sz="900"/>
            <a:t>Payment </a:t>
          </a:r>
        </a:p>
      </dgm:t>
    </dgm:pt>
    <dgm:pt modelId="{F3FC35F4-BA13-4F3E-9DBF-2FEBBB4C2C65}" type="parTrans" cxnId="{612715F5-2F4E-4CBF-AF1F-CAFDC139EB32}">
      <dgm:prSet/>
      <dgm:spPr/>
      <dgm:t>
        <a:bodyPr/>
        <a:lstStyle/>
        <a:p>
          <a:endParaRPr lang="en-IN"/>
        </a:p>
      </dgm:t>
    </dgm:pt>
    <dgm:pt modelId="{8BF1140C-01C9-4F59-A805-EE4D77F2292B}" type="sibTrans" cxnId="{612715F5-2F4E-4CBF-AF1F-CAFDC139EB32}">
      <dgm:prSet/>
      <dgm:spPr/>
      <dgm:t>
        <a:bodyPr/>
        <a:lstStyle/>
        <a:p>
          <a:endParaRPr lang="en-IN"/>
        </a:p>
      </dgm:t>
    </dgm:pt>
    <dgm:pt modelId="{1E898B55-EF40-41C7-9692-0F9F8E231653}">
      <dgm:prSet phldrT="[Text]" custT="1"/>
      <dgm:spPr/>
      <dgm:t>
        <a:bodyPr/>
        <a:lstStyle/>
        <a:p>
          <a:r>
            <a:rPr lang="en-IN" sz="900"/>
            <a:t>Document </a:t>
          </a:r>
        </a:p>
        <a:p>
          <a:r>
            <a:rPr lang="en-IN" sz="900"/>
            <a:t>Execution</a:t>
          </a:r>
        </a:p>
      </dgm:t>
    </dgm:pt>
    <dgm:pt modelId="{935F8C01-A678-4F7F-8680-077CE34322FA}" type="parTrans" cxnId="{ED26E3F4-98CC-4E61-8FF3-9A0B3A25474E}">
      <dgm:prSet/>
      <dgm:spPr/>
      <dgm:t>
        <a:bodyPr/>
        <a:lstStyle/>
        <a:p>
          <a:endParaRPr lang="en-IN"/>
        </a:p>
      </dgm:t>
    </dgm:pt>
    <dgm:pt modelId="{6A4073E8-DBA9-4A4E-A495-A75657E7F893}" type="sibTrans" cxnId="{ED26E3F4-98CC-4E61-8FF3-9A0B3A25474E}">
      <dgm:prSet/>
      <dgm:spPr/>
      <dgm:t>
        <a:bodyPr/>
        <a:lstStyle/>
        <a:p>
          <a:endParaRPr lang="en-IN"/>
        </a:p>
      </dgm:t>
    </dgm:pt>
    <dgm:pt modelId="{BFF0655E-1F5C-422D-AECF-1ADD54EAE5C3}">
      <dgm:prSet phldrT="[Text]" custT="1"/>
      <dgm:spPr/>
      <dgm:t>
        <a:bodyPr/>
        <a:lstStyle/>
        <a:p>
          <a:r>
            <a:rPr lang="en-IN" sz="900"/>
            <a:t>Appointment</a:t>
          </a:r>
        </a:p>
      </dgm:t>
    </dgm:pt>
    <dgm:pt modelId="{04D00D4E-2266-4679-AAA5-AA91ABFBA020}" type="parTrans" cxnId="{8F5147EE-0CBD-474B-9489-3E86192FD0DC}">
      <dgm:prSet/>
      <dgm:spPr/>
      <dgm:t>
        <a:bodyPr/>
        <a:lstStyle/>
        <a:p>
          <a:endParaRPr lang="en-IN"/>
        </a:p>
      </dgm:t>
    </dgm:pt>
    <dgm:pt modelId="{8943759F-9402-46ED-9F57-32FD8F0DF005}" type="sibTrans" cxnId="{8F5147EE-0CBD-474B-9489-3E86192FD0DC}">
      <dgm:prSet/>
      <dgm:spPr/>
      <dgm:t>
        <a:bodyPr/>
        <a:lstStyle/>
        <a:p>
          <a:endParaRPr lang="en-IN"/>
        </a:p>
      </dgm:t>
    </dgm:pt>
    <dgm:pt modelId="{EBE6EBDC-7A16-49D1-B815-42AFC3149451}" type="pres">
      <dgm:prSet presAssocID="{E14B8209-DD96-45D3-86DE-E5D8CD79C20C}" presName="Name0" presStyleCnt="0">
        <dgm:presLayoutVars>
          <dgm:dir/>
          <dgm:resizeHandles val="exact"/>
        </dgm:presLayoutVars>
      </dgm:prSet>
      <dgm:spPr/>
    </dgm:pt>
    <dgm:pt modelId="{35CBCF10-2979-4E43-8945-F61452783D75}" type="pres">
      <dgm:prSet presAssocID="{E14B8209-DD96-45D3-86DE-E5D8CD79C20C}" presName="arrow" presStyleLbl="bgShp" presStyleIdx="0" presStyleCnt="1" custLinFactNeighborX="133" custLinFactNeighborY="-1016"/>
      <dgm:spPr>
        <a:solidFill>
          <a:schemeClr val="accent1">
            <a:lumMod val="20000"/>
            <a:lumOff val="80000"/>
          </a:schemeClr>
        </a:solidFill>
        <a:ln w="3175">
          <a:solidFill>
            <a:schemeClr val="bg2">
              <a:lumMod val="75000"/>
            </a:schemeClr>
          </a:solidFill>
        </a:ln>
      </dgm:spPr>
    </dgm:pt>
    <dgm:pt modelId="{680899A8-6ADD-4FFB-A1FA-7819A87BAB80}" type="pres">
      <dgm:prSet presAssocID="{E14B8209-DD96-45D3-86DE-E5D8CD79C20C}" presName="points" presStyleCnt="0"/>
      <dgm:spPr/>
    </dgm:pt>
    <dgm:pt modelId="{AC4E7770-A943-4EC7-97C4-162E1DC42A06}" type="pres">
      <dgm:prSet presAssocID="{5E1BEA91-D0A3-40FF-92C5-48DD87DA3940}" presName="compositeA" presStyleCnt="0"/>
      <dgm:spPr/>
    </dgm:pt>
    <dgm:pt modelId="{115537D4-C48B-491B-B539-3FBB83E4AAF0}" type="pres">
      <dgm:prSet presAssocID="{5E1BEA91-D0A3-40FF-92C5-48DD87DA3940}" presName="textA" presStyleLbl="revTx" presStyleIdx="0" presStyleCnt="6">
        <dgm:presLayoutVars>
          <dgm:bulletEnabled val="1"/>
        </dgm:presLayoutVars>
      </dgm:prSet>
      <dgm:spPr/>
    </dgm:pt>
    <dgm:pt modelId="{D69CB173-D4B6-464C-9FA4-D75A3CE84DE6}" type="pres">
      <dgm:prSet presAssocID="{5E1BEA91-D0A3-40FF-92C5-48DD87DA3940}" presName="circleA" presStyleLbl="node1" presStyleIdx="0" presStyleCnt="6"/>
      <dgm:spPr>
        <a:solidFill>
          <a:srgbClr val="EE0000"/>
        </a:solidFill>
      </dgm:spPr>
    </dgm:pt>
    <dgm:pt modelId="{FA8E45CB-6D82-4903-AD14-0B3A642F0689}" type="pres">
      <dgm:prSet presAssocID="{5E1BEA91-D0A3-40FF-92C5-48DD87DA3940}" presName="spaceA" presStyleCnt="0"/>
      <dgm:spPr/>
    </dgm:pt>
    <dgm:pt modelId="{FAB63E0C-5D7D-4D73-A0F3-A961A6CCABB2}" type="pres">
      <dgm:prSet presAssocID="{84A19EB6-CE04-4CD3-8BFA-D64970B7F0B5}" presName="space" presStyleCnt="0"/>
      <dgm:spPr/>
    </dgm:pt>
    <dgm:pt modelId="{EF12FCBE-BC3D-44DB-BE4B-FC6A41B193C2}" type="pres">
      <dgm:prSet presAssocID="{7C0F52D9-87DD-4BA0-8BE9-299D6E262890}" presName="compositeB" presStyleCnt="0"/>
      <dgm:spPr/>
    </dgm:pt>
    <dgm:pt modelId="{1D0408FC-DCD6-4C22-9946-FEACCC7569E3}" type="pres">
      <dgm:prSet presAssocID="{7C0F52D9-87DD-4BA0-8BE9-299D6E262890}" presName="textB" presStyleLbl="revTx" presStyleIdx="1" presStyleCnt="6">
        <dgm:presLayoutVars>
          <dgm:bulletEnabled val="1"/>
        </dgm:presLayoutVars>
      </dgm:prSet>
      <dgm:spPr/>
    </dgm:pt>
    <dgm:pt modelId="{411A2467-DA6C-41A5-ADE4-737B71BBE4FF}" type="pres">
      <dgm:prSet presAssocID="{7C0F52D9-87DD-4BA0-8BE9-299D6E262890}" presName="circleB" presStyleLbl="node1" presStyleIdx="1" presStyleCnt="6"/>
      <dgm:spPr/>
    </dgm:pt>
    <dgm:pt modelId="{0218F7A6-6C16-4017-9CC2-848A5C5410B6}" type="pres">
      <dgm:prSet presAssocID="{7C0F52D9-87DD-4BA0-8BE9-299D6E262890}" presName="spaceB" presStyleCnt="0"/>
      <dgm:spPr/>
    </dgm:pt>
    <dgm:pt modelId="{8CC56222-97FA-4712-A1AD-6919AB7CB6D7}" type="pres">
      <dgm:prSet presAssocID="{C6382459-02A4-4C9B-B912-581CE442EF82}" presName="space" presStyleCnt="0"/>
      <dgm:spPr/>
    </dgm:pt>
    <dgm:pt modelId="{8CAD8E23-165C-4926-A711-4EB92CF10190}" type="pres">
      <dgm:prSet presAssocID="{144C04C5-38FD-4EB2-8540-333AB73D636D}" presName="compositeA" presStyleCnt="0"/>
      <dgm:spPr/>
    </dgm:pt>
    <dgm:pt modelId="{9B6228BC-929A-4C95-BA86-C651C47FB53E}" type="pres">
      <dgm:prSet presAssocID="{144C04C5-38FD-4EB2-8540-333AB73D636D}" presName="textA" presStyleLbl="revTx" presStyleIdx="2" presStyleCnt="6">
        <dgm:presLayoutVars>
          <dgm:bulletEnabled val="1"/>
        </dgm:presLayoutVars>
      </dgm:prSet>
      <dgm:spPr/>
    </dgm:pt>
    <dgm:pt modelId="{6D03FF6D-AC51-41D0-ADD6-3A850EC3EC1D}" type="pres">
      <dgm:prSet presAssocID="{144C04C5-38FD-4EB2-8540-333AB73D636D}" presName="circleA" presStyleLbl="node1" presStyleIdx="2" presStyleCnt="6"/>
      <dgm:spPr/>
    </dgm:pt>
    <dgm:pt modelId="{81D6E62B-9ADA-4700-B602-0D86F36E6CD4}" type="pres">
      <dgm:prSet presAssocID="{144C04C5-38FD-4EB2-8540-333AB73D636D}" presName="spaceA" presStyleCnt="0"/>
      <dgm:spPr/>
    </dgm:pt>
    <dgm:pt modelId="{F5D3B3F5-D350-4C82-8E74-5D3E690D4642}" type="pres">
      <dgm:prSet presAssocID="{8BF1140C-01C9-4F59-A805-EE4D77F2292B}" presName="space" presStyleCnt="0"/>
      <dgm:spPr/>
    </dgm:pt>
    <dgm:pt modelId="{B63E79E5-048A-4A8D-A4FD-31247D54BD9C}" type="pres">
      <dgm:prSet presAssocID="{1E898B55-EF40-41C7-9692-0F9F8E231653}" presName="compositeB" presStyleCnt="0"/>
      <dgm:spPr/>
    </dgm:pt>
    <dgm:pt modelId="{C3E09FA4-5891-43B8-9630-0A31BB7B0D7D}" type="pres">
      <dgm:prSet presAssocID="{1E898B55-EF40-41C7-9692-0F9F8E231653}" presName="textB" presStyleLbl="revTx" presStyleIdx="3" presStyleCnt="6">
        <dgm:presLayoutVars>
          <dgm:bulletEnabled val="1"/>
        </dgm:presLayoutVars>
      </dgm:prSet>
      <dgm:spPr/>
    </dgm:pt>
    <dgm:pt modelId="{D184F3CD-0F6D-4162-9FE7-4094870C3E8E}" type="pres">
      <dgm:prSet presAssocID="{1E898B55-EF40-41C7-9692-0F9F8E231653}" presName="circleB" presStyleLbl="node1" presStyleIdx="3" presStyleCnt="6"/>
      <dgm:spPr>
        <a:solidFill>
          <a:srgbClr val="EE0000"/>
        </a:solidFill>
      </dgm:spPr>
    </dgm:pt>
    <dgm:pt modelId="{F26293D5-EB32-4F2A-9B3D-03EDB1E59EF6}" type="pres">
      <dgm:prSet presAssocID="{1E898B55-EF40-41C7-9692-0F9F8E231653}" presName="spaceB" presStyleCnt="0"/>
      <dgm:spPr/>
    </dgm:pt>
    <dgm:pt modelId="{E7CAF7E0-24D1-423C-AADC-86A01358E68F}" type="pres">
      <dgm:prSet presAssocID="{6A4073E8-DBA9-4A4E-A495-A75657E7F893}" presName="space" presStyleCnt="0"/>
      <dgm:spPr/>
    </dgm:pt>
    <dgm:pt modelId="{079EF511-14A0-44BA-87F3-C9C3D57DEBD0}" type="pres">
      <dgm:prSet presAssocID="{BFF0655E-1F5C-422D-AECF-1ADD54EAE5C3}" presName="compositeA" presStyleCnt="0"/>
      <dgm:spPr/>
    </dgm:pt>
    <dgm:pt modelId="{AF9D9A4D-AE80-401A-9AB0-B4999C00E240}" type="pres">
      <dgm:prSet presAssocID="{BFF0655E-1F5C-422D-AECF-1ADD54EAE5C3}" presName="textA" presStyleLbl="revTx" presStyleIdx="4" presStyleCnt="6">
        <dgm:presLayoutVars>
          <dgm:bulletEnabled val="1"/>
        </dgm:presLayoutVars>
      </dgm:prSet>
      <dgm:spPr/>
    </dgm:pt>
    <dgm:pt modelId="{3D83BD6B-8095-46F1-AF30-07E53AC90BF2}" type="pres">
      <dgm:prSet presAssocID="{BFF0655E-1F5C-422D-AECF-1ADD54EAE5C3}" presName="circleA" presStyleLbl="node1" presStyleIdx="4" presStyleCnt="6"/>
      <dgm:spPr/>
    </dgm:pt>
    <dgm:pt modelId="{5895F0AC-CD96-4A13-B2B1-2B433ECCCB8B}" type="pres">
      <dgm:prSet presAssocID="{BFF0655E-1F5C-422D-AECF-1ADD54EAE5C3}" presName="spaceA" presStyleCnt="0"/>
      <dgm:spPr/>
    </dgm:pt>
    <dgm:pt modelId="{EFFD35F0-865C-42EC-90E1-DB04D0C68CE5}" type="pres">
      <dgm:prSet presAssocID="{8943759F-9402-46ED-9F57-32FD8F0DF005}" presName="space" presStyleCnt="0"/>
      <dgm:spPr/>
    </dgm:pt>
    <dgm:pt modelId="{C6C9F8E7-0AC6-4A37-89D0-89706A1C715E}" type="pres">
      <dgm:prSet presAssocID="{821FDE42-6366-4B48-B579-D0D77C9E473B}" presName="compositeB" presStyleCnt="0"/>
      <dgm:spPr/>
    </dgm:pt>
    <dgm:pt modelId="{0AB724D3-6F2A-43CC-AFFE-D5B37AA632B5}" type="pres">
      <dgm:prSet presAssocID="{821FDE42-6366-4B48-B579-D0D77C9E473B}" presName="textB" presStyleLbl="revTx" presStyleIdx="5" presStyleCnt="6">
        <dgm:presLayoutVars>
          <dgm:bulletEnabled val="1"/>
        </dgm:presLayoutVars>
      </dgm:prSet>
      <dgm:spPr/>
    </dgm:pt>
    <dgm:pt modelId="{263CC46E-481C-4F94-9315-D73E3C27C286}" type="pres">
      <dgm:prSet presAssocID="{821FDE42-6366-4B48-B579-D0D77C9E473B}" presName="circleB" presStyleLbl="node1" presStyleIdx="5" presStyleCnt="6"/>
      <dgm:spPr>
        <a:solidFill>
          <a:srgbClr val="EE0000"/>
        </a:solidFill>
      </dgm:spPr>
    </dgm:pt>
    <dgm:pt modelId="{8F3EE40A-8FCA-40E6-BB34-F3A028847AD8}" type="pres">
      <dgm:prSet presAssocID="{821FDE42-6366-4B48-B579-D0D77C9E473B}" presName="spaceB" presStyleCnt="0"/>
      <dgm:spPr/>
    </dgm:pt>
  </dgm:ptLst>
  <dgm:cxnLst>
    <dgm:cxn modelId="{34CA8F0D-8A24-4FAA-B7F8-8B0B511E92CC}" type="presOf" srcId="{144C04C5-38FD-4EB2-8540-333AB73D636D}" destId="{9B6228BC-929A-4C95-BA86-C651C47FB53E}" srcOrd="0" destOrd="0" presId="urn:microsoft.com/office/officeart/2005/8/layout/hProcess11"/>
    <dgm:cxn modelId="{38D4BD1F-41FA-423D-88F3-303993A5C14B}" type="presOf" srcId="{1E898B55-EF40-41C7-9692-0F9F8E231653}" destId="{C3E09FA4-5891-43B8-9630-0A31BB7B0D7D}" srcOrd="0" destOrd="0" presId="urn:microsoft.com/office/officeart/2005/8/layout/hProcess11"/>
    <dgm:cxn modelId="{C9A86133-9718-42A1-9E0E-7728C98DBAA6}" type="presOf" srcId="{BFF0655E-1F5C-422D-AECF-1ADD54EAE5C3}" destId="{AF9D9A4D-AE80-401A-9AB0-B4999C00E240}" srcOrd="0" destOrd="0" presId="urn:microsoft.com/office/officeart/2005/8/layout/hProcess11"/>
    <dgm:cxn modelId="{3C75A75F-BA11-4257-9EA4-505C43E3E0E8}" type="presOf" srcId="{7C0F52D9-87DD-4BA0-8BE9-299D6E262890}" destId="{1D0408FC-DCD6-4C22-9946-FEACCC7569E3}" srcOrd="0" destOrd="0" presId="urn:microsoft.com/office/officeart/2005/8/layout/hProcess11"/>
    <dgm:cxn modelId="{1EC0187D-2260-472A-A5CB-FDDC1B996293}" type="presOf" srcId="{5E1BEA91-D0A3-40FF-92C5-48DD87DA3940}" destId="{115537D4-C48B-491B-B539-3FBB83E4AAF0}" srcOrd="0" destOrd="0" presId="urn:microsoft.com/office/officeart/2005/8/layout/hProcess11"/>
    <dgm:cxn modelId="{3739F3A2-E395-407F-9C52-64F305E5BB0B}" type="presOf" srcId="{E14B8209-DD96-45D3-86DE-E5D8CD79C20C}" destId="{EBE6EBDC-7A16-49D1-B815-42AFC3149451}" srcOrd="0" destOrd="0" presId="urn:microsoft.com/office/officeart/2005/8/layout/hProcess11"/>
    <dgm:cxn modelId="{CF2D10B4-F2A5-4099-98E8-B3A8539CFB72}" type="presOf" srcId="{821FDE42-6366-4B48-B579-D0D77C9E473B}" destId="{0AB724D3-6F2A-43CC-AFFE-D5B37AA632B5}" srcOrd="0" destOrd="0" presId="urn:microsoft.com/office/officeart/2005/8/layout/hProcess11"/>
    <dgm:cxn modelId="{D24904D2-5D5E-4449-9CED-086C342DABD0}" srcId="{E14B8209-DD96-45D3-86DE-E5D8CD79C20C}" destId="{821FDE42-6366-4B48-B579-D0D77C9E473B}" srcOrd="5" destOrd="0" parTransId="{F1890903-53CD-4011-A830-51A872A33062}" sibTransId="{9436DFBE-8C89-4BDD-A346-BECD65C5193B}"/>
    <dgm:cxn modelId="{2CA3E5D4-1043-4931-B89D-C9F94CD722FF}" srcId="{E14B8209-DD96-45D3-86DE-E5D8CD79C20C}" destId="{7C0F52D9-87DD-4BA0-8BE9-299D6E262890}" srcOrd="1" destOrd="0" parTransId="{3D251D80-68CC-4641-B782-275399E75409}" sibTransId="{C6382459-02A4-4C9B-B912-581CE442EF82}"/>
    <dgm:cxn modelId="{1216EAD8-634E-4420-8640-8C6C19471BF2}" srcId="{E14B8209-DD96-45D3-86DE-E5D8CD79C20C}" destId="{5E1BEA91-D0A3-40FF-92C5-48DD87DA3940}" srcOrd="0" destOrd="0" parTransId="{7D50A7B7-94BC-483E-943E-763F4D8EE398}" sibTransId="{84A19EB6-CE04-4CD3-8BFA-D64970B7F0B5}"/>
    <dgm:cxn modelId="{8F5147EE-0CBD-474B-9489-3E86192FD0DC}" srcId="{E14B8209-DD96-45D3-86DE-E5D8CD79C20C}" destId="{BFF0655E-1F5C-422D-AECF-1ADD54EAE5C3}" srcOrd="4" destOrd="0" parTransId="{04D00D4E-2266-4679-AAA5-AA91ABFBA020}" sibTransId="{8943759F-9402-46ED-9F57-32FD8F0DF005}"/>
    <dgm:cxn modelId="{ED26E3F4-98CC-4E61-8FF3-9A0B3A25474E}" srcId="{E14B8209-DD96-45D3-86DE-E5D8CD79C20C}" destId="{1E898B55-EF40-41C7-9692-0F9F8E231653}" srcOrd="3" destOrd="0" parTransId="{935F8C01-A678-4F7F-8680-077CE34322FA}" sibTransId="{6A4073E8-DBA9-4A4E-A495-A75657E7F893}"/>
    <dgm:cxn modelId="{612715F5-2F4E-4CBF-AF1F-CAFDC139EB32}" srcId="{E14B8209-DD96-45D3-86DE-E5D8CD79C20C}" destId="{144C04C5-38FD-4EB2-8540-333AB73D636D}" srcOrd="2" destOrd="0" parTransId="{F3FC35F4-BA13-4F3E-9DBF-2FEBBB4C2C65}" sibTransId="{8BF1140C-01C9-4F59-A805-EE4D77F2292B}"/>
    <dgm:cxn modelId="{067050D4-9891-47CB-8AC7-542AEF6F806D}" type="presParOf" srcId="{EBE6EBDC-7A16-49D1-B815-42AFC3149451}" destId="{35CBCF10-2979-4E43-8945-F61452783D75}" srcOrd="0" destOrd="0" presId="urn:microsoft.com/office/officeart/2005/8/layout/hProcess11"/>
    <dgm:cxn modelId="{C2F24178-CEAD-465A-96A5-2CB10E338F27}" type="presParOf" srcId="{EBE6EBDC-7A16-49D1-B815-42AFC3149451}" destId="{680899A8-6ADD-4FFB-A1FA-7819A87BAB80}" srcOrd="1" destOrd="0" presId="urn:microsoft.com/office/officeart/2005/8/layout/hProcess11"/>
    <dgm:cxn modelId="{2A94E558-B808-4981-AA1E-33D7E0E198D9}" type="presParOf" srcId="{680899A8-6ADD-4FFB-A1FA-7819A87BAB80}" destId="{AC4E7770-A943-4EC7-97C4-162E1DC42A06}" srcOrd="0" destOrd="0" presId="urn:microsoft.com/office/officeart/2005/8/layout/hProcess11"/>
    <dgm:cxn modelId="{E612DAAB-89F8-4C15-BDA6-29A552ECCA39}" type="presParOf" srcId="{AC4E7770-A943-4EC7-97C4-162E1DC42A06}" destId="{115537D4-C48B-491B-B539-3FBB83E4AAF0}" srcOrd="0" destOrd="0" presId="urn:microsoft.com/office/officeart/2005/8/layout/hProcess11"/>
    <dgm:cxn modelId="{CC624BCB-0961-42B9-B82A-46C11121A1D4}" type="presParOf" srcId="{AC4E7770-A943-4EC7-97C4-162E1DC42A06}" destId="{D69CB173-D4B6-464C-9FA4-D75A3CE84DE6}" srcOrd="1" destOrd="0" presId="urn:microsoft.com/office/officeart/2005/8/layout/hProcess11"/>
    <dgm:cxn modelId="{4553B558-49FF-4B2F-9534-DE74743E3E2F}" type="presParOf" srcId="{AC4E7770-A943-4EC7-97C4-162E1DC42A06}" destId="{FA8E45CB-6D82-4903-AD14-0B3A642F0689}" srcOrd="2" destOrd="0" presId="urn:microsoft.com/office/officeart/2005/8/layout/hProcess11"/>
    <dgm:cxn modelId="{672757E3-F7F4-44DD-9564-06F635F22EBD}" type="presParOf" srcId="{680899A8-6ADD-4FFB-A1FA-7819A87BAB80}" destId="{FAB63E0C-5D7D-4D73-A0F3-A961A6CCABB2}" srcOrd="1" destOrd="0" presId="urn:microsoft.com/office/officeart/2005/8/layout/hProcess11"/>
    <dgm:cxn modelId="{A60CFADE-6AF3-4FDD-9C64-66C099CD9DA0}" type="presParOf" srcId="{680899A8-6ADD-4FFB-A1FA-7819A87BAB80}" destId="{EF12FCBE-BC3D-44DB-BE4B-FC6A41B193C2}" srcOrd="2" destOrd="0" presId="urn:microsoft.com/office/officeart/2005/8/layout/hProcess11"/>
    <dgm:cxn modelId="{57959B1A-729B-4BA1-85B0-D591E3357886}" type="presParOf" srcId="{EF12FCBE-BC3D-44DB-BE4B-FC6A41B193C2}" destId="{1D0408FC-DCD6-4C22-9946-FEACCC7569E3}" srcOrd="0" destOrd="0" presId="urn:microsoft.com/office/officeart/2005/8/layout/hProcess11"/>
    <dgm:cxn modelId="{0EB88076-CF1A-41B3-8EDD-397570573924}" type="presParOf" srcId="{EF12FCBE-BC3D-44DB-BE4B-FC6A41B193C2}" destId="{411A2467-DA6C-41A5-ADE4-737B71BBE4FF}" srcOrd="1" destOrd="0" presId="urn:microsoft.com/office/officeart/2005/8/layout/hProcess11"/>
    <dgm:cxn modelId="{8010CFD2-C772-4D69-B59C-0442F6D0037F}" type="presParOf" srcId="{EF12FCBE-BC3D-44DB-BE4B-FC6A41B193C2}" destId="{0218F7A6-6C16-4017-9CC2-848A5C5410B6}" srcOrd="2" destOrd="0" presId="urn:microsoft.com/office/officeart/2005/8/layout/hProcess11"/>
    <dgm:cxn modelId="{18AD4868-E6C5-4A87-A2C3-78B453962DBA}" type="presParOf" srcId="{680899A8-6ADD-4FFB-A1FA-7819A87BAB80}" destId="{8CC56222-97FA-4712-A1AD-6919AB7CB6D7}" srcOrd="3" destOrd="0" presId="urn:microsoft.com/office/officeart/2005/8/layout/hProcess11"/>
    <dgm:cxn modelId="{ACD5104E-3D9C-4753-871C-7CEBE0A57281}" type="presParOf" srcId="{680899A8-6ADD-4FFB-A1FA-7819A87BAB80}" destId="{8CAD8E23-165C-4926-A711-4EB92CF10190}" srcOrd="4" destOrd="0" presId="urn:microsoft.com/office/officeart/2005/8/layout/hProcess11"/>
    <dgm:cxn modelId="{8F9DBD8A-8EE0-4A54-9FFA-FCDBB3973D25}" type="presParOf" srcId="{8CAD8E23-165C-4926-A711-4EB92CF10190}" destId="{9B6228BC-929A-4C95-BA86-C651C47FB53E}" srcOrd="0" destOrd="0" presId="urn:microsoft.com/office/officeart/2005/8/layout/hProcess11"/>
    <dgm:cxn modelId="{37829B54-B329-495F-AC1B-673DC030C984}" type="presParOf" srcId="{8CAD8E23-165C-4926-A711-4EB92CF10190}" destId="{6D03FF6D-AC51-41D0-ADD6-3A850EC3EC1D}" srcOrd="1" destOrd="0" presId="urn:microsoft.com/office/officeart/2005/8/layout/hProcess11"/>
    <dgm:cxn modelId="{2BCC8831-E65A-43D2-BDCF-A501B923B64E}" type="presParOf" srcId="{8CAD8E23-165C-4926-A711-4EB92CF10190}" destId="{81D6E62B-9ADA-4700-B602-0D86F36E6CD4}" srcOrd="2" destOrd="0" presId="urn:microsoft.com/office/officeart/2005/8/layout/hProcess11"/>
    <dgm:cxn modelId="{75A075E2-B22C-4B77-A65A-23B2C3F8FA45}" type="presParOf" srcId="{680899A8-6ADD-4FFB-A1FA-7819A87BAB80}" destId="{F5D3B3F5-D350-4C82-8E74-5D3E690D4642}" srcOrd="5" destOrd="0" presId="urn:microsoft.com/office/officeart/2005/8/layout/hProcess11"/>
    <dgm:cxn modelId="{7C2A4920-94A3-4B8D-9204-3CEB51795A26}" type="presParOf" srcId="{680899A8-6ADD-4FFB-A1FA-7819A87BAB80}" destId="{B63E79E5-048A-4A8D-A4FD-31247D54BD9C}" srcOrd="6" destOrd="0" presId="urn:microsoft.com/office/officeart/2005/8/layout/hProcess11"/>
    <dgm:cxn modelId="{5129051F-9BE1-4994-B42A-ECDB4CD895AD}" type="presParOf" srcId="{B63E79E5-048A-4A8D-A4FD-31247D54BD9C}" destId="{C3E09FA4-5891-43B8-9630-0A31BB7B0D7D}" srcOrd="0" destOrd="0" presId="urn:microsoft.com/office/officeart/2005/8/layout/hProcess11"/>
    <dgm:cxn modelId="{3C7C72E7-3E20-409D-9472-8F81608E5D18}" type="presParOf" srcId="{B63E79E5-048A-4A8D-A4FD-31247D54BD9C}" destId="{D184F3CD-0F6D-4162-9FE7-4094870C3E8E}" srcOrd="1" destOrd="0" presId="urn:microsoft.com/office/officeart/2005/8/layout/hProcess11"/>
    <dgm:cxn modelId="{F03632EC-627E-4161-894E-26363DFF22AB}" type="presParOf" srcId="{B63E79E5-048A-4A8D-A4FD-31247D54BD9C}" destId="{F26293D5-EB32-4F2A-9B3D-03EDB1E59EF6}" srcOrd="2" destOrd="0" presId="urn:microsoft.com/office/officeart/2005/8/layout/hProcess11"/>
    <dgm:cxn modelId="{1B454FB2-28D1-41CB-9FD2-247246756A21}" type="presParOf" srcId="{680899A8-6ADD-4FFB-A1FA-7819A87BAB80}" destId="{E7CAF7E0-24D1-423C-AADC-86A01358E68F}" srcOrd="7" destOrd="0" presId="urn:microsoft.com/office/officeart/2005/8/layout/hProcess11"/>
    <dgm:cxn modelId="{9963E91E-C025-4A72-ABC7-6845D952FA89}" type="presParOf" srcId="{680899A8-6ADD-4FFB-A1FA-7819A87BAB80}" destId="{079EF511-14A0-44BA-87F3-C9C3D57DEBD0}" srcOrd="8" destOrd="0" presId="urn:microsoft.com/office/officeart/2005/8/layout/hProcess11"/>
    <dgm:cxn modelId="{69BB2822-A49E-4A62-8CF6-E731D54C4830}" type="presParOf" srcId="{079EF511-14A0-44BA-87F3-C9C3D57DEBD0}" destId="{AF9D9A4D-AE80-401A-9AB0-B4999C00E240}" srcOrd="0" destOrd="0" presId="urn:microsoft.com/office/officeart/2005/8/layout/hProcess11"/>
    <dgm:cxn modelId="{DD3066F0-4AD2-4D6C-9897-B6205BD31DC3}" type="presParOf" srcId="{079EF511-14A0-44BA-87F3-C9C3D57DEBD0}" destId="{3D83BD6B-8095-46F1-AF30-07E53AC90BF2}" srcOrd="1" destOrd="0" presId="urn:microsoft.com/office/officeart/2005/8/layout/hProcess11"/>
    <dgm:cxn modelId="{04AF3018-FB9A-4D70-BF48-646D3811DF43}" type="presParOf" srcId="{079EF511-14A0-44BA-87F3-C9C3D57DEBD0}" destId="{5895F0AC-CD96-4A13-B2B1-2B433ECCCB8B}" srcOrd="2" destOrd="0" presId="urn:microsoft.com/office/officeart/2005/8/layout/hProcess11"/>
    <dgm:cxn modelId="{D304F8CE-6FCA-4D8E-A02B-51FD1187862C}" type="presParOf" srcId="{680899A8-6ADD-4FFB-A1FA-7819A87BAB80}" destId="{EFFD35F0-865C-42EC-90E1-DB04D0C68CE5}" srcOrd="9" destOrd="0" presId="urn:microsoft.com/office/officeart/2005/8/layout/hProcess11"/>
    <dgm:cxn modelId="{63A9D721-7E2B-429F-A4D4-277707C64E0E}" type="presParOf" srcId="{680899A8-6ADD-4FFB-A1FA-7819A87BAB80}" destId="{C6C9F8E7-0AC6-4A37-89D0-89706A1C715E}" srcOrd="10" destOrd="0" presId="urn:microsoft.com/office/officeart/2005/8/layout/hProcess11"/>
    <dgm:cxn modelId="{588D3C28-53C7-4154-A613-982E09FB6B57}" type="presParOf" srcId="{C6C9F8E7-0AC6-4A37-89D0-89706A1C715E}" destId="{0AB724D3-6F2A-43CC-AFFE-D5B37AA632B5}" srcOrd="0" destOrd="0" presId="urn:microsoft.com/office/officeart/2005/8/layout/hProcess11"/>
    <dgm:cxn modelId="{F91FE590-A29F-4DCE-A107-1B4507C9E33B}" type="presParOf" srcId="{C6C9F8E7-0AC6-4A37-89D0-89706A1C715E}" destId="{263CC46E-481C-4F94-9315-D73E3C27C286}" srcOrd="1" destOrd="0" presId="urn:microsoft.com/office/officeart/2005/8/layout/hProcess11"/>
    <dgm:cxn modelId="{D57475BA-88A4-4E60-80B4-BCACB7800879}" type="presParOf" srcId="{C6C9F8E7-0AC6-4A37-89D0-89706A1C715E}" destId="{8F3EE40A-8FCA-40E6-BB34-F3A028847AD8}" srcOrd="2" destOrd="0" presId="urn:microsoft.com/office/officeart/2005/8/layout/hProcess11"/>
  </dgm:cxnLst>
  <dgm:bg/>
  <dgm:whole/>
  <dgm:extLst>
    <a:ext uri="http://schemas.microsoft.com/office/drawing/2008/diagram">
      <dsp:dataModelExt xmlns:dsp="http://schemas.microsoft.com/office/drawing/2008/diagram" relId="rId17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174C07C8-F19E-4F72-A768-9B2AAFA261B4}" type="doc">
      <dgm:prSet loTypeId="urn:microsoft.com/office/officeart/2005/8/layout/process4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IN"/>
        </a:p>
      </dgm:t>
    </dgm:pt>
    <dgm:pt modelId="{7DDCFF79-2FB5-4ADD-9CD4-5D4242D4CBE3}">
      <dgm:prSet phldrT="[Text]"/>
      <dgm:spPr>
        <a:solidFill>
          <a:schemeClr val="accent4">
            <a:lumMod val="75000"/>
          </a:schemeClr>
        </a:solidFill>
      </dgm:spPr>
      <dgm:t>
        <a:bodyPr/>
        <a:lstStyle/>
        <a:p>
          <a:pPr algn="ctr"/>
          <a:r>
            <a:rPr lang="en-IN" b="1"/>
            <a:t>Article selection</a:t>
          </a:r>
        </a:p>
      </dgm:t>
    </dgm:pt>
    <dgm:pt modelId="{6163212D-DAFC-4A93-AA6A-CB23F0BCFAC4}" type="parTrans" cxnId="{90BA04A3-AD9C-479A-BED7-47414D1EDBC2}">
      <dgm:prSet/>
      <dgm:spPr/>
      <dgm:t>
        <a:bodyPr/>
        <a:lstStyle/>
        <a:p>
          <a:pPr algn="ctr"/>
          <a:endParaRPr lang="en-IN"/>
        </a:p>
      </dgm:t>
    </dgm:pt>
    <dgm:pt modelId="{1BCA5EC8-7DB8-40EF-94C2-09D54211E454}" type="sibTrans" cxnId="{90BA04A3-AD9C-479A-BED7-47414D1EDBC2}">
      <dgm:prSet/>
      <dgm:spPr/>
      <dgm:t>
        <a:bodyPr/>
        <a:lstStyle/>
        <a:p>
          <a:pPr algn="ctr"/>
          <a:endParaRPr lang="en-IN"/>
        </a:p>
      </dgm:t>
    </dgm:pt>
    <dgm:pt modelId="{FD6AD008-A2E6-4A5D-92B7-5D27896F3A91}">
      <dgm:prSet/>
      <dgm:spPr>
        <a:solidFill>
          <a:schemeClr val="accent4">
            <a:lumMod val="75000"/>
          </a:schemeClr>
        </a:solidFill>
      </dgm:spPr>
      <dgm:t>
        <a:bodyPr/>
        <a:lstStyle/>
        <a:p>
          <a:pPr algn="ctr"/>
          <a:r>
            <a:rPr lang="en-IN" b="1"/>
            <a:t>Property selection </a:t>
          </a:r>
        </a:p>
      </dgm:t>
    </dgm:pt>
    <dgm:pt modelId="{610066F0-4AE6-4BDD-BA46-3A52002E4D40}" type="parTrans" cxnId="{EA3B9FB8-45CE-49D6-B02C-5878A5138544}">
      <dgm:prSet/>
      <dgm:spPr/>
      <dgm:t>
        <a:bodyPr/>
        <a:lstStyle/>
        <a:p>
          <a:pPr algn="ctr"/>
          <a:endParaRPr lang="en-IN"/>
        </a:p>
      </dgm:t>
    </dgm:pt>
    <dgm:pt modelId="{BE1CAC78-60D9-4D4B-80A4-DD82739D2D22}" type="sibTrans" cxnId="{EA3B9FB8-45CE-49D6-B02C-5878A5138544}">
      <dgm:prSet/>
      <dgm:spPr/>
      <dgm:t>
        <a:bodyPr/>
        <a:lstStyle/>
        <a:p>
          <a:pPr algn="ctr"/>
          <a:endParaRPr lang="en-IN"/>
        </a:p>
      </dgm:t>
    </dgm:pt>
    <dgm:pt modelId="{1A581A77-9AAE-4E85-8595-CF9782203CE8}">
      <dgm:prSet/>
      <dgm:spPr>
        <a:solidFill>
          <a:schemeClr val="accent4">
            <a:lumMod val="75000"/>
          </a:schemeClr>
        </a:solidFill>
      </dgm:spPr>
      <dgm:t>
        <a:bodyPr/>
        <a:lstStyle/>
        <a:p>
          <a:pPr algn="ctr"/>
          <a:r>
            <a:rPr lang="en-IN" b="1"/>
            <a:t>Party information </a:t>
          </a:r>
        </a:p>
      </dgm:t>
    </dgm:pt>
    <dgm:pt modelId="{981B9009-6DB2-4AAC-A55F-DF4F50FBFEED}" type="parTrans" cxnId="{7A02D31C-C7DE-402D-A95E-7913AFC4AE20}">
      <dgm:prSet/>
      <dgm:spPr/>
      <dgm:t>
        <a:bodyPr/>
        <a:lstStyle/>
        <a:p>
          <a:pPr algn="ctr"/>
          <a:endParaRPr lang="en-IN"/>
        </a:p>
      </dgm:t>
    </dgm:pt>
    <dgm:pt modelId="{7920FFF4-A199-435A-A849-59EEFAF06B01}" type="sibTrans" cxnId="{7A02D31C-C7DE-402D-A95E-7913AFC4AE20}">
      <dgm:prSet/>
      <dgm:spPr/>
      <dgm:t>
        <a:bodyPr/>
        <a:lstStyle/>
        <a:p>
          <a:pPr algn="ctr"/>
          <a:endParaRPr lang="en-IN"/>
        </a:p>
      </dgm:t>
    </dgm:pt>
    <dgm:pt modelId="{F15FDA47-C68F-456F-99BE-09878EC4B6FC}">
      <dgm:prSet/>
      <dgm:spPr>
        <a:solidFill>
          <a:schemeClr val="accent4">
            <a:lumMod val="75000"/>
          </a:schemeClr>
        </a:solidFill>
      </dgm:spPr>
      <dgm:t>
        <a:bodyPr/>
        <a:lstStyle/>
        <a:p>
          <a:pPr algn="ctr"/>
          <a:r>
            <a:rPr lang="en-IN" b="1"/>
            <a:t>Fee Calculation</a:t>
          </a:r>
        </a:p>
      </dgm:t>
    </dgm:pt>
    <dgm:pt modelId="{23AD586B-E5E3-4F58-8564-6E53587873A2}" type="parTrans" cxnId="{4441DAC6-3F94-4557-836B-1653256F7DA5}">
      <dgm:prSet/>
      <dgm:spPr/>
      <dgm:t>
        <a:bodyPr/>
        <a:lstStyle/>
        <a:p>
          <a:pPr algn="ctr"/>
          <a:endParaRPr lang="en-IN"/>
        </a:p>
      </dgm:t>
    </dgm:pt>
    <dgm:pt modelId="{9E33D05C-E9D6-4004-AA97-ECC494B98679}" type="sibTrans" cxnId="{4441DAC6-3F94-4557-836B-1653256F7DA5}">
      <dgm:prSet/>
      <dgm:spPr/>
      <dgm:t>
        <a:bodyPr/>
        <a:lstStyle/>
        <a:p>
          <a:pPr algn="ctr"/>
          <a:endParaRPr lang="en-IN"/>
        </a:p>
      </dgm:t>
    </dgm:pt>
    <dgm:pt modelId="{442430CE-2DBB-4842-87C7-702D6AF17776}">
      <dgm:prSet/>
      <dgm:spPr>
        <a:solidFill>
          <a:schemeClr val="accent4">
            <a:lumMod val="75000"/>
          </a:schemeClr>
        </a:solidFill>
      </dgm:spPr>
      <dgm:t>
        <a:bodyPr/>
        <a:lstStyle/>
        <a:p>
          <a:pPr algn="ctr"/>
          <a:r>
            <a:rPr lang="en-IN" b="1"/>
            <a:t>Application submission</a:t>
          </a:r>
        </a:p>
      </dgm:t>
    </dgm:pt>
    <dgm:pt modelId="{C56C6246-499A-46A9-98A8-92C7F5AECD84}" type="parTrans" cxnId="{1D99A464-7639-4911-B76A-05C62FD213D5}">
      <dgm:prSet/>
      <dgm:spPr/>
      <dgm:t>
        <a:bodyPr/>
        <a:lstStyle/>
        <a:p>
          <a:pPr algn="ctr"/>
          <a:endParaRPr lang="en-IN"/>
        </a:p>
      </dgm:t>
    </dgm:pt>
    <dgm:pt modelId="{108C0B9F-9F3F-46F0-88D9-F0887520BCF3}" type="sibTrans" cxnId="{1D99A464-7639-4911-B76A-05C62FD213D5}">
      <dgm:prSet/>
      <dgm:spPr/>
      <dgm:t>
        <a:bodyPr/>
        <a:lstStyle/>
        <a:p>
          <a:pPr algn="ctr"/>
          <a:endParaRPr lang="en-IN"/>
        </a:p>
      </dgm:t>
    </dgm:pt>
    <dgm:pt modelId="{80C33314-96C7-4353-B1FE-56FFD89540CE}">
      <dgm:prSet/>
      <dgm:spPr>
        <a:solidFill>
          <a:schemeClr val="accent4">
            <a:lumMod val="75000"/>
          </a:schemeClr>
        </a:solidFill>
      </dgm:spPr>
      <dgm:t>
        <a:bodyPr/>
        <a:lstStyle/>
        <a:p>
          <a:pPr algn="ctr"/>
          <a:r>
            <a:rPr lang="en-IN" b="1"/>
            <a:t>Market Valuation (if applicable) </a:t>
          </a:r>
        </a:p>
      </dgm:t>
    </dgm:pt>
    <dgm:pt modelId="{CECC32DF-DE97-4800-820A-99E9FC5A33EA}" type="parTrans" cxnId="{FA93A7A2-9F4F-4BEA-B4E0-6C05EA0DE769}">
      <dgm:prSet/>
      <dgm:spPr/>
      <dgm:t>
        <a:bodyPr/>
        <a:lstStyle/>
        <a:p>
          <a:pPr algn="ctr"/>
          <a:endParaRPr lang="en-IN"/>
        </a:p>
      </dgm:t>
    </dgm:pt>
    <dgm:pt modelId="{14FFE29C-900D-42FB-B05B-F0DC63F5E2E7}" type="sibTrans" cxnId="{FA93A7A2-9F4F-4BEA-B4E0-6C05EA0DE769}">
      <dgm:prSet/>
      <dgm:spPr/>
      <dgm:t>
        <a:bodyPr/>
        <a:lstStyle/>
        <a:p>
          <a:pPr algn="ctr"/>
          <a:endParaRPr lang="en-IN"/>
        </a:p>
      </dgm:t>
    </dgm:pt>
    <dgm:pt modelId="{E7AA59B9-BAED-44B8-A73D-AF9437A703E3}" type="pres">
      <dgm:prSet presAssocID="{174C07C8-F19E-4F72-A768-9B2AAFA261B4}" presName="Name0" presStyleCnt="0">
        <dgm:presLayoutVars>
          <dgm:dir/>
          <dgm:animLvl val="lvl"/>
          <dgm:resizeHandles val="exact"/>
        </dgm:presLayoutVars>
      </dgm:prSet>
      <dgm:spPr/>
    </dgm:pt>
    <dgm:pt modelId="{B07E63ED-DB5A-4DCF-95FF-E23058EC1061}" type="pres">
      <dgm:prSet presAssocID="{442430CE-2DBB-4842-87C7-702D6AF17776}" presName="boxAndChildren" presStyleCnt="0"/>
      <dgm:spPr/>
    </dgm:pt>
    <dgm:pt modelId="{D81FD418-71C8-45DC-AFC0-57CC80A35D4E}" type="pres">
      <dgm:prSet presAssocID="{442430CE-2DBB-4842-87C7-702D6AF17776}" presName="parentTextBox" presStyleLbl="node1" presStyleIdx="0" presStyleCnt="6"/>
      <dgm:spPr/>
    </dgm:pt>
    <dgm:pt modelId="{013B13BE-E54A-4320-A99C-1DA7972E1559}" type="pres">
      <dgm:prSet presAssocID="{9E33D05C-E9D6-4004-AA97-ECC494B98679}" presName="sp" presStyleCnt="0"/>
      <dgm:spPr/>
    </dgm:pt>
    <dgm:pt modelId="{9251ED04-C077-40AF-BFEF-AD06122499B7}" type="pres">
      <dgm:prSet presAssocID="{F15FDA47-C68F-456F-99BE-09878EC4B6FC}" presName="arrowAndChildren" presStyleCnt="0"/>
      <dgm:spPr/>
    </dgm:pt>
    <dgm:pt modelId="{12737795-7ABE-484B-AE96-E8C809DBA90E}" type="pres">
      <dgm:prSet presAssocID="{F15FDA47-C68F-456F-99BE-09878EC4B6FC}" presName="parentTextArrow" presStyleLbl="node1" presStyleIdx="1" presStyleCnt="6"/>
      <dgm:spPr/>
    </dgm:pt>
    <dgm:pt modelId="{4DC7882E-0739-4362-8A19-D71D8D2A7A61}" type="pres">
      <dgm:prSet presAssocID="{14FFE29C-900D-42FB-B05B-F0DC63F5E2E7}" presName="sp" presStyleCnt="0"/>
      <dgm:spPr/>
    </dgm:pt>
    <dgm:pt modelId="{221F7456-DA80-4129-A536-FEB501121076}" type="pres">
      <dgm:prSet presAssocID="{80C33314-96C7-4353-B1FE-56FFD89540CE}" presName="arrowAndChildren" presStyleCnt="0"/>
      <dgm:spPr/>
    </dgm:pt>
    <dgm:pt modelId="{626430BF-0362-49D4-8C09-15D1324C0D1B}" type="pres">
      <dgm:prSet presAssocID="{80C33314-96C7-4353-B1FE-56FFD89540CE}" presName="parentTextArrow" presStyleLbl="node1" presStyleIdx="2" presStyleCnt="6"/>
      <dgm:spPr/>
    </dgm:pt>
    <dgm:pt modelId="{4B8D860C-D59C-474D-B575-6E7B736CA2C1}" type="pres">
      <dgm:prSet presAssocID="{7920FFF4-A199-435A-A849-59EEFAF06B01}" presName="sp" presStyleCnt="0"/>
      <dgm:spPr/>
    </dgm:pt>
    <dgm:pt modelId="{79935D37-3C95-4CA1-BFC0-67504A367073}" type="pres">
      <dgm:prSet presAssocID="{1A581A77-9AAE-4E85-8595-CF9782203CE8}" presName="arrowAndChildren" presStyleCnt="0"/>
      <dgm:spPr/>
    </dgm:pt>
    <dgm:pt modelId="{4EDA96BE-0532-4365-A391-431D7662A878}" type="pres">
      <dgm:prSet presAssocID="{1A581A77-9AAE-4E85-8595-CF9782203CE8}" presName="parentTextArrow" presStyleLbl="node1" presStyleIdx="3" presStyleCnt="6"/>
      <dgm:spPr/>
    </dgm:pt>
    <dgm:pt modelId="{E179C714-54FB-43AC-8158-AFAA65BFFDA2}" type="pres">
      <dgm:prSet presAssocID="{BE1CAC78-60D9-4D4B-80A4-DD82739D2D22}" presName="sp" presStyleCnt="0"/>
      <dgm:spPr/>
    </dgm:pt>
    <dgm:pt modelId="{2BD61E7C-2E1F-4C45-8181-39E504D6F20C}" type="pres">
      <dgm:prSet presAssocID="{FD6AD008-A2E6-4A5D-92B7-5D27896F3A91}" presName="arrowAndChildren" presStyleCnt="0"/>
      <dgm:spPr/>
    </dgm:pt>
    <dgm:pt modelId="{CDEEF91D-EFDD-48ED-8F5B-28CF6099900B}" type="pres">
      <dgm:prSet presAssocID="{FD6AD008-A2E6-4A5D-92B7-5D27896F3A91}" presName="parentTextArrow" presStyleLbl="node1" presStyleIdx="4" presStyleCnt="6"/>
      <dgm:spPr/>
    </dgm:pt>
    <dgm:pt modelId="{70F9D909-0763-46F4-9D14-49D99AF022F7}" type="pres">
      <dgm:prSet presAssocID="{1BCA5EC8-7DB8-40EF-94C2-09D54211E454}" presName="sp" presStyleCnt="0"/>
      <dgm:spPr/>
    </dgm:pt>
    <dgm:pt modelId="{22D0DA94-DCC6-4464-AE12-773BD90BB28F}" type="pres">
      <dgm:prSet presAssocID="{7DDCFF79-2FB5-4ADD-9CD4-5D4242D4CBE3}" presName="arrowAndChildren" presStyleCnt="0"/>
      <dgm:spPr/>
    </dgm:pt>
    <dgm:pt modelId="{962F1977-9DA3-46E3-916F-1BA4950FF90C}" type="pres">
      <dgm:prSet presAssocID="{7DDCFF79-2FB5-4ADD-9CD4-5D4242D4CBE3}" presName="parentTextArrow" presStyleLbl="node1" presStyleIdx="5" presStyleCnt="6"/>
      <dgm:spPr/>
    </dgm:pt>
  </dgm:ptLst>
  <dgm:cxnLst>
    <dgm:cxn modelId="{323F910E-2FBB-4D25-B54D-34C0957B6E48}" type="presOf" srcId="{80C33314-96C7-4353-B1FE-56FFD89540CE}" destId="{626430BF-0362-49D4-8C09-15D1324C0D1B}" srcOrd="0" destOrd="0" presId="urn:microsoft.com/office/officeart/2005/8/layout/process4"/>
    <dgm:cxn modelId="{7A02D31C-C7DE-402D-A95E-7913AFC4AE20}" srcId="{174C07C8-F19E-4F72-A768-9B2AAFA261B4}" destId="{1A581A77-9AAE-4E85-8595-CF9782203CE8}" srcOrd="2" destOrd="0" parTransId="{981B9009-6DB2-4AAC-A55F-DF4F50FBFEED}" sibTransId="{7920FFF4-A199-435A-A849-59EEFAF06B01}"/>
    <dgm:cxn modelId="{28104532-0287-499C-8E5A-BF5D7855A36E}" type="presOf" srcId="{FD6AD008-A2E6-4A5D-92B7-5D27896F3A91}" destId="{CDEEF91D-EFDD-48ED-8F5B-28CF6099900B}" srcOrd="0" destOrd="0" presId="urn:microsoft.com/office/officeart/2005/8/layout/process4"/>
    <dgm:cxn modelId="{1D99A464-7639-4911-B76A-05C62FD213D5}" srcId="{174C07C8-F19E-4F72-A768-9B2AAFA261B4}" destId="{442430CE-2DBB-4842-87C7-702D6AF17776}" srcOrd="5" destOrd="0" parTransId="{C56C6246-499A-46A9-98A8-92C7F5AECD84}" sibTransId="{108C0B9F-9F3F-46F0-88D9-F0887520BCF3}"/>
    <dgm:cxn modelId="{C39FB392-37E9-4D87-BDA9-69D3E1538607}" type="presOf" srcId="{1A581A77-9AAE-4E85-8595-CF9782203CE8}" destId="{4EDA96BE-0532-4365-A391-431D7662A878}" srcOrd="0" destOrd="0" presId="urn:microsoft.com/office/officeart/2005/8/layout/process4"/>
    <dgm:cxn modelId="{FA93A7A2-9F4F-4BEA-B4E0-6C05EA0DE769}" srcId="{174C07C8-F19E-4F72-A768-9B2AAFA261B4}" destId="{80C33314-96C7-4353-B1FE-56FFD89540CE}" srcOrd="3" destOrd="0" parTransId="{CECC32DF-DE97-4800-820A-99E9FC5A33EA}" sibTransId="{14FFE29C-900D-42FB-B05B-F0DC63F5E2E7}"/>
    <dgm:cxn modelId="{90BA04A3-AD9C-479A-BED7-47414D1EDBC2}" srcId="{174C07C8-F19E-4F72-A768-9B2AAFA261B4}" destId="{7DDCFF79-2FB5-4ADD-9CD4-5D4242D4CBE3}" srcOrd="0" destOrd="0" parTransId="{6163212D-DAFC-4A93-AA6A-CB23F0BCFAC4}" sibTransId="{1BCA5EC8-7DB8-40EF-94C2-09D54211E454}"/>
    <dgm:cxn modelId="{BD24BEAE-0246-4FDF-87CF-D93DDA2A4A49}" type="presOf" srcId="{442430CE-2DBB-4842-87C7-702D6AF17776}" destId="{D81FD418-71C8-45DC-AFC0-57CC80A35D4E}" srcOrd="0" destOrd="0" presId="urn:microsoft.com/office/officeart/2005/8/layout/process4"/>
    <dgm:cxn modelId="{CC90EAAF-B747-4303-81A7-CA9EDE7AC91B}" type="presOf" srcId="{F15FDA47-C68F-456F-99BE-09878EC4B6FC}" destId="{12737795-7ABE-484B-AE96-E8C809DBA90E}" srcOrd="0" destOrd="0" presId="urn:microsoft.com/office/officeart/2005/8/layout/process4"/>
    <dgm:cxn modelId="{EA3B9FB8-45CE-49D6-B02C-5878A5138544}" srcId="{174C07C8-F19E-4F72-A768-9B2AAFA261B4}" destId="{FD6AD008-A2E6-4A5D-92B7-5D27896F3A91}" srcOrd="1" destOrd="0" parTransId="{610066F0-4AE6-4BDD-BA46-3A52002E4D40}" sibTransId="{BE1CAC78-60D9-4D4B-80A4-DD82739D2D22}"/>
    <dgm:cxn modelId="{4441DAC6-3F94-4557-836B-1653256F7DA5}" srcId="{174C07C8-F19E-4F72-A768-9B2AAFA261B4}" destId="{F15FDA47-C68F-456F-99BE-09878EC4B6FC}" srcOrd="4" destOrd="0" parTransId="{23AD586B-E5E3-4F58-8564-6E53587873A2}" sibTransId="{9E33D05C-E9D6-4004-AA97-ECC494B98679}"/>
    <dgm:cxn modelId="{990200CB-9D70-4AF4-B139-EE0488BA3143}" type="presOf" srcId="{7DDCFF79-2FB5-4ADD-9CD4-5D4242D4CBE3}" destId="{962F1977-9DA3-46E3-916F-1BA4950FF90C}" srcOrd="0" destOrd="0" presId="urn:microsoft.com/office/officeart/2005/8/layout/process4"/>
    <dgm:cxn modelId="{4DC161E9-AF3F-4D5D-949B-13A3AFA6F515}" type="presOf" srcId="{174C07C8-F19E-4F72-A768-9B2AAFA261B4}" destId="{E7AA59B9-BAED-44B8-A73D-AF9437A703E3}" srcOrd="0" destOrd="0" presId="urn:microsoft.com/office/officeart/2005/8/layout/process4"/>
    <dgm:cxn modelId="{C9FDD90E-0AA6-44E0-9480-840584463511}" type="presParOf" srcId="{E7AA59B9-BAED-44B8-A73D-AF9437A703E3}" destId="{B07E63ED-DB5A-4DCF-95FF-E23058EC1061}" srcOrd="0" destOrd="0" presId="urn:microsoft.com/office/officeart/2005/8/layout/process4"/>
    <dgm:cxn modelId="{CC802B61-C40E-4986-87F4-2106ECD49BF8}" type="presParOf" srcId="{B07E63ED-DB5A-4DCF-95FF-E23058EC1061}" destId="{D81FD418-71C8-45DC-AFC0-57CC80A35D4E}" srcOrd="0" destOrd="0" presId="urn:microsoft.com/office/officeart/2005/8/layout/process4"/>
    <dgm:cxn modelId="{D943B23F-6B79-40CC-A321-52519BC5D626}" type="presParOf" srcId="{E7AA59B9-BAED-44B8-A73D-AF9437A703E3}" destId="{013B13BE-E54A-4320-A99C-1DA7972E1559}" srcOrd="1" destOrd="0" presId="urn:microsoft.com/office/officeart/2005/8/layout/process4"/>
    <dgm:cxn modelId="{A9C091E5-F970-4353-9151-DF2ACCA320DE}" type="presParOf" srcId="{E7AA59B9-BAED-44B8-A73D-AF9437A703E3}" destId="{9251ED04-C077-40AF-BFEF-AD06122499B7}" srcOrd="2" destOrd="0" presId="urn:microsoft.com/office/officeart/2005/8/layout/process4"/>
    <dgm:cxn modelId="{8DB5D1ED-7CB3-4B73-A4FD-6C26DAA3C4C8}" type="presParOf" srcId="{9251ED04-C077-40AF-BFEF-AD06122499B7}" destId="{12737795-7ABE-484B-AE96-E8C809DBA90E}" srcOrd="0" destOrd="0" presId="urn:microsoft.com/office/officeart/2005/8/layout/process4"/>
    <dgm:cxn modelId="{3E2742B4-CB9A-470F-9F51-20D03B77731F}" type="presParOf" srcId="{E7AA59B9-BAED-44B8-A73D-AF9437A703E3}" destId="{4DC7882E-0739-4362-8A19-D71D8D2A7A61}" srcOrd="3" destOrd="0" presId="urn:microsoft.com/office/officeart/2005/8/layout/process4"/>
    <dgm:cxn modelId="{8F46A755-5B1E-4028-90B9-F4D3FCA4FF6D}" type="presParOf" srcId="{E7AA59B9-BAED-44B8-A73D-AF9437A703E3}" destId="{221F7456-DA80-4129-A536-FEB501121076}" srcOrd="4" destOrd="0" presId="urn:microsoft.com/office/officeart/2005/8/layout/process4"/>
    <dgm:cxn modelId="{092A0A04-90C9-4941-96BD-0A2A5EDB526F}" type="presParOf" srcId="{221F7456-DA80-4129-A536-FEB501121076}" destId="{626430BF-0362-49D4-8C09-15D1324C0D1B}" srcOrd="0" destOrd="0" presId="urn:microsoft.com/office/officeart/2005/8/layout/process4"/>
    <dgm:cxn modelId="{BF240BA4-05BA-4B83-86E4-9A54F37899F2}" type="presParOf" srcId="{E7AA59B9-BAED-44B8-A73D-AF9437A703E3}" destId="{4B8D860C-D59C-474D-B575-6E7B736CA2C1}" srcOrd="5" destOrd="0" presId="urn:microsoft.com/office/officeart/2005/8/layout/process4"/>
    <dgm:cxn modelId="{00416231-3E24-4CAA-8A68-392132D06131}" type="presParOf" srcId="{E7AA59B9-BAED-44B8-A73D-AF9437A703E3}" destId="{79935D37-3C95-4CA1-BFC0-67504A367073}" srcOrd="6" destOrd="0" presId="urn:microsoft.com/office/officeart/2005/8/layout/process4"/>
    <dgm:cxn modelId="{2B98502C-DBDF-4106-A13F-67C602A76D0F}" type="presParOf" srcId="{79935D37-3C95-4CA1-BFC0-67504A367073}" destId="{4EDA96BE-0532-4365-A391-431D7662A878}" srcOrd="0" destOrd="0" presId="urn:microsoft.com/office/officeart/2005/8/layout/process4"/>
    <dgm:cxn modelId="{08ADD351-541C-426B-9A41-906B9C617711}" type="presParOf" srcId="{E7AA59B9-BAED-44B8-A73D-AF9437A703E3}" destId="{E179C714-54FB-43AC-8158-AFAA65BFFDA2}" srcOrd="7" destOrd="0" presId="urn:microsoft.com/office/officeart/2005/8/layout/process4"/>
    <dgm:cxn modelId="{1634731F-7319-4FB6-858A-B89EB961C211}" type="presParOf" srcId="{E7AA59B9-BAED-44B8-A73D-AF9437A703E3}" destId="{2BD61E7C-2E1F-4C45-8181-39E504D6F20C}" srcOrd="8" destOrd="0" presId="urn:microsoft.com/office/officeart/2005/8/layout/process4"/>
    <dgm:cxn modelId="{E5DDB8BC-12FE-4ED0-8251-DCAFDFEA65BE}" type="presParOf" srcId="{2BD61E7C-2E1F-4C45-8181-39E504D6F20C}" destId="{CDEEF91D-EFDD-48ED-8F5B-28CF6099900B}" srcOrd="0" destOrd="0" presId="urn:microsoft.com/office/officeart/2005/8/layout/process4"/>
    <dgm:cxn modelId="{223AB821-8657-4A46-BD79-0FA6FC8FCDC5}" type="presParOf" srcId="{E7AA59B9-BAED-44B8-A73D-AF9437A703E3}" destId="{70F9D909-0763-46F4-9D14-49D99AF022F7}" srcOrd="9" destOrd="0" presId="urn:microsoft.com/office/officeart/2005/8/layout/process4"/>
    <dgm:cxn modelId="{3290D7B1-8E88-4FCD-A194-C695E65FFD37}" type="presParOf" srcId="{E7AA59B9-BAED-44B8-A73D-AF9437A703E3}" destId="{22D0DA94-DCC6-4464-AE12-773BD90BB28F}" srcOrd="10" destOrd="0" presId="urn:microsoft.com/office/officeart/2005/8/layout/process4"/>
    <dgm:cxn modelId="{84CB2744-9AA2-4458-87F9-1127B1D2FE78}" type="presParOf" srcId="{22D0DA94-DCC6-4464-AE12-773BD90BB28F}" destId="{962F1977-9DA3-46E3-916F-1BA4950FF90C}" srcOrd="0" destOrd="0" presId="urn:microsoft.com/office/officeart/2005/8/layout/process4"/>
  </dgm:cxnLst>
  <dgm:bg/>
  <dgm:whole/>
  <dgm:extLst>
    <a:ext uri="http://schemas.microsoft.com/office/drawing/2008/diagram">
      <dsp:dataModelExt xmlns:dsp="http://schemas.microsoft.com/office/drawing/2008/diagram" relId="rId2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5CBCF10-2979-4E43-8945-F61452783D75}">
      <dsp:nvSpPr>
        <dsp:cNvPr id="0" name=""/>
        <dsp:cNvSpPr/>
      </dsp:nvSpPr>
      <dsp:spPr>
        <a:xfrm>
          <a:off x="0" y="504563"/>
          <a:ext cx="5705475" cy="681990"/>
        </a:xfrm>
        <a:prstGeom prst="notchedRightArrow">
          <a:avLst/>
        </a:prstGeom>
        <a:solidFill>
          <a:schemeClr val="accent1">
            <a:lumMod val="20000"/>
            <a:lumOff val="80000"/>
          </a:schemeClr>
        </a:solidFill>
        <a:ln w="3175">
          <a:solidFill>
            <a:schemeClr val="bg2">
              <a:lumMod val="75000"/>
            </a:schemeClr>
          </a:solidFill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C4753831-3B73-4205-98CC-63761C72D4FB}">
      <dsp:nvSpPr>
        <dsp:cNvPr id="0" name=""/>
        <dsp:cNvSpPr/>
      </dsp:nvSpPr>
      <dsp:spPr>
        <a:xfrm>
          <a:off x="907" y="0"/>
          <a:ext cx="1268374" cy="68199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008" tIns="64008" rIns="64008" bIns="64008" numCol="1" spcCol="1270" anchor="b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kern="1200"/>
            <a:t>Document 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kern="1200"/>
            <a:t>Execution</a:t>
          </a:r>
        </a:p>
      </dsp:txBody>
      <dsp:txXfrm>
        <a:off x="907" y="0"/>
        <a:ext cx="1268374" cy="681990"/>
      </dsp:txXfrm>
    </dsp:sp>
    <dsp:sp modelId="{3D53F8DC-19E4-4745-9CF9-DB8A53D580CD}">
      <dsp:nvSpPr>
        <dsp:cNvPr id="0" name=""/>
        <dsp:cNvSpPr/>
      </dsp:nvSpPr>
      <dsp:spPr>
        <a:xfrm>
          <a:off x="577962" y="767201"/>
          <a:ext cx="170497" cy="170497"/>
        </a:xfrm>
        <a:prstGeom prst="ellipse">
          <a:avLst/>
        </a:prstGeom>
        <a:solidFill>
          <a:schemeClr val="bg1"/>
        </a:solidFill>
        <a:ln w="3175" cap="flat" cmpd="sng" algn="ctr">
          <a:solidFill>
            <a:schemeClr val="accent1">
              <a:lumMod val="60000"/>
              <a:lumOff val="40000"/>
            </a:schemeClr>
          </a:solidFill>
          <a:prstDash val="solid"/>
          <a:miter lim="800000"/>
        </a:ln>
        <a:effectLst/>
      </dsp:spPr>
      <dsp:style>
        <a:lnRef idx="2">
          <a:schemeClr val="accent1"/>
        </a:lnRef>
        <a:fillRef idx="1">
          <a:schemeClr val="lt1"/>
        </a:fillRef>
        <a:effectRef idx="0">
          <a:schemeClr val="accent1"/>
        </a:effectRef>
        <a:fontRef idx="minor">
          <a:schemeClr val="dk1"/>
        </a:fontRef>
      </dsp:style>
    </dsp:sp>
    <dsp:sp modelId="{6E32C79C-FD26-403E-9E1E-4CFE96501CBE}">
      <dsp:nvSpPr>
        <dsp:cNvPr id="0" name=""/>
        <dsp:cNvSpPr/>
      </dsp:nvSpPr>
      <dsp:spPr>
        <a:xfrm>
          <a:off x="982576" y="1022985"/>
          <a:ext cx="772935" cy="68199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008" tIns="64008" rIns="64008" bIns="64008" numCol="1" spcCol="1270" anchor="t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kern="1200"/>
            <a:t>Application 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kern="1200"/>
            <a:t>submission</a:t>
          </a:r>
        </a:p>
      </dsp:txBody>
      <dsp:txXfrm>
        <a:off x="982576" y="1022985"/>
        <a:ext cx="772935" cy="681990"/>
      </dsp:txXfrm>
    </dsp:sp>
    <dsp:sp modelId="{13A2FD2A-DA49-47A3-9917-C9E922600352}">
      <dsp:nvSpPr>
        <dsp:cNvPr id="0" name=""/>
        <dsp:cNvSpPr/>
      </dsp:nvSpPr>
      <dsp:spPr>
        <a:xfrm>
          <a:off x="1290710" y="761477"/>
          <a:ext cx="170497" cy="170497"/>
        </a:xfrm>
        <a:prstGeom prst="ellipse">
          <a:avLst/>
        </a:prstGeom>
        <a:solidFill>
          <a:schemeClr val="bg1"/>
        </a:solidFill>
        <a:ln w="3175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2">
          <a:schemeClr val="accent1"/>
        </a:lnRef>
        <a:fillRef idx="1">
          <a:schemeClr val="lt1"/>
        </a:fillRef>
        <a:effectRef idx="0">
          <a:schemeClr val="accent1"/>
        </a:effectRef>
        <a:fontRef idx="minor">
          <a:schemeClr val="dk1"/>
        </a:fontRef>
      </dsp:style>
    </dsp:sp>
    <dsp:sp modelId="{A93E9519-B027-4E27-B9EA-E4B657DAA0CE}">
      <dsp:nvSpPr>
        <dsp:cNvPr id="0" name=""/>
        <dsp:cNvSpPr/>
      </dsp:nvSpPr>
      <dsp:spPr>
        <a:xfrm>
          <a:off x="1829429" y="0"/>
          <a:ext cx="574169" cy="68199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008" tIns="64008" rIns="64008" bIns="64008" numCol="1" spcCol="1270" anchor="b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kern="1200"/>
            <a:t>Scrutiny</a:t>
          </a:r>
        </a:p>
      </dsp:txBody>
      <dsp:txXfrm>
        <a:off x="1829429" y="0"/>
        <a:ext cx="574169" cy="681990"/>
      </dsp:txXfrm>
    </dsp:sp>
    <dsp:sp modelId="{3B6A357C-E902-4081-BA14-971F62EAB75A}">
      <dsp:nvSpPr>
        <dsp:cNvPr id="0" name=""/>
        <dsp:cNvSpPr/>
      </dsp:nvSpPr>
      <dsp:spPr>
        <a:xfrm>
          <a:off x="2001218" y="767238"/>
          <a:ext cx="170497" cy="170497"/>
        </a:xfrm>
        <a:prstGeom prst="ellipse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3175" cap="flat" cmpd="sng" algn="ctr">
          <a:solidFill>
            <a:schemeClr val="accent1">
              <a:lumMod val="60000"/>
              <a:lumOff val="40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19DE94C3-D6CF-4D2F-B3EB-A5518E935844}">
      <dsp:nvSpPr>
        <dsp:cNvPr id="0" name=""/>
        <dsp:cNvSpPr/>
      </dsp:nvSpPr>
      <dsp:spPr>
        <a:xfrm>
          <a:off x="2702511" y="1022985"/>
          <a:ext cx="876319" cy="68199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008" tIns="64008" rIns="64008" bIns="64008" numCol="1" spcCol="1270" anchor="t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kern="1200"/>
            <a:t>Payment </a:t>
          </a:r>
        </a:p>
      </dsp:txBody>
      <dsp:txXfrm>
        <a:off x="2702511" y="1022985"/>
        <a:ext cx="876319" cy="681990"/>
      </dsp:txXfrm>
    </dsp:sp>
    <dsp:sp modelId="{3B1A5453-A4FD-46A3-B51E-B8CC116F8C27}">
      <dsp:nvSpPr>
        <dsp:cNvPr id="0" name=""/>
        <dsp:cNvSpPr/>
      </dsp:nvSpPr>
      <dsp:spPr>
        <a:xfrm>
          <a:off x="2967646" y="759924"/>
          <a:ext cx="170497" cy="170497"/>
        </a:xfrm>
        <a:prstGeom prst="ellipse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3175" cap="flat" cmpd="sng" algn="ctr">
          <a:solidFill>
            <a:schemeClr val="accent1">
              <a:lumMod val="60000"/>
              <a:lumOff val="4000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8C6A80DD-6939-4ED1-B549-77AAF77407AC}">
      <dsp:nvSpPr>
        <dsp:cNvPr id="0" name=""/>
        <dsp:cNvSpPr/>
      </dsp:nvSpPr>
      <dsp:spPr>
        <a:xfrm>
          <a:off x="3607539" y="0"/>
          <a:ext cx="574169" cy="68199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008" tIns="64008" rIns="64008" bIns="64008" numCol="1" spcCol="1270" anchor="b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kern="1200"/>
            <a:t>Appointment</a:t>
          </a:r>
        </a:p>
      </dsp:txBody>
      <dsp:txXfrm>
        <a:off x="3607539" y="0"/>
        <a:ext cx="574169" cy="681990"/>
      </dsp:txXfrm>
    </dsp:sp>
    <dsp:sp modelId="{B022B4F4-CDA9-4F6D-85EA-28491B99D2FF}">
      <dsp:nvSpPr>
        <dsp:cNvPr id="0" name=""/>
        <dsp:cNvSpPr/>
      </dsp:nvSpPr>
      <dsp:spPr>
        <a:xfrm>
          <a:off x="3809375" y="767238"/>
          <a:ext cx="170497" cy="170497"/>
        </a:xfrm>
        <a:prstGeom prst="ellipse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6B76EF75-7F04-448D-BC39-2D10E43BF7E1}">
      <dsp:nvSpPr>
        <dsp:cNvPr id="0" name=""/>
        <dsp:cNvSpPr/>
      </dsp:nvSpPr>
      <dsp:spPr>
        <a:xfrm>
          <a:off x="4210417" y="1022985"/>
          <a:ext cx="923602" cy="68199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008" tIns="64008" rIns="64008" bIns="64008" numCol="1" spcCol="1270" anchor="t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kern="1200"/>
            <a:t>Presentation &amp; Registration </a:t>
          </a:r>
        </a:p>
      </dsp:txBody>
      <dsp:txXfrm>
        <a:off x="4210417" y="1022985"/>
        <a:ext cx="923602" cy="681990"/>
      </dsp:txXfrm>
    </dsp:sp>
    <dsp:sp modelId="{6ABFE156-B34C-4C57-8DE6-2776E8304C7C}">
      <dsp:nvSpPr>
        <dsp:cNvPr id="0" name=""/>
        <dsp:cNvSpPr/>
      </dsp:nvSpPr>
      <dsp:spPr>
        <a:xfrm>
          <a:off x="4586969" y="767238"/>
          <a:ext cx="170497" cy="170497"/>
        </a:xfrm>
        <a:prstGeom prst="ellipse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5CBCF10-2979-4E43-8945-F61452783D75}">
      <dsp:nvSpPr>
        <dsp:cNvPr id="0" name=""/>
        <dsp:cNvSpPr/>
      </dsp:nvSpPr>
      <dsp:spPr>
        <a:xfrm>
          <a:off x="0" y="504563"/>
          <a:ext cx="5934075" cy="681990"/>
        </a:xfrm>
        <a:prstGeom prst="notchedRightArrow">
          <a:avLst/>
        </a:prstGeom>
        <a:solidFill>
          <a:schemeClr val="accent1">
            <a:lumMod val="20000"/>
            <a:lumOff val="80000"/>
          </a:schemeClr>
        </a:solidFill>
        <a:ln w="3175">
          <a:solidFill>
            <a:schemeClr val="bg2">
              <a:lumMod val="75000"/>
            </a:schemeClr>
          </a:solidFill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115537D4-C48B-491B-B539-3FBB83E4AAF0}">
      <dsp:nvSpPr>
        <dsp:cNvPr id="0" name=""/>
        <dsp:cNvSpPr/>
      </dsp:nvSpPr>
      <dsp:spPr>
        <a:xfrm>
          <a:off x="1466" y="0"/>
          <a:ext cx="854037" cy="68199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008" tIns="64008" rIns="64008" bIns="64008" numCol="1" spcCol="1270" anchor="b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kern="1200"/>
            <a:t>Application 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kern="1200"/>
            <a:t>submission</a:t>
          </a:r>
        </a:p>
      </dsp:txBody>
      <dsp:txXfrm>
        <a:off x="1466" y="0"/>
        <a:ext cx="854037" cy="681990"/>
      </dsp:txXfrm>
    </dsp:sp>
    <dsp:sp modelId="{D69CB173-D4B6-464C-9FA4-D75A3CE84DE6}">
      <dsp:nvSpPr>
        <dsp:cNvPr id="0" name=""/>
        <dsp:cNvSpPr/>
      </dsp:nvSpPr>
      <dsp:spPr>
        <a:xfrm>
          <a:off x="343236" y="767238"/>
          <a:ext cx="170497" cy="170497"/>
        </a:xfrm>
        <a:prstGeom prst="ellipse">
          <a:avLst/>
        </a:prstGeom>
        <a:solidFill>
          <a:srgbClr val="EE0000"/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1D0408FC-DCD6-4C22-9946-FEACCC7569E3}">
      <dsp:nvSpPr>
        <dsp:cNvPr id="0" name=""/>
        <dsp:cNvSpPr/>
      </dsp:nvSpPr>
      <dsp:spPr>
        <a:xfrm>
          <a:off x="898206" y="1022985"/>
          <a:ext cx="854037" cy="68199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008" tIns="64008" rIns="64008" bIns="64008" numCol="1" spcCol="1270" anchor="t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kern="1200"/>
            <a:t>Scrutiny</a:t>
          </a:r>
        </a:p>
      </dsp:txBody>
      <dsp:txXfrm>
        <a:off x="898206" y="1022985"/>
        <a:ext cx="854037" cy="681990"/>
      </dsp:txXfrm>
    </dsp:sp>
    <dsp:sp modelId="{411A2467-DA6C-41A5-ADE4-737B71BBE4FF}">
      <dsp:nvSpPr>
        <dsp:cNvPr id="0" name=""/>
        <dsp:cNvSpPr/>
      </dsp:nvSpPr>
      <dsp:spPr>
        <a:xfrm>
          <a:off x="1239976" y="767238"/>
          <a:ext cx="170497" cy="170497"/>
        </a:xfrm>
        <a:prstGeom prst="ellipse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B6228BC-929A-4C95-BA86-C651C47FB53E}">
      <dsp:nvSpPr>
        <dsp:cNvPr id="0" name=""/>
        <dsp:cNvSpPr/>
      </dsp:nvSpPr>
      <dsp:spPr>
        <a:xfrm>
          <a:off x="1794945" y="0"/>
          <a:ext cx="854037" cy="68199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008" tIns="64008" rIns="64008" bIns="64008" numCol="1" spcCol="1270" anchor="b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kern="1200"/>
            <a:t>Payment </a:t>
          </a:r>
        </a:p>
      </dsp:txBody>
      <dsp:txXfrm>
        <a:off x="1794945" y="0"/>
        <a:ext cx="854037" cy="681990"/>
      </dsp:txXfrm>
    </dsp:sp>
    <dsp:sp modelId="{6D03FF6D-AC51-41D0-ADD6-3A850EC3EC1D}">
      <dsp:nvSpPr>
        <dsp:cNvPr id="0" name=""/>
        <dsp:cNvSpPr/>
      </dsp:nvSpPr>
      <dsp:spPr>
        <a:xfrm>
          <a:off x="2136715" y="767238"/>
          <a:ext cx="170497" cy="170497"/>
        </a:xfrm>
        <a:prstGeom prst="ellipse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C3E09FA4-5891-43B8-9630-0A31BB7B0D7D}">
      <dsp:nvSpPr>
        <dsp:cNvPr id="0" name=""/>
        <dsp:cNvSpPr/>
      </dsp:nvSpPr>
      <dsp:spPr>
        <a:xfrm>
          <a:off x="2691684" y="1022985"/>
          <a:ext cx="854037" cy="68199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008" tIns="64008" rIns="64008" bIns="64008" numCol="1" spcCol="1270" anchor="t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kern="1200"/>
            <a:t>Document 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kern="1200"/>
            <a:t>Execution</a:t>
          </a:r>
        </a:p>
      </dsp:txBody>
      <dsp:txXfrm>
        <a:off x="2691684" y="1022985"/>
        <a:ext cx="854037" cy="681990"/>
      </dsp:txXfrm>
    </dsp:sp>
    <dsp:sp modelId="{D184F3CD-0F6D-4162-9FE7-4094870C3E8E}">
      <dsp:nvSpPr>
        <dsp:cNvPr id="0" name=""/>
        <dsp:cNvSpPr/>
      </dsp:nvSpPr>
      <dsp:spPr>
        <a:xfrm>
          <a:off x="3033454" y="767238"/>
          <a:ext cx="170497" cy="170497"/>
        </a:xfrm>
        <a:prstGeom prst="ellipse">
          <a:avLst/>
        </a:prstGeom>
        <a:solidFill>
          <a:srgbClr val="EE0000"/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AF9D9A4D-AE80-401A-9AB0-B4999C00E240}">
      <dsp:nvSpPr>
        <dsp:cNvPr id="0" name=""/>
        <dsp:cNvSpPr/>
      </dsp:nvSpPr>
      <dsp:spPr>
        <a:xfrm>
          <a:off x="3588423" y="0"/>
          <a:ext cx="854037" cy="68199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008" tIns="64008" rIns="64008" bIns="64008" numCol="1" spcCol="1270" anchor="b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kern="1200"/>
            <a:t>Appointment</a:t>
          </a:r>
        </a:p>
      </dsp:txBody>
      <dsp:txXfrm>
        <a:off x="3588423" y="0"/>
        <a:ext cx="854037" cy="681990"/>
      </dsp:txXfrm>
    </dsp:sp>
    <dsp:sp modelId="{3D83BD6B-8095-46F1-AF30-07E53AC90BF2}">
      <dsp:nvSpPr>
        <dsp:cNvPr id="0" name=""/>
        <dsp:cNvSpPr/>
      </dsp:nvSpPr>
      <dsp:spPr>
        <a:xfrm>
          <a:off x="3930193" y="767238"/>
          <a:ext cx="170497" cy="170497"/>
        </a:xfrm>
        <a:prstGeom prst="ellipse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0AB724D3-6F2A-43CC-AFFE-D5B37AA632B5}">
      <dsp:nvSpPr>
        <dsp:cNvPr id="0" name=""/>
        <dsp:cNvSpPr/>
      </dsp:nvSpPr>
      <dsp:spPr>
        <a:xfrm>
          <a:off x="4485163" y="1022985"/>
          <a:ext cx="854037" cy="68199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008" tIns="64008" rIns="64008" bIns="64008" numCol="1" spcCol="1270" anchor="t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kern="1200"/>
            <a:t>Presentation &amp; Registration </a:t>
          </a:r>
        </a:p>
      </dsp:txBody>
      <dsp:txXfrm>
        <a:off x="4485163" y="1022985"/>
        <a:ext cx="854037" cy="681990"/>
      </dsp:txXfrm>
    </dsp:sp>
    <dsp:sp modelId="{263CC46E-481C-4F94-9315-D73E3C27C286}">
      <dsp:nvSpPr>
        <dsp:cNvPr id="0" name=""/>
        <dsp:cNvSpPr/>
      </dsp:nvSpPr>
      <dsp:spPr>
        <a:xfrm>
          <a:off x="4826933" y="767238"/>
          <a:ext cx="170497" cy="170497"/>
        </a:xfrm>
        <a:prstGeom prst="ellipse">
          <a:avLst/>
        </a:prstGeom>
        <a:solidFill>
          <a:srgbClr val="EE0000"/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81FD418-71C8-45DC-AFC0-57CC80A35D4E}">
      <dsp:nvSpPr>
        <dsp:cNvPr id="0" name=""/>
        <dsp:cNvSpPr/>
      </dsp:nvSpPr>
      <dsp:spPr>
        <a:xfrm>
          <a:off x="0" y="3879734"/>
          <a:ext cx="2390775" cy="509213"/>
        </a:xfrm>
        <a:prstGeom prst="rect">
          <a:avLst/>
        </a:prstGeom>
        <a:solidFill>
          <a:schemeClr val="accent4">
            <a:lumMod val="75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2456" tIns="92456" rIns="92456" bIns="92456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300" b="1" kern="1200"/>
            <a:t>Application submission</a:t>
          </a:r>
        </a:p>
      </dsp:txBody>
      <dsp:txXfrm>
        <a:off x="0" y="3879734"/>
        <a:ext cx="2390775" cy="509213"/>
      </dsp:txXfrm>
    </dsp:sp>
    <dsp:sp modelId="{12737795-7ABE-484B-AE96-E8C809DBA90E}">
      <dsp:nvSpPr>
        <dsp:cNvPr id="0" name=""/>
        <dsp:cNvSpPr/>
      </dsp:nvSpPr>
      <dsp:spPr>
        <a:xfrm rot="10800000">
          <a:off x="0" y="3104203"/>
          <a:ext cx="2390775" cy="783169"/>
        </a:xfrm>
        <a:prstGeom prst="upArrowCallout">
          <a:avLst/>
        </a:prstGeom>
        <a:solidFill>
          <a:schemeClr val="accent4">
            <a:lumMod val="75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2456" tIns="92456" rIns="92456" bIns="92456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300" b="1" kern="1200"/>
            <a:t>Fee Calculation</a:t>
          </a:r>
        </a:p>
      </dsp:txBody>
      <dsp:txXfrm rot="10800000">
        <a:off x="0" y="3104203"/>
        <a:ext cx="2390775" cy="508880"/>
      </dsp:txXfrm>
    </dsp:sp>
    <dsp:sp modelId="{626430BF-0362-49D4-8C09-15D1324C0D1B}">
      <dsp:nvSpPr>
        <dsp:cNvPr id="0" name=""/>
        <dsp:cNvSpPr/>
      </dsp:nvSpPr>
      <dsp:spPr>
        <a:xfrm rot="10800000">
          <a:off x="0" y="2328671"/>
          <a:ext cx="2390775" cy="783169"/>
        </a:xfrm>
        <a:prstGeom prst="upArrowCallout">
          <a:avLst/>
        </a:prstGeom>
        <a:solidFill>
          <a:schemeClr val="accent4">
            <a:lumMod val="75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2456" tIns="92456" rIns="92456" bIns="92456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300" b="1" kern="1200"/>
            <a:t>Market Valuation (if applicable) </a:t>
          </a:r>
        </a:p>
      </dsp:txBody>
      <dsp:txXfrm rot="10800000">
        <a:off x="0" y="2328671"/>
        <a:ext cx="2390775" cy="508880"/>
      </dsp:txXfrm>
    </dsp:sp>
    <dsp:sp modelId="{4EDA96BE-0532-4365-A391-431D7662A878}">
      <dsp:nvSpPr>
        <dsp:cNvPr id="0" name=""/>
        <dsp:cNvSpPr/>
      </dsp:nvSpPr>
      <dsp:spPr>
        <a:xfrm rot="10800000">
          <a:off x="0" y="1553140"/>
          <a:ext cx="2390775" cy="783169"/>
        </a:xfrm>
        <a:prstGeom prst="upArrowCallout">
          <a:avLst/>
        </a:prstGeom>
        <a:solidFill>
          <a:schemeClr val="accent4">
            <a:lumMod val="75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2456" tIns="92456" rIns="92456" bIns="92456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300" b="1" kern="1200"/>
            <a:t>Party information </a:t>
          </a:r>
        </a:p>
      </dsp:txBody>
      <dsp:txXfrm rot="10800000">
        <a:off x="0" y="1553140"/>
        <a:ext cx="2390775" cy="508880"/>
      </dsp:txXfrm>
    </dsp:sp>
    <dsp:sp modelId="{CDEEF91D-EFDD-48ED-8F5B-28CF6099900B}">
      <dsp:nvSpPr>
        <dsp:cNvPr id="0" name=""/>
        <dsp:cNvSpPr/>
      </dsp:nvSpPr>
      <dsp:spPr>
        <a:xfrm rot="10800000">
          <a:off x="0" y="777608"/>
          <a:ext cx="2390775" cy="783169"/>
        </a:xfrm>
        <a:prstGeom prst="upArrowCallout">
          <a:avLst/>
        </a:prstGeom>
        <a:solidFill>
          <a:schemeClr val="accent4">
            <a:lumMod val="75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2456" tIns="92456" rIns="92456" bIns="92456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300" b="1" kern="1200"/>
            <a:t>Property selection </a:t>
          </a:r>
        </a:p>
      </dsp:txBody>
      <dsp:txXfrm rot="10800000">
        <a:off x="0" y="777608"/>
        <a:ext cx="2390775" cy="508880"/>
      </dsp:txXfrm>
    </dsp:sp>
    <dsp:sp modelId="{962F1977-9DA3-46E3-916F-1BA4950FF90C}">
      <dsp:nvSpPr>
        <dsp:cNvPr id="0" name=""/>
        <dsp:cNvSpPr/>
      </dsp:nvSpPr>
      <dsp:spPr>
        <a:xfrm rot="10800000">
          <a:off x="0" y="2077"/>
          <a:ext cx="2390775" cy="783169"/>
        </a:xfrm>
        <a:prstGeom prst="upArrowCallout">
          <a:avLst/>
        </a:prstGeom>
        <a:solidFill>
          <a:schemeClr val="accent4">
            <a:lumMod val="75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2456" tIns="92456" rIns="92456" bIns="92456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300" b="1" kern="1200"/>
            <a:t>Article selection</a:t>
          </a:r>
        </a:p>
      </dsp:txBody>
      <dsp:txXfrm rot="10800000">
        <a:off x="0" y="2077"/>
        <a:ext cx="2390775" cy="50888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Process11">
  <dgm:title val=""/>
  <dgm:desc val=""/>
  <dgm:catLst>
    <dgm:cat type="process" pri="8000"/>
    <dgm:cat type="convert" pri="14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4" srcId="0" destId="1" srcOrd="0" destOrd="0"/>
        <dgm:cxn modelId="5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alg type="composite"/>
    <dgm:shape xmlns:r="http://schemas.openxmlformats.org/officeDocument/2006/relationships" r:blip="">
      <dgm:adjLst/>
    </dgm:shape>
    <dgm:presOf/>
    <dgm:choose name="Name1">
      <dgm:if name="Name2" func="var" arg="dir" op="equ" val="norm">
        <dgm:constrLst>
          <dgm:constr type="w" for="ch" forName="arrow" refType="w"/>
          <dgm:constr type="h" for="ch" forName="arrow" refType="h" fact="0.4"/>
          <dgm:constr type="ctrY" for="ch" forName="arrow" refType="h" fact="0.5"/>
          <dgm:constr type="l" for="ch" forName="arrow"/>
          <dgm:constr type="w" for="ch" forName="points" refType="w" fact="0.9"/>
          <dgm:constr type="h" for="ch" forName="points" refType="h"/>
          <dgm:constr type="t" for="ch" forName="points"/>
          <dgm:constr type="l" for="ch" forName="points"/>
        </dgm:constrLst>
      </dgm:if>
      <dgm:else name="Name3">
        <dgm:constrLst>
          <dgm:constr type="w" for="ch" forName="arrow" refType="w"/>
          <dgm:constr type="h" for="ch" forName="arrow" refType="h" fact="0.4"/>
          <dgm:constr type="ctrY" for="ch" forName="arrow" refType="h" fact="0.5"/>
          <dgm:constr type="r" for="ch" forName="arrow" refType="w"/>
          <dgm:constr type="w" for="ch" forName="points" refType="w" fact="0.9"/>
          <dgm:constr type="h" for="ch" forName="points" refType="h"/>
          <dgm:constr type="t" for="ch" forName="points"/>
          <dgm:constr type="r" for="ch" forName="points" refType="w"/>
        </dgm:constrLst>
      </dgm:else>
    </dgm:choose>
    <dgm:ruleLst/>
    <dgm:layoutNode name="arrow" styleLbl="bgShp">
      <dgm:alg type="sp"/>
      <dgm:choose name="Name4">
        <dgm:if name="Name5" func="var" arg="dir" op="equ" val="norm">
          <dgm:shape xmlns:r="http://schemas.openxmlformats.org/officeDocument/2006/relationships" type="notchedRightArrow" r:blip="">
            <dgm:adjLst/>
          </dgm:shape>
        </dgm:if>
        <dgm:else name="Name6">
          <dgm:shape xmlns:r="http://schemas.openxmlformats.org/officeDocument/2006/relationships" rot="180" type="notchedRightArrow" r:blip="">
            <dgm:adjLst/>
          </dgm:shape>
        </dgm:else>
      </dgm:choose>
      <dgm:presOf/>
      <dgm:constrLst/>
      <dgm:ruleLst/>
    </dgm:layoutNode>
    <dgm:layoutNode name="points">
      <dgm:choose name="Name7">
        <dgm:if name="Name8" func="var" arg="dir" op="equ" val="norm">
          <dgm:alg type="lin">
            <dgm:param type="linDir" val="fromL"/>
          </dgm:alg>
        </dgm:if>
        <dgm:else name="Name9">
          <dgm:alg type="lin">
            <dgm:param type="linDir" val="fromR"/>
          </dgm:alg>
        </dgm:else>
      </dgm:choose>
      <dgm:shape xmlns:r="http://schemas.openxmlformats.org/officeDocument/2006/relationships" r:blip="">
        <dgm:adjLst/>
      </dgm:shape>
      <dgm:presOf/>
      <dgm:constrLst>
        <dgm:constr type="w" for="ch" forName="compositeA" refType="w"/>
        <dgm:constr type="h" for="ch" forName="compositeA" refType="h"/>
        <dgm:constr type="w" for="ch" forName="compositeB" refType="w" refFor="ch" refForName="compositeA" op="equ"/>
        <dgm:constr type="h" for="ch" forName="compositeB" refType="h" refFor="ch" refForName="compositeA" op="equ"/>
        <dgm:constr type="primFontSz" for="des" ptType="node" op="equ" val="65"/>
        <dgm:constr type="w" for="ch" forName="space" refType="w" refFor="ch" refForName="compositeA" op="equ" fact="0.05"/>
      </dgm:constrLst>
      <dgm:ruleLst/>
      <dgm:forEach name="Name10" axis="ch" ptType="node">
        <dgm:choose name="Name11">
          <dgm:if name="Name12" axis="self" ptType="node" func="posOdd" op="equ" val="1">
            <dgm:layoutNode name="compositeA">
              <dgm:alg type="composite"/>
              <dgm:shape xmlns:r="http://schemas.openxmlformats.org/officeDocument/2006/relationships" r:blip="">
                <dgm:adjLst/>
              </dgm:shape>
              <dgm:presOf/>
              <dgm:constrLst>
                <dgm:constr type="w" for="ch" forName="textA" refType="w"/>
                <dgm:constr type="h" for="ch" forName="textA" refType="h" fact="0.4"/>
                <dgm:constr type="t" for="ch" forName="textA"/>
                <dgm:constr type="l" for="ch" forName="textA"/>
                <dgm:constr type="h" for="ch" forName="circleA" refType="h" fact="0.1"/>
                <dgm:constr type="h" for="ch" forName="circleA" refType="w" op="lte"/>
                <dgm:constr type="w" for="ch" forName="circleA" refType="h" refFor="ch" refForName="circleA" op="equ"/>
                <dgm:constr type="ctrY" for="ch" forName="circleA" refType="h" fact="0.5"/>
                <dgm:constr type="ctrX" for="ch" forName="circleA" refType="w" refFor="ch" refForName="textA" fact="0.5"/>
                <dgm:constr type="w" for="ch" forName="spaceA" refType="w"/>
                <dgm:constr type="h" for="ch" forName="spaceA" refType="h" fact="0.4"/>
                <dgm:constr type="b" for="ch" forName="spaceA" refType="h"/>
                <dgm:constr type="l" for="ch" forName="spaceA"/>
              </dgm:constrLst>
              <dgm:ruleLst/>
              <dgm:layoutNode name="textA" styleLbl="revTx">
                <dgm:varLst>
                  <dgm:bulletEnabled val="1"/>
                </dgm:varLst>
                <dgm:alg type="tx">
                  <dgm:param type="txAnchorVert" val="b"/>
                  <dgm:param type="txAnchorVertCh" val="b"/>
                  <dgm:param type="txAnchorHorzCh" val="ctr"/>
                </dgm:alg>
                <dgm:shape xmlns:r="http://schemas.openxmlformats.org/officeDocument/2006/relationships" type="rect" r:blip="">
                  <dgm:adjLst/>
                </dgm:shape>
                <dgm:presOf axis="desOrSelf" ptType="node"/>
                <dgm:constrLst/>
                <dgm:ruleLst>
                  <dgm:rule type="primFontSz" val="5" fact="NaN" max="NaN"/>
                </dgm:ruleLst>
              </dgm:layoutNode>
              <dgm:layoutNode name="circleA">
                <dgm:alg type="sp"/>
                <dgm:shape xmlns:r="http://schemas.openxmlformats.org/officeDocument/2006/relationships" type="ellipse" r:blip="">
                  <dgm:adjLst/>
                </dgm:shape>
                <dgm:presOf/>
                <dgm:constrLst/>
                <dgm:ruleLst/>
              </dgm:layoutNode>
              <dgm:layoutNode name="spaceA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13">
            <dgm:layoutNode name="compositeB">
              <dgm:alg type="composite"/>
              <dgm:shape xmlns:r="http://schemas.openxmlformats.org/officeDocument/2006/relationships" r:blip="">
                <dgm:adjLst/>
              </dgm:shape>
              <dgm:presOf/>
              <dgm:constrLst>
                <dgm:constr type="w" for="ch" forName="textB" refType="w"/>
                <dgm:constr type="h" for="ch" forName="textB" refType="h" fact="0.4"/>
                <dgm:constr type="b" for="ch" forName="textB" refType="h"/>
                <dgm:constr type="l" for="ch" forName="textB"/>
                <dgm:constr type="h" for="ch" forName="circleB" refType="h" fact="0.1"/>
                <dgm:constr type="w" for="ch" forName="circleB" refType="h" refFor="ch" refForName="circleB" op="equ"/>
                <dgm:constr type="h" for="ch" forName="circleB" refType="w" op="lte"/>
                <dgm:constr type="ctrY" for="ch" forName="circleB" refType="h" fact="0.5"/>
                <dgm:constr type="ctrX" for="ch" forName="circleB" refType="w" refFor="ch" refForName="textB" fact="0.5"/>
                <dgm:constr type="w" for="ch" forName="spaceB" refType="w"/>
                <dgm:constr type="h" for="ch" forName="spaceB" refType="h" fact="0.4"/>
                <dgm:constr type="t" for="ch" forName="spaceB"/>
                <dgm:constr type="l" for="ch" forName="spaceB"/>
              </dgm:constrLst>
              <dgm:ruleLst/>
              <dgm:layoutNode name="textB" styleLbl="revTx">
                <dgm:varLst>
                  <dgm:bulletEnabled val="1"/>
                </dgm:varLst>
                <dgm:alg type="tx">
                  <dgm:param type="txAnchorVert" val="t"/>
                  <dgm:param type="txAnchorVertCh" val="t"/>
                  <dgm:param type="txAnchorHorzCh" val="ctr"/>
                </dgm:alg>
                <dgm:shape xmlns:r="http://schemas.openxmlformats.org/officeDocument/2006/relationships" type="rect" r:blip="">
                  <dgm:adjLst/>
                </dgm:shape>
                <dgm:presOf axis="desOrSelf" ptType="node"/>
                <dgm:constrLst/>
                <dgm:ruleLst>
                  <dgm:rule type="primFontSz" val="5" fact="NaN" max="NaN"/>
                </dgm:ruleLst>
              </dgm:layoutNode>
              <dgm:layoutNode name="circleB">
                <dgm:alg type="sp"/>
                <dgm:shape xmlns:r="http://schemas.openxmlformats.org/officeDocument/2006/relationships" type="ellipse" r:blip="">
                  <dgm:adjLst/>
                </dgm:shape>
                <dgm:presOf/>
                <dgm:constrLst/>
                <dgm:ruleLst/>
              </dgm:layoutNode>
              <dgm:layoutNode name="spaceB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else>
        </dgm:choose>
        <dgm:forEach name="Name14" axis="followSib" ptType="sibTrans" cnt="1">
          <dgm:layoutNode name="space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forEach>
      </dgm:forEach>
    </dgm:layoutNode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hProcess11">
  <dgm:title val=""/>
  <dgm:desc val=""/>
  <dgm:catLst>
    <dgm:cat type="process" pri="8000"/>
    <dgm:cat type="convert" pri="14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4" srcId="0" destId="1" srcOrd="0" destOrd="0"/>
        <dgm:cxn modelId="5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alg type="composite"/>
    <dgm:shape xmlns:r="http://schemas.openxmlformats.org/officeDocument/2006/relationships" r:blip="">
      <dgm:adjLst/>
    </dgm:shape>
    <dgm:presOf/>
    <dgm:choose name="Name1">
      <dgm:if name="Name2" func="var" arg="dir" op="equ" val="norm">
        <dgm:constrLst>
          <dgm:constr type="w" for="ch" forName="arrow" refType="w"/>
          <dgm:constr type="h" for="ch" forName="arrow" refType="h" fact="0.4"/>
          <dgm:constr type="ctrY" for="ch" forName="arrow" refType="h" fact="0.5"/>
          <dgm:constr type="l" for="ch" forName="arrow"/>
          <dgm:constr type="w" for="ch" forName="points" refType="w" fact="0.9"/>
          <dgm:constr type="h" for="ch" forName="points" refType="h"/>
          <dgm:constr type="t" for="ch" forName="points"/>
          <dgm:constr type="l" for="ch" forName="points"/>
        </dgm:constrLst>
      </dgm:if>
      <dgm:else name="Name3">
        <dgm:constrLst>
          <dgm:constr type="w" for="ch" forName="arrow" refType="w"/>
          <dgm:constr type="h" for="ch" forName="arrow" refType="h" fact="0.4"/>
          <dgm:constr type="ctrY" for="ch" forName="arrow" refType="h" fact="0.5"/>
          <dgm:constr type="r" for="ch" forName="arrow" refType="w"/>
          <dgm:constr type="w" for="ch" forName="points" refType="w" fact="0.9"/>
          <dgm:constr type="h" for="ch" forName="points" refType="h"/>
          <dgm:constr type="t" for="ch" forName="points"/>
          <dgm:constr type="r" for="ch" forName="points" refType="w"/>
        </dgm:constrLst>
      </dgm:else>
    </dgm:choose>
    <dgm:ruleLst/>
    <dgm:layoutNode name="arrow" styleLbl="bgShp">
      <dgm:alg type="sp"/>
      <dgm:choose name="Name4">
        <dgm:if name="Name5" func="var" arg="dir" op="equ" val="norm">
          <dgm:shape xmlns:r="http://schemas.openxmlformats.org/officeDocument/2006/relationships" type="notchedRightArrow" r:blip="">
            <dgm:adjLst/>
          </dgm:shape>
        </dgm:if>
        <dgm:else name="Name6">
          <dgm:shape xmlns:r="http://schemas.openxmlformats.org/officeDocument/2006/relationships" rot="180" type="notchedRightArrow" r:blip="">
            <dgm:adjLst/>
          </dgm:shape>
        </dgm:else>
      </dgm:choose>
      <dgm:presOf/>
      <dgm:constrLst/>
      <dgm:ruleLst/>
    </dgm:layoutNode>
    <dgm:layoutNode name="points">
      <dgm:choose name="Name7">
        <dgm:if name="Name8" func="var" arg="dir" op="equ" val="norm">
          <dgm:alg type="lin">
            <dgm:param type="linDir" val="fromL"/>
          </dgm:alg>
        </dgm:if>
        <dgm:else name="Name9">
          <dgm:alg type="lin">
            <dgm:param type="linDir" val="fromR"/>
          </dgm:alg>
        </dgm:else>
      </dgm:choose>
      <dgm:shape xmlns:r="http://schemas.openxmlformats.org/officeDocument/2006/relationships" r:blip="">
        <dgm:adjLst/>
      </dgm:shape>
      <dgm:presOf/>
      <dgm:constrLst>
        <dgm:constr type="w" for="ch" forName="compositeA" refType="w"/>
        <dgm:constr type="h" for="ch" forName="compositeA" refType="h"/>
        <dgm:constr type="w" for="ch" forName="compositeB" refType="w" refFor="ch" refForName="compositeA" op="equ"/>
        <dgm:constr type="h" for="ch" forName="compositeB" refType="h" refFor="ch" refForName="compositeA" op="equ"/>
        <dgm:constr type="primFontSz" for="des" ptType="node" op="equ" val="65"/>
        <dgm:constr type="w" for="ch" forName="space" refType="w" refFor="ch" refForName="compositeA" op="equ" fact="0.05"/>
      </dgm:constrLst>
      <dgm:ruleLst/>
      <dgm:forEach name="Name10" axis="ch" ptType="node">
        <dgm:choose name="Name11">
          <dgm:if name="Name12" axis="self" ptType="node" func="posOdd" op="equ" val="1">
            <dgm:layoutNode name="compositeA">
              <dgm:alg type="composite"/>
              <dgm:shape xmlns:r="http://schemas.openxmlformats.org/officeDocument/2006/relationships" r:blip="">
                <dgm:adjLst/>
              </dgm:shape>
              <dgm:presOf/>
              <dgm:constrLst>
                <dgm:constr type="w" for="ch" forName="textA" refType="w"/>
                <dgm:constr type="h" for="ch" forName="textA" refType="h" fact="0.4"/>
                <dgm:constr type="t" for="ch" forName="textA"/>
                <dgm:constr type="l" for="ch" forName="textA"/>
                <dgm:constr type="h" for="ch" forName="circleA" refType="h" fact="0.1"/>
                <dgm:constr type="h" for="ch" forName="circleA" refType="w" op="lte"/>
                <dgm:constr type="w" for="ch" forName="circleA" refType="h" refFor="ch" refForName="circleA" op="equ"/>
                <dgm:constr type="ctrY" for="ch" forName="circleA" refType="h" fact="0.5"/>
                <dgm:constr type="ctrX" for="ch" forName="circleA" refType="w" refFor="ch" refForName="textA" fact="0.5"/>
                <dgm:constr type="w" for="ch" forName="spaceA" refType="w"/>
                <dgm:constr type="h" for="ch" forName="spaceA" refType="h" fact="0.4"/>
                <dgm:constr type="b" for="ch" forName="spaceA" refType="h"/>
                <dgm:constr type="l" for="ch" forName="spaceA"/>
              </dgm:constrLst>
              <dgm:ruleLst/>
              <dgm:layoutNode name="textA" styleLbl="revTx">
                <dgm:varLst>
                  <dgm:bulletEnabled val="1"/>
                </dgm:varLst>
                <dgm:alg type="tx">
                  <dgm:param type="txAnchorVert" val="b"/>
                  <dgm:param type="txAnchorVertCh" val="b"/>
                  <dgm:param type="txAnchorHorzCh" val="ctr"/>
                </dgm:alg>
                <dgm:shape xmlns:r="http://schemas.openxmlformats.org/officeDocument/2006/relationships" type="rect" r:blip="">
                  <dgm:adjLst/>
                </dgm:shape>
                <dgm:presOf axis="desOrSelf" ptType="node"/>
                <dgm:constrLst/>
                <dgm:ruleLst>
                  <dgm:rule type="primFontSz" val="5" fact="NaN" max="NaN"/>
                </dgm:ruleLst>
              </dgm:layoutNode>
              <dgm:layoutNode name="circleA">
                <dgm:alg type="sp"/>
                <dgm:shape xmlns:r="http://schemas.openxmlformats.org/officeDocument/2006/relationships" type="ellipse" r:blip="">
                  <dgm:adjLst/>
                </dgm:shape>
                <dgm:presOf/>
                <dgm:constrLst/>
                <dgm:ruleLst/>
              </dgm:layoutNode>
              <dgm:layoutNode name="spaceA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13">
            <dgm:layoutNode name="compositeB">
              <dgm:alg type="composite"/>
              <dgm:shape xmlns:r="http://schemas.openxmlformats.org/officeDocument/2006/relationships" r:blip="">
                <dgm:adjLst/>
              </dgm:shape>
              <dgm:presOf/>
              <dgm:constrLst>
                <dgm:constr type="w" for="ch" forName="textB" refType="w"/>
                <dgm:constr type="h" for="ch" forName="textB" refType="h" fact="0.4"/>
                <dgm:constr type="b" for="ch" forName="textB" refType="h"/>
                <dgm:constr type="l" for="ch" forName="textB"/>
                <dgm:constr type="h" for="ch" forName="circleB" refType="h" fact="0.1"/>
                <dgm:constr type="w" for="ch" forName="circleB" refType="h" refFor="ch" refForName="circleB" op="equ"/>
                <dgm:constr type="h" for="ch" forName="circleB" refType="w" op="lte"/>
                <dgm:constr type="ctrY" for="ch" forName="circleB" refType="h" fact="0.5"/>
                <dgm:constr type="ctrX" for="ch" forName="circleB" refType="w" refFor="ch" refForName="textB" fact="0.5"/>
                <dgm:constr type="w" for="ch" forName="spaceB" refType="w"/>
                <dgm:constr type="h" for="ch" forName="spaceB" refType="h" fact="0.4"/>
                <dgm:constr type="t" for="ch" forName="spaceB"/>
                <dgm:constr type="l" for="ch" forName="spaceB"/>
              </dgm:constrLst>
              <dgm:ruleLst/>
              <dgm:layoutNode name="textB" styleLbl="revTx">
                <dgm:varLst>
                  <dgm:bulletEnabled val="1"/>
                </dgm:varLst>
                <dgm:alg type="tx">
                  <dgm:param type="txAnchorVert" val="t"/>
                  <dgm:param type="txAnchorVertCh" val="t"/>
                  <dgm:param type="txAnchorHorzCh" val="ctr"/>
                </dgm:alg>
                <dgm:shape xmlns:r="http://schemas.openxmlformats.org/officeDocument/2006/relationships" type="rect" r:blip="">
                  <dgm:adjLst/>
                </dgm:shape>
                <dgm:presOf axis="desOrSelf" ptType="node"/>
                <dgm:constrLst/>
                <dgm:ruleLst>
                  <dgm:rule type="primFontSz" val="5" fact="NaN" max="NaN"/>
                </dgm:ruleLst>
              </dgm:layoutNode>
              <dgm:layoutNode name="circleB">
                <dgm:alg type="sp"/>
                <dgm:shape xmlns:r="http://schemas.openxmlformats.org/officeDocument/2006/relationships" type="ellipse" r:blip="">
                  <dgm:adjLst/>
                </dgm:shape>
                <dgm:presOf/>
                <dgm:constrLst/>
                <dgm:ruleLst/>
              </dgm:layoutNode>
              <dgm:layoutNode name="spaceB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else>
        </dgm:choose>
        <dgm:forEach name="Name14" axis="followSib" ptType="sibTrans" cnt="1">
          <dgm:layoutNode name="space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forEach>
      </dgm:forEach>
    </dgm:layoutNode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process4">
  <dgm:title val=""/>
  <dgm:desc val=""/>
  <dgm:catLst>
    <dgm:cat type="process" pri="16000"/>
    <dgm:cat type="list" pri="20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Name0">
    <dgm:varLst>
      <dgm:dir/>
      <dgm:animLvl val="lvl"/>
      <dgm:resizeHandles val="exact"/>
    </dgm:varLst>
    <dgm:alg type="lin">
      <dgm:param type="linDir" val="fromB"/>
    </dgm:alg>
    <dgm:shape xmlns:r="http://schemas.openxmlformats.org/officeDocument/2006/relationships" r:blip="">
      <dgm:adjLst/>
    </dgm:shape>
    <dgm:presOf/>
    <dgm:constrLst>
      <dgm:constr type="h" for="ch" forName="boxAndChildren" refType="h"/>
      <dgm:constr type="h" for="ch" forName="arrowAndChildren" refType="h" refFor="ch" refForName="boxAndChildren" op="equ" fact="1.538"/>
      <dgm:constr type="w" for="ch" forName="arrowAndChildren" refType="w"/>
      <dgm:constr type="w" for="ch" forName="boxAndChildren" refType="w"/>
      <dgm:constr type="h" for="ch" forName="sp" refType="h" fact="-0.015"/>
      <dgm:constr type="primFontSz" for="des" forName="parentTextBox" val="65"/>
      <dgm:constr type="primFontSz" for="des" forName="parentTextArrow" refType="primFontSz" refFor="des" refForName="parentTextBox" op="equ"/>
      <dgm:constr type="primFontSz" for="des" forName="childTextArrow" val="65"/>
      <dgm:constr type="primFontSz" for="des" forName="childTextBox" refType="primFontSz" refFor="des" refForName="childTextArrow" op="equ"/>
    </dgm:constrLst>
    <dgm:ruleLst/>
    <dgm:forEach name="Name1" axis="ch" ptType="node" st="-1" step="-1">
      <dgm:choose name="Name2">
        <dgm:if name="Name3" axis="self" ptType="node" func="revPos" op="equ" val="1">
          <dgm:layoutNode name="boxAndChildren">
            <dgm:alg type="composite"/>
            <dgm:shape xmlns:r="http://schemas.openxmlformats.org/officeDocument/2006/relationships" r:blip="">
              <dgm:adjLst/>
            </dgm:shape>
            <dgm:presOf/>
            <dgm:choose name="Name4">
              <dgm:if name="Name5" axis="ch" ptType="node" func="cnt" op="gte" val="1">
                <dgm:constrLst>
                  <dgm:constr type="w" for="ch" forName="parentTextBox" refType="w"/>
                  <dgm:constr type="h" for="ch" forName="parentTextBox" refType="h" fact="0.54"/>
                  <dgm:constr type="t" for="ch" forName="parentTextBox"/>
                  <dgm:constr type="w" for="ch" forName="entireBox" refType="w"/>
                  <dgm:constr type="h" for="ch" forName="entireBox" refType="h"/>
                  <dgm:constr type="w" for="ch" forName="descendantBox" refType="w"/>
                  <dgm:constr type="b" for="ch" forName="descendantBox" refType="h" fact="0.98"/>
                  <dgm:constr type="h" for="ch" forName="descendantBox" refType="h" fact="0.46"/>
                </dgm:constrLst>
              </dgm:if>
              <dgm:else name="Name6">
                <dgm:constrLst>
                  <dgm:constr type="w" for="ch" forName="parentTextBox" refType="w"/>
                  <dgm:constr type="h" for="ch" forName="parentTextBox" refType="h"/>
                </dgm:constrLst>
              </dgm:else>
            </dgm:choose>
            <dgm:ruleLst/>
            <dgm:layoutNode name="parentTextBox">
              <dgm:alg type="tx"/>
              <dgm:choose name="Name7">
                <dgm:if name="Name8" axis="ch" ptType="node" func="cnt" op="gte" val="1">
                  <dgm:shape xmlns:r="http://schemas.openxmlformats.org/officeDocument/2006/relationships" type="rect" r:blip="" zOrderOff="1" hideGeom="1">
                    <dgm:adjLst/>
                  </dgm:shape>
                </dgm:if>
                <dgm:else name="Name9">
                  <dgm:shape xmlns:r="http://schemas.openxmlformats.org/officeDocument/2006/relationships" type="rect" r:blip="">
                    <dgm:adjLst/>
                  </dgm:shape>
                </dgm:else>
              </dgm:choose>
              <dgm:presOf axis="self"/>
              <dgm:constrLst/>
              <dgm:ruleLst>
                <dgm:rule type="primFontSz" val="5" fact="NaN" max="NaN"/>
              </dgm:ruleLst>
            </dgm:layoutNode>
            <dgm:choose name="Name10">
              <dgm:if name="Name11" axis="ch" ptType="node" func="cnt" op="gte" val="1">
                <dgm:layoutNode name="entireBox">
                  <dgm:alg type="sp"/>
                  <dgm:shape xmlns:r="http://schemas.openxmlformats.org/officeDocument/2006/relationships" type="rect" r:blip="">
                    <dgm:adjLst/>
                  </dgm:shape>
                  <dgm:presOf axis="self"/>
                  <dgm:constrLst/>
                  <dgm:ruleLst/>
                </dgm:layoutNode>
                <dgm:layoutNode name="descendantBox" styleLbl="fgAccFollowNode1">
                  <dgm:choose name="Name12">
                    <dgm:if name="Name13" func="var" arg="dir" op="equ" val="norm">
                      <dgm:alg type="lin"/>
                    </dgm:if>
                    <dgm:else name="Name14">
                      <dgm:alg type="lin">
                        <dgm:param type="linDir" val="fromR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w" for="ch" forName="childTextBox" refType="w"/>
                    <dgm:constr type="h" for="ch" forName="childTextBox" refType="h"/>
                  </dgm:constrLst>
                  <dgm:ruleLst/>
                  <dgm:forEach name="Name15" axis="ch" ptType="node">
                    <dgm:layoutNode name="childTextBox" styleLbl="fgAccFollowNode1">
                      <dgm:varLst>
                        <dgm:bulletEnabled val="1"/>
                      </dgm:varLst>
                      <dgm:alg type="tx"/>
                      <dgm:shape xmlns:r="http://schemas.openxmlformats.org/officeDocument/2006/relationships" type="rect" r:blip="">
                        <dgm:adjLst/>
                      </dgm:shape>
                      <dgm:presOf axis="desOrSelf" ptType="node"/>
                      <dgm:constrLst>
                        <dgm:constr type="tMarg" refType="primFontSz" fact="0.1"/>
                        <dgm:constr type="bMarg" refType="primFontSz" fact="0.1"/>
                      </dgm:constrLst>
                      <dgm:ruleLst>
                        <dgm:rule type="primFontSz" val="5" fact="NaN" max="NaN"/>
                      </dgm:ruleLst>
                    </dgm:layoutNode>
                  </dgm:forEach>
                </dgm:layoutNode>
              </dgm:if>
              <dgm:else name="Name16"/>
            </dgm:choose>
          </dgm:layoutNode>
        </dgm:if>
        <dgm:else name="Name17">
          <dgm:layoutNode name="arrowAndChildren">
            <dgm:alg type="composite"/>
            <dgm:shape xmlns:r="http://schemas.openxmlformats.org/officeDocument/2006/relationships" r:blip="">
              <dgm:adjLst/>
            </dgm:shape>
            <dgm:presOf/>
            <dgm:choose name="Name18">
              <dgm:if name="Name19" axis="ch" ptType="node" func="cnt" op="gte" val="1">
                <dgm:constrLst>
                  <dgm:constr type="w" for="ch" forName="parentTextArrow" refType="w"/>
                  <dgm:constr type="t" for="ch" forName="parentTextArrow"/>
                  <dgm:constr type="h" for="ch" forName="parentTextArrow" refType="h" fact="0.351"/>
                  <dgm:constr type="w" for="ch" forName="arrow" refType="w"/>
                  <dgm:constr type="h" for="ch" forName="arrow" refType="h"/>
                  <dgm:constr type="w" for="ch" forName="descendantArrow" refType="w"/>
                  <dgm:constr type="b" for="ch" forName="descendantArrow" refType="h" fact="0.65"/>
                  <dgm:constr type="h" for="ch" forName="descendantArrow" refType="h" fact="0.299"/>
                </dgm:constrLst>
              </dgm:if>
              <dgm:else name="Name20">
                <dgm:constrLst>
                  <dgm:constr type="w" for="ch" forName="parentTextArrow" refType="w"/>
                  <dgm:constr type="h" for="ch" forName="parentTextArrow" refType="h"/>
                </dgm:constrLst>
              </dgm:else>
            </dgm:choose>
            <dgm:ruleLst/>
            <dgm:layoutNode name="parentTextArrow">
              <dgm:alg type="tx"/>
              <dgm:choose name="Name21">
                <dgm:if name="Name22" axis="ch" ptType="node" func="cnt" op="gte" val="1">
                  <dgm:shape xmlns:r="http://schemas.openxmlformats.org/officeDocument/2006/relationships" type="rect" r:blip="" zOrderOff="1" hideGeom="1">
                    <dgm:adjLst/>
                  </dgm:shape>
                </dgm:if>
                <dgm:else name="Name23">
                  <dgm:shape xmlns:r="http://schemas.openxmlformats.org/officeDocument/2006/relationships" rot="180" type="upArrowCallout" r:blip="">
                    <dgm:adjLst/>
                  </dgm:shape>
                </dgm:else>
              </dgm:choose>
              <dgm:presOf axis="self"/>
              <dgm:constrLst/>
              <dgm:ruleLst>
                <dgm:rule type="primFontSz" val="5" fact="NaN" max="NaN"/>
              </dgm:ruleLst>
            </dgm:layoutNode>
            <dgm:choose name="Name24">
              <dgm:if name="Name25" axis="ch" ptType="node" func="cnt" op="gte" val="1">
                <dgm:layoutNode name="arrow">
                  <dgm:alg type="sp"/>
                  <dgm:shape xmlns:r="http://schemas.openxmlformats.org/officeDocument/2006/relationships" rot="180" type="upArrowCallout" r:blip="">
                    <dgm:adjLst/>
                  </dgm:shape>
                  <dgm:presOf axis="self"/>
                  <dgm:constrLst/>
                  <dgm:ruleLst/>
                </dgm:layoutNode>
                <dgm:layoutNode name="descendantArrow">
                  <dgm:choose name="Name26">
                    <dgm:if name="Name27" func="var" arg="dir" op="equ" val="norm">
                      <dgm:alg type="lin"/>
                    </dgm:if>
                    <dgm:else name="Name28">
                      <dgm:alg type="lin">
                        <dgm:param type="linDir" val="fromR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w" for="ch" forName="childTextArrow" refType="w"/>
                    <dgm:constr type="h" for="ch" forName="childTextArrow" refType="h"/>
                  </dgm:constrLst>
                  <dgm:ruleLst/>
                  <dgm:forEach name="Name29" axis="ch" ptType="node">
                    <dgm:layoutNode name="childTextArrow" styleLbl="fgAccFollowNode1">
                      <dgm:varLst>
                        <dgm:bulletEnabled val="1"/>
                      </dgm:varLst>
                      <dgm:alg type="tx"/>
                      <dgm:shape xmlns:r="http://schemas.openxmlformats.org/officeDocument/2006/relationships" type="rect" r:blip="">
                        <dgm:adjLst/>
                      </dgm:shape>
                      <dgm:presOf axis="desOrSelf" ptType="node"/>
                      <dgm:constrLst>
                        <dgm:constr type="tMarg" refType="primFontSz" fact="0.1"/>
                        <dgm:constr type="bMarg" refType="primFontSz" fact="0.1"/>
                      </dgm:constrLst>
                      <dgm:ruleLst>
                        <dgm:rule type="primFontSz" val="5" fact="NaN" max="NaN"/>
                      </dgm:ruleLst>
                    </dgm:layoutNode>
                  </dgm:forEach>
                </dgm:layoutNode>
              </dgm:if>
              <dgm:else name="Name30"/>
            </dgm:choose>
          </dgm:layoutNode>
        </dgm:else>
      </dgm:choose>
      <dgm:forEach name="Name31" axis="precedSib" ptType="sibTrans" st="-1" cnt="1">
        <dgm:layoutNode name="sp">
          <dgm:alg type="sp"/>
          <dgm:shape xmlns:r="http://schemas.openxmlformats.org/officeDocument/2006/relationships" r:blip="">
            <dgm:adjLst/>
          </dgm:shape>
          <dgm:presOf axis="self"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E122DC226B323479F380595590B6668" ma:contentTypeVersion="13" ma:contentTypeDescription="Create a new document." ma:contentTypeScope="" ma:versionID="f5b968fd1943dc835fc06bfedfe9d90b">
  <xsd:schema xmlns:xsd="http://www.w3.org/2001/XMLSchema" xmlns:xs="http://www.w3.org/2001/XMLSchema" xmlns:p="http://schemas.microsoft.com/office/2006/metadata/properties" xmlns:ns2="7ba86a90-8083-40fb-aaba-9a560c3153c2" xmlns:ns3="fedeb7e1-5f8f-43a8-8326-09cc3d75c271" targetNamespace="http://schemas.microsoft.com/office/2006/metadata/properties" ma:root="true" ma:fieldsID="03008903f46f5906a8adb7d0f1a361d7" ns2:_="" ns3:_="">
    <xsd:import namespace="7ba86a90-8083-40fb-aaba-9a560c3153c2"/>
    <xsd:import namespace="fedeb7e1-5f8f-43a8-8326-09cc3d75c27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a86a90-8083-40fb-aaba-9a560c3153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3e766bf5-a32f-4538-848b-ccbf5becca0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deb7e1-5f8f-43a8-8326-09cc3d75c27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ae1b3415-711e-4e6c-b969-70cea5daaa0e}" ma:internalName="TaxCatchAll" ma:showField="CatchAllData" ma:web="fedeb7e1-5f8f-43a8-8326-09cc3d75c2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ba86a90-8083-40fb-aaba-9a560c3153c2">
      <Terms xmlns="http://schemas.microsoft.com/office/infopath/2007/PartnerControls"/>
    </lcf76f155ced4ddcb4097134ff3c332f>
    <TaxCatchAll xmlns="fedeb7e1-5f8f-43a8-8326-09cc3d75c271" xsi:nil="true"/>
  </documentManagement>
</p:properties>
</file>

<file path=customXml/itemProps1.xml><?xml version="1.0" encoding="utf-8"?>
<ds:datastoreItem xmlns:ds="http://schemas.openxmlformats.org/officeDocument/2006/customXml" ds:itemID="{2DB502E3-F4BB-468F-9089-DCDE653D477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7929470-AEDF-4776-9004-E6738FE64FDA}"/>
</file>

<file path=customXml/itemProps3.xml><?xml version="1.0" encoding="utf-8"?>
<ds:datastoreItem xmlns:ds="http://schemas.openxmlformats.org/officeDocument/2006/customXml" ds:itemID="{BDCD0A90-2B81-46DA-B77D-7025A8C126EB}"/>
</file>

<file path=customXml/itemProps4.xml><?xml version="1.0" encoding="utf-8"?>
<ds:datastoreItem xmlns:ds="http://schemas.openxmlformats.org/officeDocument/2006/customXml" ds:itemID="{A8FC9092-95F1-4BB9-915A-9C79DCC03A2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13</Pages>
  <Words>2017</Words>
  <Characters>11139</Characters>
  <Application>Microsoft Office Word</Application>
  <DocSecurity>0</DocSecurity>
  <Lines>384</Lines>
  <Paragraphs>239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Hanbal</dc:creator>
  <cp:keywords/>
  <dc:description/>
  <cp:lastModifiedBy>Pavan Kumar Deshapande</cp:lastModifiedBy>
  <cp:revision>4</cp:revision>
  <cp:lastPrinted>2025-11-07T10:41:00Z</cp:lastPrinted>
  <dcterms:created xsi:type="dcterms:W3CDTF">2025-11-07T17:27:00Z</dcterms:created>
  <dcterms:modified xsi:type="dcterms:W3CDTF">2025-11-08T15:43:00Z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39894236-e25f-4f4d-bd42-faa401d651dc</vt:lpwstr>
  </property>
  <property fmtid="{D5CDD505-2E9C-101B-9397-08002B2CF9AE}" pid="3" name="ContentTypeId">
    <vt:lpwstr>0x0101009E122DC226B323479F380595590B6668</vt:lpwstr>
  </property>
  <property fmtid="{D5CDD505-2E9C-101B-9397-08002B2CF9AE}" pid="4" name="Order">
    <vt:r8>559800</vt:r8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</Properties>
</file>