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4693C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650A6B84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DA5E0D">
        <w:rPr>
          <w:rFonts w:eastAsia="SimSun" w:cstheme="minorHAnsi"/>
          <w:sz w:val="24"/>
          <w:szCs w:val="24"/>
        </w:rPr>
        <w:t>v</w:t>
      </w:r>
      <w:r w:rsidR="00341C8F">
        <w:rPr>
          <w:rFonts w:eastAsia="SimSun" w:cstheme="minorHAnsi"/>
          <w:sz w:val="24"/>
          <w:szCs w:val="24"/>
        </w:rPr>
        <w:t>0.7.5.5</w:t>
      </w:r>
      <w:bookmarkStart w:id="0" w:name="_GoBack"/>
      <w:bookmarkEnd w:id="0"/>
    </w:p>
    <w:p w14:paraId="04287B29" w14:textId="09B322DB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3640C5">
        <w:rPr>
          <w:rFonts w:eastAsia="SimSun" w:cstheme="minorHAnsi"/>
          <w:sz w:val="24"/>
          <w:szCs w:val="24"/>
          <w:lang w:val="en-US"/>
        </w:rPr>
        <w:t>June 10</w:t>
      </w:r>
      <w:r w:rsidR="003640C5" w:rsidRPr="003640C5">
        <w:rPr>
          <w:rFonts w:eastAsia="SimSun" w:cstheme="minorHAnsi"/>
          <w:sz w:val="24"/>
          <w:szCs w:val="24"/>
          <w:vertAlign w:val="superscript"/>
          <w:lang w:val="en-US"/>
        </w:rPr>
        <w:t>th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</w:t>
      </w:r>
      <w:r w:rsidR="003640C5">
        <w:rPr>
          <w:rFonts w:eastAsia="SimSun" w:cstheme="minorHAnsi"/>
          <w:sz w:val="24"/>
          <w:szCs w:val="24"/>
          <w:lang w:val="en-US"/>
        </w:rPr>
        <w:t>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06BA7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6F5067D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9879E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68885D00" w:rsidR="00DA1918" w:rsidRPr="00820EE2" w:rsidRDefault="00DA1918" w:rsidP="00E1405E">
      <w:pPr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F06BA7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F06BA7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F06BA7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2CE4575A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2410"/>
        <w:gridCol w:w="2126"/>
        <w:gridCol w:w="1612"/>
      </w:tblGrid>
      <w:tr w:rsidR="00DA1918" w:rsidRPr="00820EE2" w14:paraId="460B645A" w14:textId="77777777" w:rsidTr="00EC6FCC">
        <w:tc>
          <w:tcPr>
            <w:tcW w:w="2972" w:type="dxa"/>
            <w:vAlign w:val="center"/>
          </w:tcPr>
          <w:p w14:paraId="17F45236" w14:textId="77777777" w:rsidR="00DA1918" w:rsidRPr="00820EE2" w:rsidRDefault="00DA1918" w:rsidP="003640C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vAlign w:val="center"/>
          </w:tcPr>
          <w:p w14:paraId="1302B265" w14:textId="77777777" w:rsidR="00DA1918" w:rsidRPr="00820EE2" w:rsidRDefault="00DA1918" w:rsidP="003640C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vAlign w:val="center"/>
          </w:tcPr>
          <w:p w14:paraId="698278D2" w14:textId="77777777" w:rsidR="00DA1918" w:rsidRPr="00820EE2" w:rsidRDefault="00DA1918" w:rsidP="003640C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612" w:type="dxa"/>
            <w:vAlign w:val="center"/>
          </w:tcPr>
          <w:p w14:paraId="4D620FF7" w14:textId="77777777" w:rsidR="00DA1918" w:rsidRPr="00820EE2" w:rsidRDefault="00DA1918" w:rsidP="003640C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EC6FCC">
        <w:trPr>
          <w:trHeight w:val="2150"/>
        </w:trPr>
        <w:tc>
          <w:tcPr>
            <w:tcW w:w="2972" w:type="dxa"/>
            <w:vAlign w:val="center"/>
          </w:tcPr>
          <w:p w14:paraId="669E7FC0" w14:textId="384CF357" w:rsidR="00182C0C" w:rsidRPr="00820EE2" w:rsidRDefault="00182C0C" w:rsidP="00DA5E0D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F06BA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 new feature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related to</w:t>
            </w:r>
          </w:p>
          <w:p w14:paraId="3E19ED4F" w14:textId="2D1CF726" w:rsidR="00DA1918" w:rsidRPr="00EC6FCC" w:rsidRDefault="00182C0C" w:rsidP="00DA5E0D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EC6FC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: </w:t>
            </w:r>
            <w:r w:rsidR="00F06BA7" w:rsidRPr="00EC6FC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Blocking the concurrent transitions on a property fetched from E-</w:t>
            </w:r>
            <w:proofErr w:type="spellStart"/>
            <w:r w:rsidR="00F06BA7" w:rsidRPr="00EC6FC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  <w:r w:rsidR="00EC6FC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, which is registered and under mutation</w:t>
            </w:r>
            <w:r w:rsidR="00F06BA7" w:rsidRPr="00EC6FCC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640C5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01461E31" w:rsidR="00DA1918" w:rsidRPr="00820EE2" w:rsidRDefault="00DA1918" w:rsidP="003640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3640C5">
              <w:rPr>
                <w:rFonts w:asciiTheme="minorHAnsi" w:hAnsiTheme="minorHAnsi" w:cstheme="minorHAnsi"/>
                <w:bCs/>
                <w:sz w:val="24"/>
                <w:szCs w:val="24"/>
              </w:rPr>
              <w:t>Saur</w:t>
            </w:r>
            <w:r w:rsidR="00DA5E0D">
              <w:rPr>
                <w:rFonts w:asciiTheme="minorHAnsi" w:hAnsiTheme="minorHAnsi" w:cstheme="minorHAnsi"/>
                <w:bCs/>
                <w:sz w:val="24"/>
                <w:szCs w:val="24"/>
              </w:rPr>
              <w:t>a</w:t>
            </w:r>
            <w:r w:rsidR="003640C5">
              <w:rPr>
                <w:rFonts w:asciiTheme="minorHAnsi" w:hAnsiTheme="minorHAnsi" w:cstheme="minorHAnsi"/>
                <w:bCs/>
                <w:sz w:val="24"/>
                <w:szCs w:val="24"/>
              </w:rPr>
              <w:t>bh</w:t>
            </w:r>
            <w:r w:rsidR="00F06BA7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 w:rsidR="003640C5">
              <w:rPr>
                <w:rFonts w:asciiTheme="minorHAnsi" w:hAnsiTheme="minorHAnsi" w:cstheme="minorHAnsi"/>
                <w:bCs/>
                <w:sz w:val="24"/>
                <w:szCs w:val="24"/>
              </w:rPr>
              <w:t>Bhattacharya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3640C5">
              <w:rPr>
                <w:rFonts w:asciiTheme="minorHAnsi" w:hAnsiTheme="minorHAnsi" w:cstheme="minorHAnsi"/>
                <w:bCs/>
                <w:sz w:val="24"/>
                <w:szCs w:val="24"/>
              </w:rPr>
              <w:t>Assistant Executive Director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612" w:type="dxa"/>
            <w:vAlign w:val="center"/>
          </w:tcPr>
          <w:p w14:paraId="29E52B15" w14:textId="77777777" w:rsidR="00DA1918" w:rsidRPr="00820EE2" w:rsidRDefault="00DA1918" w:rsidP="003640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79EC3978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7777777" w:rsidR="00DA1918" w:rsidRPr="00820EE2" w:rsidRDefault="00DA1918" w:rsidP="00EC6FCC">
      <w:pPr>
        <w:pStyle w:val="ListParagraph"/>
        <w:numPr>
          <w:ilvl w:val="0"/>
          <w:numId w:val="7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0FD8FE6E" w:rsidR="003640C5" w:rsidRDefault="00F06BA7" w:rsidP="00F06BA7">
      <w:pPr>
        <w:pStyle w:val="ListParagraph"/>
        <w:numPr>
          <w:ilvl w:val="0"/>
          <w:numId w:val="7"/>
        </w:num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 xml:space="preserve">The feature has the dependency of </w:t>
      </w:r>
      <w:r w:rsidR="00E1405E">
        <w:rPr>
          <w:rFonts w:eastAsia="SimSun" w:cstheme="minorHAnsi"/>
          <w:sz w:val="24"/>
          <w:szCs w:val="24"/>
          <w:lang w:val="en-US"/>
        </w:rPr>
        <w:t xml:space="preserve">the </w:t>
      </w:r>
      <w:r w:rsidRPr="00F06BA7">
        <w:rPr>
          <w:rFonts w:eastAsia="SimSun" w:cstheme="minorHAnsi"/>
          <w:sz w:val="24"/>
          <w:szCs w:val="24"/>
          <w:lang w:val="en-US"/>
        </w:rPr>
        <w:t>E-</w:t>
      </w:r>
      <w:proofErr w:type="spellStart"/>
      <w:r w:rsidRPr="00F06BA7">
        <w:rPr>
          <w:rFonts w:eastAsia="SimSun" w:cstheme="minorHAnsi"/>
          <w:sz w:val="24"/>
          <w:szCs w:val="24"/>
          <w:lang w:val="en-US"/>
        </w:rPr>
        <w:t>Aasthi</w:t>
      </w:r>
      <w:proofErr w:type="spellEnd"/>
      <w:r w:rsidR="00E1405E">
        <w:rPr>
          <w:rFonts w:eastAsia="SimSun" w:cstheme="minorHAnsi"/>
          <w:sz w:val="24"/>
          <w:szCs w:val="24"/>
          <w:lang w:val="en-US"/>
        </w:rPr>
        <w:t xml:space="preserve"> property search feature</w:t>
      </w:r>
      <w:r w:rsidR="003640C5">
        <w:rPr>
          <w:rFonts w:eastAsia="SimSun" w:cstheme="minorHAnsi"/>
          <w:sz w:val="24"/>
          <w:szCs w:val="24"/>
          <w:lang w:val="en-US"/>
        </w:rPr>
        <w:t>.</w:t>
      </w:r>
    </w:p>
    <w:p w14:paraId="75AFDFFB" w14:textId="77777777" w:rsidR="003640C5" w:rsidRDefault="003640C5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br w:type="page"/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988"/>
        <w:gridCol w:w="2126"/>
        <w:gridCol w:w="4819"/>
        <w:gridCol w:w="1872"/>
      </w:tblGrid>
      <w:tr w:rsidR="00A162EA" w:rsidRPr="00337B55" w14:paraId="28AC5364" w14:textId="77777777" w:rsidTr="00EC6FCC">
        <w:trPr>
          <w:trHeight w:val="259"/>
        </w:trPr>
        <w:tc>
          <w:tcPr>
            <w:tcW w:w="988" w:type="dxa"/>
          </w:tcPr>
          <w:p w14:paraId="7B73A5C0" w14:textId="1AD27BC2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EC6FCC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EC6FCC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2126" w:type="dxa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819" w:type="dxa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72" w:type="dxa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A162EA" w:rsidRPr="00337B55" w14:paraId="2AA49469" w14:textId="77777777" w:rsidTr="00EC6FCC">
        <w:trPr>
          <w:trHeight w:val="1255"/>
        </w:trPr>
        <w:tc>
          <w:tcPr>
            <w:tcW w:w="988" w:type="dxa"/>
          </w:tcPr>
          <w:p w14:paraId="7607F73F" w14:textId="77777777" w:rsidR="00A162EA" w:rsidRPr="00337B55" w:rsidRDefault="00A162EA" w:rsidP="006B6DB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126" w:type="dxa"/>
          </w:tcPr>
          <w:p w14:paraId="2AA51683" w14:textId="0D1EA341" w:rsidR="00A162EA" w:rsidRPr="00337B55" w:rsidRDefault="00F06BA7" w:rsidP="006B6DB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Registration: Blocking concurrent transactions on E-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1A5D655A" w14:textId="77777777" w:rsidR="00A162EA" w:rsidRPr="00337B55" w:rsidRDefault="00A162EA" w:rsidP="006B6DB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44A0DAC6" w14:textId="77777777" w:rsidR="00F06BA7" w:rsidRPr="00F06BA7" w:rsidRDefault="00F06BA7" w:rsidP="00F06BA7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06BA7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 new feature has been implemented in both the Citizen and SR logins to prevent the registration of properties that are already registered and currently under mutation.</w:t>
            </w:r>
          </w:p>
          <w:p w14:paraId="69F5BFC9" w14:textId="77777777" w:rsidR="00F06BA7" w:rsidRPr="00F06BA7" w:rsidRDefault="00F06BA7" w:rsidP="00F06BA7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13CB6467" w14:textId="01AD360D" w:rsidR="00F06BA7" w:rsidRPr="00F06BA7" w:rsidRDefault="00F06BA7" w:rsidP="00F06BA7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06BA7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The system will restrict the user from proceeding </w:t>
            </w:r>
            <w:r w:rsidR="003640C5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to</w:t>
            </w:r>
            <w:r w:rsidRPr="00F06BA7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the following stages:</w:t>
            </w:r>
          </w:p>
          <w:p w14:paraId="7CD789D9" w14:textId="77777777" w:rsidR="00F06BA7" w:rsidRPr="00F06BA7" w:rsidRDefault="00F06BA7" w:rsidP="00F06BA7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17399E17" w14:textId="45D543E6" w:rsidR="00F06BA7" w:rsidRPr="00F06BA7" w:rsidRDefault="00F06BA7" w:rsidP="00F06BA7">
            <w:pPr>
              <w:pStyle w:val="ListParagraph"/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06BA7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Citizen Login – During the payment process.</w:t>
            </w:r>
          </w:p>
          <w:p w14:paraId="0C05E54C" w14:textId="18729952" w:rsidR="00F06BA7" w:rsidRPr="00F06BA7" w:rsidRDefault="00F06BA7" w:rsidP="00F06BA7">
            <w:pPr>
              <w:pStyle w:val="ListParagraph"/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06BA7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SR Login – At Step 5 (Accept for Registration) and Step 7 (Register and Send to DEO).</w:t>
            </w:r>
          </w:p>
        </w:tc>
        <w:tc>
          <w:tcPr>
            <w:tcW w:w="1872" w:type="dxa"/>
          </w:tcPr>
          <w:p w14:paraId="593A3F8B" w14:textId="77777777" w:rsidR="00A162EA" w:rsidRPr="00337B55" w:rsidRDefault="00A162EA" w:rsidP="006B6DB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F54190C" w14:textId="77777777" w:rsidR="00011D30" w:rsidRPr="00820EE2" w:rsidRDefault="00011D30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2126"/>
        <w:gridCol w:w="4819"/>
        <w:gridCol w:w="1843"/>
      </w:tblGrid>
      <w:tr w:rsidR="00DA1918" w:rsidRPr="00820EE2" w14:paraId="57632DCE" w14:textId="77777777" w:rsidTr="00EC6FCC">
        <w:trPr>
          <w:trHeight w:val="259"/>
        </w:trPr>
        <w:tc>
          <w:tcPr>
            <w:tcW w:w="988" w:type="dxa"/>
          </w:tcPr>
          <w:p w14:paraId="5BC89DA0" w14:textId="412FBA33" w:rsidR="00DA1918" w:rsidRPr="00820EE2" w:rsidRDefault="003640C5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126" w:type="dxa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819" w:type="dxa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EC6FCC">
        <w:trPr>
          <w:trHeight w:val="259"/>
        </w:trPr>
        <w:tc>
          <w:tcPr>
            <w:tcW w:w="988" w:type="dxa"/>
          </w:tcPr>
          <w:p w14:paraId="12E12AC7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2126" w:type="dxa"/>
          </w:tcPr>
          <w:p w14:paraId="6332E032" w14:textId="15C0C915" w:rsidR="00DA1918" w:rsidRPr="00820EE2" w:rsidRDefault="00EC6FCC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Nil</w:t>
            </w:r>
          </w:p>
        </w:tc>
        <w:tc>
          <w:tcPr>
            <w:tcW w:w="4819" w:type="dxa"/>
          </w:tcPr>
          <w:p w14:paraId="31CFB814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843" w:type="dxa"/>
          </w:tcPr>
          <w:p w14:paraId="08D5AFE9" w14:textId="6B62F078" w:rsidR="00DA1918" w:rsidRPr="00820EE2" w:rsidRDefault="00EC6FCC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Nil</w:t>
            </w:r>
          </w:p>
        </w:tc>
      </w:tr>
    </w:tbl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2126"/>
        <w:gridCol w:w="4819"/>
        <w:gridCol w:w="1843"/>
      </w:tblGrid>
      <w:tr w:rsidR="00DA1918" w:rsidRPr="00820EE2" w14:paraId="1EBEE1EB" w14:textId="77777777" w:rsidTr="00EC6FCC">
        <w:trPr>
          <w:trHeight w:val="25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4CD7" w14:textId="77777777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1" w:name="_Hlk153533284"/>
            <w:proofErr w:type="spellStart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3640C5" w:rsidRPr="00820EE2" w14:paraId="627ABBC7" w14:textId="77777777" w:rsidTr="00EC6FCC">
        <w:trPr>
          <w:trHeight w:val="42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C67F" w14:textId="40EA47AB" w:rsidR="003640C5" w:rsidRPr="00820EE2" w:rsidRDefault="003640C5" w:rsidP="003640C5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C9D" w14:textId="74100722" w:rsidR="003640C5" w:rsidRPr="00820EE2" w:rsidRDefault="003640C5" w:rsidP="003640C5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Nil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B888" w14:textId="216014D3" w:rsidR="003640C5" w:rsidRPr="00820EE2" w:rsidRDefault="003640C5" w:rsidP="003640C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2DC5" w14:textId="4BD915D2" w:rsidR="003640C5" w:rsidRPr="00820EE2" w:rsidRDefault="00EC6FCC" w:rsidP="003640C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Nil</w:t>
            </w:r>
          </w:p>
        </w:tc>
      </w:tr>
      <w:bookmarkEnd w:id="1"/>
    </w:tbl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12A57690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2126"/>
        <w:gridCol w:w="4819"/>
        <w:gridCol w:w="1843"/>
      </w:tblGrid>
      <w:tr w:rsidR="00DA1918" w:rsidRPr="00820EE2" w14:paraId="654CE2BB" w14:textId="77777777" w:rsidTr="00EC6FCC">
        <w:trPr>
          <w:trHeight w:val="335"/>
        </w:trPr>
        <w:tc>
          <w:tcPr>
            <w:tcW w:w="988" w:type="dxa"/>
          </w:tcPr>
          <w:p w14:paraId="11FC8F36" w14:textId="0E8A12B0" w:rsidR="00DA1918" w:rsidRPr="00820EE2" w:rsidRDefault="003640C5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126" w:type="dxa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819" w:type="dxa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843" w:type="dxa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EC6FCC">
        <w:trPr>
          <w:trHeight w:val="441"/>
        </w:trPr>
        <w:tc>
          <w:tcPr>
            <w:tcW w:w="988" w:type="dxa"/>
          </w:tcPr>
          <w:p w14:paraId="51A310DA" w14:textId="61FB9133" w:rsidR="00DA1918" w:rsidRPr="00820EE2" w:rsidRDefault="003640C5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126" w:type="dxa"/>
          </w:tcPr>
          <w:p w14:paraId="26A33DA9" w14:textId="6FD90D9E" w:rsidR="00DA1918" w:rsidRPr="003640C5" w:rsidRDefault="003640C5" w:rsidP="00C35577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Document Registration: Blocking concurrent transactions on E-</w:t>
            </w:r>
            <w:proofErr w:type="spellStart"/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Aasthi</w:t>
            </w:r>
            <w:proofErr w:type="spellEnd"/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4819" w:type="dxa"/>
          </w:tcPr>
          <w:p w14:paraId="348D8262" w14:textId="4CB2C541" w:rsidR="00AC484B" w:rsidRPr="003640C5" w:rsidRDefault="003640C5" w:rsidP="00C35577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The feature has a dependency on E-</w:t>
            </w:r>
            <w:proofErr w:type="spellStart"/>
            <w:r w:rsidR="00DA5E0D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A</w:t>
            </w:r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asthi</w:t>
            </w:r>
            <w:proofErr w:type="spellEnd"/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, so if the service is down or the property status is not updated</w:t>
            </w: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,</w:t>
            </w:r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 xml:space="preserve"> then </w:t>
            </w: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 xml:space="preserve">the </w:t>
            </w:r>
            <w:r w:rsidRPr="003640C5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application will not proceed further.</w:t>
            </w:r>
          </w:p>
        </w:tc>
        <w:tc>
          <w:tcPr>
            <w:tcW w:w="1843" w:type="dxa"/>
          </w:tcPr>
          <w:p w14:paraId="33CFCC6F" w14:textId="6235F5FA" w:rsidR="00DA1918" w:rsidRPr="00820EE2" w:rsidRDefault="003640C5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Limitation</w:t>
            </w:r>
          </w:p>
        </w:tc>
      </w:tr>
    </w:tbl>
    <w:p w14:paraId="515800D1" w14:textId="77777777" w:rsidR="008D2D11" w:rsidRPr="008D2D11" w:rsidRDefault="008D2D11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38242373" w14:textId="261FED18" w:rsidR="00DA1918" w:rsidRPr="00820EE2" w:rsidRDefault="00DA1918" w:rsidP="00BD62F0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72ACDE5C" w14:textId="1CEA201D" w:rsidR="00EC6FCC" w:rsidRPr="00EC6FCC" w:rsidRDefault="00EC6FCC" w:rsidP="00EC6FCC">
      <w:pPr>
        <w:pStyle w:val="ListParagraph"/>
        <w:numPr>
          <w:ilvl w:val="0"/>
          <w:numId w:val="7"/>
        </w:numPr>
        <w:spacing w:after="0" w:line="240" w:lineRule="auto"/>
        <w:rPr>
          <w:rFonts w:eastAsia="sans-serif" w:cstheme="minorHAnsi"/>
          <w:sz w:val="24"/>
          <w:szCs w:val="24"/>
          <w:lang w:val="en-US" w:eastAsia="en-IN"/>
        </w:rPr>
      </w:pPr>
      <w:r>
        <w:rPr>
          <w:rFonts w:eastAsia="sans-serif" w:cstheme="minorHAnsi"/>
          <w:sz w:val="24"/>
          <w:szCs w:val="24"/>
          <w:lang w:val="en-US" w:eastAsia="en-IN"/>
        </w:rPr>
        <w:t xml:space="preserve">The </w:t>
      </w:r>
      <w:r w:rsidRPr="00EC6FCC">
        <w:rPr>
          <w:rFonts w:eastAsia="sans-serif" w:cstheme="minorHAnsi"/>
          <w:sz w:val="24"/>
          <w:szCs w:val="24"/>
          <w:lang w:val="en-US" w:eastAsia="en-IN"/>
        </w:rPr>
        <w:t xml:space="preserve">API calls are wrapped with proper </w:t>
      </w:r>
      <w:r>
        <w:rPr>
          <w:rFonts w:eastAsia="sans-serif" w:cstheme="minorHAnsi"/>
          <w:sz w:val="24"/>
          <w:szCs w:val="24"/>
          <w:lang w:val="en-US" w:eastAsia="en-IN"/>
        </w:rPr>
        <w:t>error-handling</w:t>
      </w:r>
      <w:r w:rsidRPr="00EC6FCC">
        <w:rPr>
          <w:rFonts w:eastAsia="sans-serif" w:cstheme="minorHAnsi"/>
          <w:sz w:val="24"/>
          <w:szCs w:val="24"/>
          <w:lang w:val="en-US" w:eastAsia="en-IN"/>
        </w:rPr>
        <w:t xml:space="preserve"> mechanisms.</w:t>
      </w:r>
    </w:p>
    <w:p w14:paraId="08C39D3F" w14:textId="62DC0429" w:rsidR="00EC6FCC" w:rsidRPr="00EC6FCC" w:rsidRDefault="00EC6FCC" w:rsidP="00EC6FCC">
      <w:pPr>
        <w:pStyle w:val="ListParagraph"/>
        <w:numPr>
          <w:ilvl w:val="0"/>
          <w:numId w:val="7"/>
        </w:numPr>
        <w:spacing w:after="0" w:line="240" w:lineRule="auto"/>
        <w:rPr>
          <w:rFonts w:eastAsia="sans-serif" w:cstheme="minorHAnsi"/>
          <w:sz w:val="24"/>
          <w:szCs w:val="24"/>
          <w:lang w:val="en-US" w:eastAsia="en-IN"/>
        </w:rPr>
      </w:pPr>
      <w:r w:rsidRPr="00EC6FCC">
        <w:rPr>
          <w:rFonts w:eastAsia="sans-serif" w:cstheme="minorHAnsi"/>
          <w:sz w:val="24"/>
          <w:szCs w:val="24"/>
          <w:lang w:val="en-US" w:eastAsia="en-IN"/>
        </w:rPr>
        <w:t>In the event of a failure, the system will display a meaningful message to the user</w:t>
      </w:r>
      <w:r w:rsidR="00DA5E0D">
        <w:rPr>
          <w:rFonts w:eastAsia="sans-serif" w:cstheme="minorHAnsi"/>
          <w:sz w:val="24"/>
          <w:szCs w:val="24"/>
          <w:lang w:val="en-US" w:eastAsia="en-IN"/>
        </w:rPr>
        <w:t xml:space="preserve"> at the appropriate location</w:t>
      </w:r>
      <w:r>
        <w:rPr>
          <w:rFonts w:eastAsia="sans-serif" w:cstheme="minorHAnsi"/>
          <w:sz w:val="24"/>
          <w:szCs w:val="24"/>
          <w:lang w:val="en-US" w:eastAsia="en-IN"/>
        </w:rPr>
        <w:t>.</w:t>
      </w:r>
    </w:p>
    <w:p w14:paraId="05886FED" w14:textId="77777777" w:rsidR="00497364" w:rsidRPr="00820EE2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40AB262D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3640C5">
        <w:rPr>
          <w:rFonts w:cstheme="minorHAnsi"/>
          <w:b/>
          <w:bCs/>
          <w:sz w:val="24"/>
          <w:szCs w:val="24"/>
        </w:rPr>
        <w:t xml:space="preserve">: </w:t>
      </w:r>
      <w:r w:rsidRPr="00820EE2">
        <w:rPr>
          <w:rFonts w:cstheme="minorHAnsi"/>
          <w:b/>
          <w:bCs/>
          <w:sz w:val="24"/>
          <w:szCs w:val="24"/>
        </w:rPr>
        <w:t>Production</w:t>
      </w:r>
    </w:p>
    <w:p w14:paraId="4E8EFB81" w14:textId="77777777" w:rsidR="00B113F8" w:rsidRPr="00820EE2" w:rsidRDefault="00B113F8" w:rsidP="00DA1918">
      <w:pPr>
        <w:rPr>
          <w:rFonts w:eastAsia="SimSun" w:cstheme="minorHAnsi"/>
          <w:sz w:val="24"/>
          <w:szCs w:val="24"/>
          <w:lang w:val="en-US"/>
        </w:rPr>
      </w:pP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838"/>
        <w:gridCol w:w="2126"/>
        <w:gridCol w:w="2268"/>
        <w:gridCol w:w="2642"/>
      </w:tblGrid>
      <w:tr w:rsidR="00B113F8" w:rsidRPr="00820EE2" w14:paraId="04E91852" w14:textId="77777777" w:rsidTr="00EC6FCC">
        <w:tc>
          <w:tcPr>
            <w:tcW w:w="1838" w:type="dxa"/>
            <w:vAlign w:val="center"/>
          </w:tcPr>
          <w:p w14:paraId="65A751BD" w14:textId="77777777" w:rsidR="00B113F8" w:rsidRPr="00820EE2" w:rsidRDefault="00B113F8" w:rsidP="00EC6FCC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126" w:type="dxa"/>
            <w:vAlign w:val="center"/>
          </w:tcPr>
          <w:p w14:paraId="5EF7AA35" w14:textId="77777777" w:rsidR="00B113F8" w:rsidRPr="00820EE2" w:rsidRDefault="00B113F8" w:rsidP="00EC6FCC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268" w:type="dxa"/>
            <w:vAlign w:val="center"/>
          </w:tcPr>
          <w:p w14:paraId="5E499855" w14:textId="77777777" w:rsidR="00B113F8" w:rsidRPr="00820EE2" w:rsidRDefault="00B113F8" w:rsidP="00EC6FCC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642" w:type="dxa"/>
            <w:vAlign w:val="center"/>
          </w:tcPr>
          <w:p w14:paraId="4865CFFE" w14:textId="77777777" w:rsidR="00B113F8" w:rsidRPr="00820EE2" w:rsidRDefault="00B113F8" w:rsidP="00EC6FCC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EC6FCC">
        <w:tc>
          <w:tcPr>
            <w:tcW w:w="1838" w:type="dxa"/>
            <w:vAlign w:val="center"/>
          </w:tcPr>
          <w:p w14:paraId="036358A5" w14:textId="3E3CF1C4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</w:tc>
        <w:tc>
          <w:tcPr>
            <w:tcW w:w="2126" w:type="dxa"/>
            <w:vAlign w:val="center"/>
          </w:tcPr>
          <w:p w14:paraId="154C6844" w14:textId="0CCD40EA" w:rsidR="00B113F8" w:rsidRPr="00820EE2" w:rsidRDefault="003640C5" w:rsidP="00EC6FC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Working as expected</w:t>
            </w:r>
          </w:p>
        </w:tc>
        <w:tc>
          <w:tcPr>
            <w:tcW w:w="2268" w:type="dxa"/>
            <w:vAlign w:val="center"/>
          </w:tcPr>
          <w:p w14:paraId="2F48C6A1" w14:textId="5B4F6F65" w:rsidR="00B113F8" w:rsidRPr="00820EE2" w:rsidRDefault="00EC6FCC" w:rsidP="00EC6FC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06-06-2025</w:t>
            </w:r>
          </w:p>
        </w:tc>
        <w:tc>
          <w:tcPr>
            <w:tcW w:w="2642" w:type="dxa"/>
            <w:vAlign w:val="center"/>
          </w:tcPr>
          <w:p w14:paraId="15F8E4BC" w14:textId="1F87F7DF" w:rsidR="00B113F8" w:rsidRPr="00820EE2" w:rsidRDefault="00EC6FCC" w:rsidP="00EC6FC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4B6A749F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</w:t>
      </w:r>
      <w:r w:rsidR="003640C5">
        <w:rPr>
          <w:rFonts w:cstheme="minorHAnsi"/>
          <w:sz w:val="24"/>
          <w:szCs w:val="24"/>
        </w:rPr>
        <w:t>Rajesh</w:t>
      </w:r>
      <w:r w:rsidRPr="00820EE2">
        <w:rPr>
          <w:rFonts w:cstheme="minorHAnsi"/>
          <w:sz w:val="24"/>
          <w:szCs w:val="24"/>
        </w:rPr>
        <w:t xml:space="preserve"> </w:t>
      </w:r>
      <w:r w:rsidR="003640C5">
        <w:rPr>
          <w:rFonts w:cstheme="minorHAnsi"/>
          <w:sz w:val="24"/>
          <w:szCs w:val="24"/>
        </w:rPr>
        <w:t>Hanbal</w:t>
      </w:r>
    </w:p>
    <w:p w14:paraId="67FF4EDF" w14:textId="72406D1D" w:rsidR="00B113F8" w:rsidRPr="00820EE2" w:rsidRDefault="003640C5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Principal Consultant</w:t>
      </w:r>
      <w:r w:rsidR="00B113F8" w:rsidRPr="00820EE2">
        <w:rPr>
          <w:rFonts w:cstheme="minorHAnsi"/>
          <w:sz w:val="24"/>
          <w:szCs w:val="24"/>
        </w:rPr>
        <w:t>,</w:t>
      </w:r>
    </w:p>
    <w:p w14:paraId="3D9F027C" w14:textId="496527BA" w:rsidR="00E25615" w:rsidRPr="000C0310" w:rsidRDefault="00B113F8" w:rsidP="00DA5E0D">
      <w:pPr>
        <w:spacing w:after="0"/>
        <w:jc w:val="right"/>
        <w:rPr>
          <w:rFonts w:cstheme="minorHAnsi"/>
        </w:rPr>
      </w:pPr>
      <w:r w:rsidRPr="00820EE2">
        <w:rPr>
          <w:rFonts w:cstheme="minorHAnsi"/>
          <w:sz w:val="24"/>
          <w:szCs w:val="24"/>
        </w:rPr>
        <w:t>Centre for Smart Governance</w:t>
      </w:r>
    </w:p>
    <w:sectPr w:rsidR="00E25615" w:rsidRPr="000C0310" w:rsidSect="00DA5E0D">
      <w:headerReference w:type="default" r:id="rId8"/>
      <w:footerReference w:type="default" r:id="rId9"/>
      <w:pgSz w:w="11906" w:h="16838"/>
      <w:pgMar w:top="1440" w:right="1440" w:bottom="1440" w:left="1440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5F747" w14:textId="77777777" w:rsidR="00E00AB8" w:rsidRDefault="00E00AB8">
      <w:pPr>
        <w:spacing w:after="0" w:line="240" w:lineRule="auto"/>
      </w:pPr>
      <w:r>
        <w:separator/>
      </w:r>
    </w:p>
  </w:endnote>
  <w:endnote w:type="continuationSeparator" w:id="0">
    <w:p w14:paraId="2BE6CAB5" w14:textId="77777777" w:rsidR="00E00AB8" w:rsidRDefault="00E0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F868A1" w:rsidRPr="00D615AD" w:rsidRDefault="00F868A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4B3EE" w14:textId="77777777" w:rsidR="00E00AB8" w:rsidRDefault="00E00AB8">
      <w:pPr>
        <w:spacing w:after="0" w:line="240" w:lineRule="auto"/>
      </w:pPr>
      <w:r>
        <w:separator/>
      </w:r>
    </w:p>
  </w:footnote>
  <w:footnote w:type="continuationSeparator" w:id="0">
    <w:p w14:paraId="69CEC30D" w14:textId="77777777" w:rsidR="00E00AB8" w:rsidRDefault="00E00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049C8B9B" w:rsidR="00F868A1" w:rsidRDefault="00E1405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A4637F" wp14:editId="711E77E7">
              <wp:simplePos x="0" y="0"/>
              <wp:positionH relativeFrom="column">
                <wp:posOffset>-514350</wp:posOffset>
              </wp:positionH>
              <wp:positionV relativeFrom="paragraph">
                <wp:posOffset>594360</wp:posOffset>
              </wp:positionV>
              <wp:extent cx="68770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70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F20F7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.8pt" to="501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" strokecolor="black [3213]" strokeweight=".5pt">
              <v:stroke joinstyle="miter"/>
            </v:line>
          </w:pict>
        </mc:Fallback>
      </mc:AlternateContent>
    </w:r>
    <w:r w:rsidR="00F868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5D08EB95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F868A1" w:rsidRPr="00927AE1" w:rsidRDefault="00F868A1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F868A1" w:rsidRPr="00927AE1" w:rsidRDefault="00F868A1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F868A1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1695B4" w14:textId="644CFF3B" w:rsidR="003640C5" w:rsidRDefault="00364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FD9858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67617"/>
    <w:multiLevelType w:val="hybridMultilevel"/>
    <w:tmpl w:val="60CE2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C04F2"/>
    <w:multiLevelType w:val="hybridMultilevel"/>
    <w:tmpl w:val="DD382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E3D00"/>
    <w:multiLevelType w:val="hybridMultilevel"/>
    <w:tmpl w:val="9A9A8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0"/>
  </w:num>
  <w:num w:numId="5">
    <w:abstractNumId w:val="11"/>
  </w:num>
  <w:num w:numId="6">
    <w:abstractNumId w:val="5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F5C"/>
    <w:rsid w:val="000A079F"/>
    <w:rsid w:val="000A4B66"/>
    <w:rsid w:val="000B4D85"/>
    <w:rsid w:val="000C0310"/>
    <w:rsid w:val="000C1ACB"/>
    <w:rsid w:val="000C5D17"/>
    <w:rsid w:val="000D3A23"/>
    <w:rsid w:val="000D5D3A"/>
    <w:rsid w:val="000E62D5"/>
    <w:rsid w:val="000F174A"/>
    <w:rsid w:val="000F6719"/>
    <w:rsid w:val="001153D6"/>
    <w:rsid w:val="00136B7C"/>
    <w:rsid w:val="00150E99"/>
    <w:rsid w:val="0018225F"/>
    <w:rsid w:val="00182C0C"/>
    <w:rsid w:val="0018517B"/>
    <w:rsid w:val="001871C5"/>
    <w:rsid w:val="00197CFB"/>
    <w:rsid w:val="001A0CA2"/>
    <w:rsid w:val="001B56DB"/>
    <w:rsid w:val="001B6694"/>
    <w:rsid w:val="001C501A"/>
    <w:rsid w:val="001D068C"/>
    <w:rsid w:val="001D550C"/>
    <w:rsid w:val="001D5C9B"/>
    <w:rsid w:val="001E3AF3"/>
    <w:rsid w:val="001F175A"/>
    <w:rsid w:val="001F45DB"/>
    <w:rsid w:val="001F4E41"/>
    <w:rsid w:val="00200626"/>
    <w:rsid w:val="0020158D"/>
    <w:rsid w:val="002046DA"/>
    <w:rsid w:val="00252775"/>
    <w:rsid w:val="00257B56"/>
    <w:rsid w:val="00275A5F"/>
    <w:rsid w:val="00297879"/>
    <w:rsid w:val="002B1324"/>
    <w:rsid w:val="002C1E72"/>
    <w:rsid w:val="002C4AAC"/>
    <w:rsid w:val="002D790B"/>
    <w:rsid w:val="002F282D"/>
    <w:rsid w:val="003057C6"/>
    <w:rsid w:val="00334A06"/>
    <w:rsid w:val="00337AC4"/>
    <w:rsid w:val="00337B55"/>
    <w:rsid w:val="00341C8F"/>
    <w:rsid w:val="00362FC7"/>
    <w:rsid w:val="003640C5"/>
    <w:rsid w:val="00390BF0"/>
    <w:rsid w:val="00393B33"/>
    <w:rsid w:val="003A6EB0"/>
    <w:rsid w:val="003A7CFE"/>
    <w:rsid w:val="003D72D0"/>
    <w:rsid w:val="00406D6F"/>
    <w:rsid w:val="00411947"/>
    <w:rsid w:val="00421679"/>
    <w:rsid w:val="0043080F"/>
    <w:rsid w:val="004447AD"/>
    <w:rsid w:val="00446945"/>
    <w:rsid w:val="00464927"/>
    <w:rsid w:val="004661DE"/>
    <w:rsid w:val="00470F28"/>
    <w:rsid w:val="00477762"/>
    <w:rsid w:val="00497364"/>
    <w:rsid w:val="004A3FCF"/>
    <w:rsid w:val="004B0564"/>
    <w:rsid w:val="004C6361"/>
    <w:rsid w:val="004D6AFC"/>
    <w:rsid w:val="004E6B79"/>
    <w:rsid w:val="004F1340"/>
    <w:rsid w:val="005022F6"/>
    <w:rsid w:val="005161B9"/>
    <w:rsid w:val="005244E8"/>
    <w:rsid w:val="00533462"/>
    <w:rsid w:val="0053798A"/>
    <w:rsid w:val="00545ADC"/>
    <w:rsid w:val="005752A7"/>
    <w:rsid w:val="00575FC8"/>
    <w:rsid w:val="005B033C"/>
    <w:rsid w:val="005B27E9"/>
    <w:rsid w:val="005B6DDA"/>
    <w:rsid w:val="005E43EE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51147"/>
    <w:rsid w:val="0066619F"/>
    <w:rsid w:val="00666CE1"/>
    <w:rsid w:val="00667C74"/>
    <w:rsid w:val="00691B94"/>
    <w:rsid w:val="006A1EFC"/>
    <w:rsid w:val="006B05FD"/>
    <w:rsid w:val="006B1B4C"/>
    <w:rsid w:val="006B55DF"/>
    <w:rsid w:val="006C45A5"/>
    <w:rsid w:val="006D14F1"/>
    <w:rsid w:val="006E2CD2"/>
    <w:rsid w:val="006F18D0"/>
    <w:rsid w:val="007026D1"/>
    <w:rsid w:val="00705891"/>
    <w:rsid w:val="0071170C"/>
    <w:rsid w:val="00716ACE"/>
    <w:rsid w:val="00721518"/>
    <w:rsid w:val="007247F7"/>
    <w:rsid w:val="00727996"/>
    <w:rsid w:val="00734B49"/>
    <w:rsid w:val="0073603E"/>
    <w:rsid w:val="00736176"/>
    <w:rsid w:val="0076084B"/>
    <w:rsid w:val="00767599"/>
    <w:rsid w:val="0077745E"/>
    <w:rsid w:val="00777677"/>
    <w:rsid w:val="00786766"/>
    <w:rsid w:val="00795299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3FDB"/>
    <w:rsid w:val="0081652F"/>
    <w:rsid w:val="00817E2A"/>
    <w:rsid w:val="00820EE2"/>
    <w:rsid w:val="00821D46"/>
    <w:rsid w:val="00822D58"/>
    <w:rsid w:val="008257E5"/>
    <w:rsid w:val="00826BCA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544B"/>
    <w:rsid w:val="008903A3"/>
    <w:rsid w:val="00897BD4"/>
    <w:rsid w:val="008A1223"/>
    <w:rsid w:val="008B3128"/>
    <w:rsid w:val="008B5870"/>
    <w:rsid w:val="008C12B7"/>
    <w:rsid w:val="008C4F81"/>
    <w:rsid w:val="008D1E95"/>
    <w:rsid w:val="008D278C"/>
    <w:rsid w:val="008D2D11"/>
    <w:rsid w:val="008F0D32"/>
    <w:rsid w:val="008F51FC"/>
    <w:rsid w:val="00910964"/>
    <w:rsid w:val="00910D77"/>
    <w:rsid w:val="0094712E"/>
    <w:rsid w:val="00956257"/>
    <w:rsid w:val="00956F0A"/>
    <w:rsid w:val="009604D0"/>
    <w:rsid w:val="00972F0B"/>
    <w:rsid w:val="0098534C"/>
    <w:rsid w:val="00985A6C"/>
    <w:rsid w:val="009879EF"/>
    <w:rsid w:val="009B03CD"/>
    <w:rsid w:val="009B74DF"/>
    <w:rsid w:val="009C5128"/>
    <w:rsid w:val="009D0B81"/>
    <w:rsid w:val="009D0E5B"/>
    <w:rsid w:val="009F0A19"/>
    <w:rsid w:val="00A162EA"/>
    <w:rsid w:val="00A21672"/>
    <w:rsid w:val="00A303E4"/>
    <w:rsid w:val="00A43FD7"/>
    <w:rsid w:val="00A44B27"/>
    <w:rsid w:val="00A54590"/>
    <w:rsid w:val="00A562CD"/>
    <w:rsid w:val="00A63EDB"/>
    <w:rsid w:val="00A831D4"/>
    <w:rsid w:val="00A91C14"/>
    <w:rsid w:val="00AB18F0"/>
    <w:rsid w:val="00AB2028"/>
    <w:rsid w:val="00AC0CBF"/>
    <w:rsid w:val="00AC484B"/>
    <w:rsid w:val="00AD105C"/>
    <w:rsid w:val="00AD15F5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6C12"/>
    <w:rsid w:val="00B51EDD"/>
    <w:rsid w:val="00B70E4E"/>
    <w:rsid w:val="00B7184F"/>
    <w:rsid w:val="00B71B1E"/>
    <w:rsid w:val="00B7327E"/>
    <w:rsid w:val="00B7434A"/>
    <w:rsid w:val="00B74A90"/>
    <w:rsid w:val="00B83118"/>
    <w:rsid w:val="00B90827"/>
    <w:rsid w:val="00B913A2"/>
    <w:rsid w:val="00B91D9F"/>
    <w:rsid w:val="00BB2BF4"/>
    <w:rsid w:val="00BC1A1E"/>
    <w:rsid w:val="00BC2097"/>
    <w:rsid w:val="00BC6020"/>
    <w:rsid w:val="00BD0254"/>
    <w:rsid w:val="00BD62F0"/>
    <w:rsid w:val="00BE1D7C"/>
    <w:rsid w:val="00BF1F48"/>
    <w:rsid w:val="00BF3315"/>
    <w:rsid w:val="00C02735"/>
    <w:rsid w:val="00C0628A"/>
    <w:rsid w:val="00C1498D"/>
    <w:rsid w:val="00C32B41"/>
    <w:rsid w:val="00C35577"/>
    <w:rsid w:val="00C40162"/>
    <w:rsid w:val="00C65C83"/>
    <w:rsid w:val="00C66C0D"/>
    <w:rsid w:val="00C84A44"/>
    <w:rsid w:val="00C86BD6"/>
    <w:rsid w:val="00C90399"/>
    <w:rsid w:val="00C90618"/>
    <w:rsid w:val="00C939EF"/>
    <w:rsid w:val="00C939FF"/>
    <w:rsid w:val="00CC7221"/>
    <w:rsid w:val="00CE4E3D"/>
    <w:rsid w:val="00CE5215"/>
    <w:rsid w:val="00CF497D"/>
    <w:rsid w:val="00D03143"/>
    <w:rsid w:val="00D03D29"/>
    <w:rsid w:val="00D06432"/>
    <w:rsid w:val="00D15667"/>
    <w:rsid w:val="00D170EF"/>
    <w:rsid w:val="00D23BD4"/>
    <w:rsid w:val="00D3731C"/>
    <w:rsid w:val="00D615AD"/>
    <w:rsid w:val="00D70060"/>
    <w:rsid w:val="00D72408"/>
    <w:rsid w:val="00D762D4"/>
    <w:rsid w:val="00D90AC8"/>
    <w:rsid w:val="00D946C0"/>
    <w:rsid w:val="00D974BC"/>
    <w:rsid w:val="00DA1918"/>
    <w:rsid w:val="00DA5E0D"/>
    <w:rsid w:val="00DC0D0E"/>
    <w:rsid w:val="00DD22D9"/>
    <w:rsid w:val="00DD4413"/>
    <w:rsid w:val="00DF0E63"/>
    <w:rsid w:val="00E00AB8"/>
    <w:rsid w:val="00E01488"/>
    <w:rsid w:val="00E0246A"/>
    <w:rsid w:val="00E05B27"/>
    <w:rsid w:val="00E1405E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6218F"/>
    <w:rsid w:val="00E709CF"/>
    <w:rsid w:val="00E73352"/>
    <w:rsid w:val="00E7481D"/>
    <w:rsid w:val="00E75572"/>
    <w:rsid w:val="00EA391A"/>
    <w:rsid w:val="00EB1DC1"/>
    <w:rsid w:val="00EB52AA"/>
    <w:rsid w:val="00EC164A"/>
    <w:rsid w:val="00EC6FCC"/>
    <w:rsid w:val="00ED4904"/>
    <w:rsid w:val="00ED6443"/>
    <w:rsid w:val="00EE61B4"/>
    <w:rsid w:val="00EE6C88"/>
    <w:rsid w:val="00F006EC"/>
    <w:rsid w:val="00F02022"/>
    <w:rsid w:val="00F0613B"/>
    <w:rsid w:val="00F06BA7"/>
    <w:rsid w:val="00F15F81"/>
    <w:rsid w:val="00F243EF"/>
    <w:rsid w:val="00F32328"/>
    <w:rsid w:val="00F34DE5"/>
    <w:rsid w:val="00F438EC"/>
    <w:rsid w:val="00F456FE"/>
    <w:rsid w:val="00F4756C"/>
    <w:rsid w:val="00F5361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65E3B176-842F-4716-9EA4-190A323903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CE51D8-2BA1-408C-8C6F-C30702EA4293}"/>
</file>

<file path=customXml/itemProps3.xml><?xml version="1.0" encoding="utf-8"?>
<ds:datastoreItem xmlns:ds="http://schemas.openxmlformats.org/officeDocument/2006/customXml" ds:itemID="{EF7234F1-F2DA-4286-BC6F-63A9F214DE9B}"/>
</file>

<file path=customXml/itemProps4.xml><?xml version="1.0" encoding="utf-8"?>
<ds:datastoreItem xmlns:ds="http://schemas.openxmlformats.org/officeDocument/2006/customXml" ds:itemID="{F233D166-B6E4-480A-A6E6-1B1DAABCFF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2310</Characters>
  <Application>Microsoft Office Word</Application>
  <DocSecurity>0</DocSecurity>
  <Lines>140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2</cp:revision>
  <dcterms:created xsi:type="dcterms:W3CDTF">2025-06-10T10:02:00Z</dcterms:created>
  <dcterms:modified xsi:type="dcterms:W3CDTF">2025-06-10T10:02:00Z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571900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