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4C7" w:rsidRPr="00FE3C94" w:rsidRDefault="00251247" w:rsidP="008F671B">
      <w:pPr>
        <w:pStyle w:val="Title"/>
        <w:rPr>
          <w:rFonts w:ascii="Times New Roman" w:hAnsi="Times New Roman" w:cs="Times New Roman"/>
          <w:sz w:val="24"/>
          <w:szCs w:val="24"/>
        </w:rPr>
      </w:pPr>
      <w:r w:rsidRPr="00FE3C94">
        <w:rPr>
          <w:rFonts w:ascii="Times New Roman" w:hAnsi="Times New Roman" w:cs="Times New Roman"/>
          <w:sz w:val="24"/>
          <w:szCs w:val="24"/>
        </w:rPr>
        <w:t>Business Requirements Document (BRD)</w:t>
      </w:r>
    </w:p>
    <w:p w:rsidR="002524C7" w:rsidRPr="00FE3C94" w:rsidRDefault="001451DC" w:rsidP="008F671B">
      <w:pPr>
        <w:pStyle w:val="Heading1"/>
        <w:rPr>
          <w:rFonts w:ascii="Times New Roman" w:hAnsi="Times New Roman" w:cs="Times New Roman"/>
          <w:sz w:val="24"/>
          <w:szCs w:val="24"/>
        </w:rPr>
      </w:pPr>
      <w:bookmarkStart w:id="0" w:name="_Toc239331740"/>
      <w:bookmarkStart w:id="1" w:name="_Toc239332621"/>
      <w:bookmarkStart w:id="2" w:name="_Toc239358731"/>
      <w:r w:rsidRPr="00FE3C94">
        <w:rPr>
          <w:rFonts w:ascii="Times New Roman" w:hAnsi="Times New Roman" w:cs="Times New Roman"/>
          <w:sz w:val="24"/>
          <w:szCs w:val="24"/>
        </w:rPr>
        <w:t>Marriage Registration Module</w:t>
      </w:r>
      <w:bookmarkEnd w:id="0"/>
      <w:bookmarkEnd w:id="1"/>
      <w:bookmarkEnd w:id="2"/>
    </w:p>
    <w:tbl>
      <w:tblPr>
        <w:tblStyle w:val="TableGrid"/>
        <w:tblW w:w="0" w:type="auto"/>
        <w:jc w:val="center"/>
        <w:tblLayout w:type="fixed"/>
        <w:tblLook w:val="04A0" w:firstRow="1" w:lastRow="0" w:firstColumn="1" w:lastColumn="0" w:noHBand="0" w:noVBand="1"/>
      </w:tblPr>
      <w:tblGrid>
        <w:gridCol w:w="2875"/>
        <w:gridCol w:w="7339"/>
      </w:tblGrid>
      <w:tr w:rsidR="002524C7" w:rsidRPr="00FE3C94" w:rsidTr="00B76909">
        <w:trPr>
          <w:jc w:val="center"/>
        </w:trPr>
        <w:tc>
          <w:tcPr>
            <w:tcW w:w="2875"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Field</w:t>
            </w:r>
          </w:p>
        </w:tc>
        <w:tc>
          <w:tcPr>
            <w:tcW w:w="7339"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Value</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Document ID</w:t>
            </w:r>
          </w:p>
        </w:tc>
        <w:tc>
          <w:tcPr>
            <w:tcW w:w="7339" w:type="dxa"/>
          </w:tcPr>
          <w:p w:rsidR="002524C7" w:rsidRPr="00FE3C94" w:rsidRDefault="00251247" w:rsidP="00E10505">
            <w:pPr>
              <w:spacing w:before="20" w:after="20"/>
              <w:rPr>
                <w:rFonts w:ascii="Times New Roman" w:hAnsi="Times New Roman" w:cs="Times New Roman"/>
                <w:sz w:val="24"/>
                <w:szCs w:val="24"/>
              </w:rPr>
            </w:pPr>
            <w:r w:rsidRPr="00FE3C94">
              <w:rPr>
                <w:rFonts w:ascii="Times New Roman" w:hAnsi="Times New Roman" w:cs="Times New Roman"/>
                <w:sz w:val="24"/>
                <w:szCs w:val="24"/>
              </w:rPr>
              <w:t>BRD-K3-MRG-001</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Version</w:t>
            </w:r>
          </w:p>
        </w:tc>
        <w:tc>
          <w:tcPr>
            <w:tcW w:w="7339" w:type="dxa"/>
          </w:tcPr>
          <w:p w:rsidR="004B5D68" w:rsidRPr="00FE3C94" w:rsidRDefault="00DF6C2F">
            <w:pPr>
              <w:rPr>
                <w:rFonts w:ascii="Times New Roman" w:hAnsi="Times New Roman" w:cs="Times New Roman"/>
                <w:sz w:val="24"/>
                <w:szCs w:val="24"/>
              </w:rPr>
            </w:pPr>
            <w:r>
              <w:rPr>
                <w:rFonts w:ascii="Times New Roman" w:hAnsi="Times New Roman" w:cs="Times New Roman"/>
                <w:sz w:val="24"/>
                <w:szCs w:val="24"/>
              </w:rPr>
              <w:t>3</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Status</w:t>
            </w:r>
          </w:p>
        </w:tc>
        <w:tc>
          <w:tcPr>
            <w:tcW w:w="7339"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Draft / In review — BRD part (Executive summary through 7.vi)</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Module</w:t>
            </w:r>
          </w:p>
        </w:tc>
        <w:tc>
          <w:tcPr>
            <w:tcW w:w="7339"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Marriage Registration</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Legal basis (primary)</w:t>
            </w:r>
          </w:p>
        </w:tc>
        <w:tc>
          <w:tcPr>
            <w:tcW w:w="7339" w:type="dxa"/>
          </w:tcPr>
          <w:p w:rsidR="00075F9E" w:rsidRPr="00FE3C94" w:rsidRDefault="00D27473" w:rsidP="008660B7">
            <w:pPr>
              <w:rPr>
                <w:rFonts w:ascii="Times New Roman" w:hAnsi="Times New Roman" w:cs="Times New Roman"/>
                <w:sz w:val="24"/>
                <w:szCs w:val="24"/>
              </w:rPr>
            </w:pPr>
            <w:r w:rsidRPr="00FE3C94">
              <w:rPr>
                <w:rFonts w:ascii="Times New Roman" w:hAnsi="Times New Roman" w:cs="Times New Roman"/>
                <w:sz w:val="24"/>
                <w:szCs w:val="24"/>
              </w:rPr>
              <w:t>The Hindu Marriage Act, 1955; The Special Marriage Act, 1954; The Parsi Marriage and Divorce Act, 1936</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State rules (primary)</w:t>
            </w:r>
          </w:p>
        </w:tc>
        <w:tc>
          <w:tcPr>
            <w:tcW w:w="7339" w:type="dxa"/>
          </w:tcPr>
          <w:p w:rsidR="00075F9E" w:rsidRPr="00FE3C94" w:rsidRDefault="00D27473">
            <w:pPr>
              <w:rPr>
                <w:rFonts w:ascii="Times New Roman" w:hAnsi="Times New Roman" w:cs="Times New Roman"/>
                <w:sz w:val="24"/>
                <w:szCs w:val="24"/>
              </w:rPr>
            </w:pPr>
            <w:r w:rsidRPr="00FE3C94">
              <w:rPr>
                <w:rFonts w:ascii="Times New Roman" w:hAnsi="Times New Roman" w:cs="Times New Roman"/>
                <w:sz w:val="24"/>
                <w:szCs w:val="24"/>
              </w:rPr>
              <w:t>Registration of Hindu Marriage (Karnataka) Rules, 1966; Special Marriage (Karnataka) Rules, 1961</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Author (BA)</w:t>
            </w:r>
          </w:p>
        </w:tc>
        <w:tc>
          <w:tcPr>
            <w:tcW w:w="7339" w:type="dxa"/>
          </w:tcPr>
          <w:p w:rsidR="002524C7" w:rsidRPr="00FE3C94" w:rsidRDefault="00914914">
            <w:pPr>
              <w:spacing w:before="20" w:after="20"/>
              <w:rPr>
                <w:rFonts w:ascii="Times New Roman" w:hAnsi="Times New Roman" w:cs="Times New Roman"/>
                <w:sz w:val="24"/>
                <w:szCs w:val="24"/>
              </w:rPr>
            </w:pPr>
            <w:r w:rsidRPr="00FE3C94">
              <w:rPr>
                <w:rFonts w:ascii="Times New Roman" w:hAnsi="Times New Roman" w:cs="Times New Roman"/>
                <w:sz w:val="24"/>
                <w:szCs w:val="24"/>
              </w:rPr>
              <w:t>Nandha Kumar</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Product Owner</w:t>
            </w:r>
          </w:p>
        </w:tc>
        <w:tc>
          <w:tcPr>
            <w:tcW w:w="7339" w:type="dxa"/>
          </w:tcPr>
          <w:p w:rsidR="002524C7" w:rsidRPr="00FE3C94" w:rsidRDefault="00914914">
            <w:pPr>
              <w:spacing w:before="20" w:after="20"/>
              <w:rPr>
                <w:rFonts w:ascii="Times New Roman" w:hAnsi="Times New Roman" w:cs="Times New Roman"/>
                <w:sz w:val="24"/>
                <w:szCs w:val="24"/>
              </w:rPr>
            </w:pPr>
            <w:r w:rsidRPr="00FE3C94">
              <w:rPr>
                <w:rFonts w:ascii="Times New Roman" w:hAnsi="Times New Roman" w:cs="Times New Roman"/>
                <w:sz w:val="24"/>
                <w:szCs w:val="24"/>
              </w:rPr>
              <w:t>Prashanth</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Domain expert / SRO reviewer</w:t>
            </w:r>
          </w:p>
        </w:tc>
        <w:tc>
          <w:tcPr>
            <w:tcW w:w="7339" w:type="dxa"/>
          </w:tcPr>
          <w:p w:rsidR="002524C7" w:rsidRPr="00FE3C94" w:rsidRDefault="00EF4049">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Prabhakar</w:t>
            </w:r>
            <w:proofErr w:type="spellEnd"/>
            <w:r w:rsidRPr="00FE3C94">
              <w:rPr>
                <w:rFonts w:ascii="Times New Roman" w:hAnsi="Times New Roman" w:cs="Times New Roman"/>
                <w:sz w:val="24"/>
                <w:szCs w:val="24"/>
              </w:rPr>
              <w:t xml:space="preserve"> </w:t>
            </w:r>
            <w:proofErr w:type="spellStart"/>
            <w:r w:rsidRPr="00FE3C94">
              <w:rPr>
                <w:rFonts w:ascii="Times New Roman" w:hAnsi="Times New Roman" w:cs="Times New Roman"/>
                <w:sz w:val="24"/>
                <w:szCs w:val="24"/>
              </w:rPr>
              <w:t>Naik</w:t>
            </w:r>
            <w:proofErr w:type="spellEnd"/>
            <w:r w:rsidRPr="00FE3C94">
              <w:rPr>
                <w:rFonts w:ascii="Times New Roman" w:hAnsi="Times New Roman" w:cs="Times New Roman"/>
                <w:sz w:val="24"/>
                <w:szCs w:val="24"/>
              </w:rPr>
              <w:t xml:space="preserve">, </w:t>
            </w:r>
            <w:r w:rsidR="002D39F6" w:rsidRPr="00FE3C94">
              <w:rPr>
                <w:rFonts w:ascii="Times New Roman" w:hAnsi="Times New Roman" w:cs="Times New Roman"/>
                <w:sz w:val="24"/>
                <w:szCs w:val="24"/>
              </w:rPr>
              <w:t>Committee members</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Target audience</w:t>
            </w:r>
          </w:p>
        </w:tc>
        <w:tc>
          <w:tcPr>
            <w:tcW w:w="7339" w:type="dxa"/>
          </w:tcPr>
          <w:p w:rsidR="002524C7" w:rsidRPr="00FE3C94" w:rsidRDefault="00EF4049">
            <w:pPr>
              <w:spacing w:before="20" w:after="20"/>
              <w:rPr>
                <w:rFonts w:ascii="Times New Roman" w:hAnsi="Times New Roman" w:cs="Times New Roman"/>
                <w:sz w:val="24"/>
                <w:szCs w:val="24"/>
              </w:rPr>
            </w:pPr>
            <w:r w:rsidRPr="00FE3C94">
              <w:rPr>
                <w:rFonts w:ascii="Times New Roman" w:hAnsi="Times New Roman" w:cs="Times New Roman"/>
                <w:sz w:val="24"/>
                <w:szCs w:val="24"/>
              </w:rPr>
              <w:t>Kaveri IT Cell, Department of Stamps and Registration, Government of Karnataka</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Last updated</w:t>
            </w:r>
          </w:p>
        </w:tc>
        <w:tc>
          <w:tcPr>
            <w:tcW w:w="7339" w:type="dxa"/>
          </w:tcPr>
          <w:p w:rsidR="004B5D68" w:rsidRPr="00FE3C94" w:rsidRDefault="00FE3C94">
            <w:pPr>
              <w:rPr>
                <w:rFonts w:ascii="Times New Roman" w:hAnsi="Times New Roman" w:cs="Times New Roman"/>
                <w:sz w:val="24"/>
                <w:szCs w:val="24"/>
              </w:rPr>
            </w:pPr>
            <w:r>
              <w:rPr>
                <w:rFonts w:ascii="Times New Roman" w:hAnsi="Times New Roman" w:cs="Times New Roman"/>
                <w:sz w:val="24"/>
                <w:szCs w:val="24"/>
              </w:rPr>
              <w:t>03-09-2026</w:t>
            </w:r>
          </w:p>
        </w:tc>
      </w:tr>
    </w:tbl>
    <w:p w:rsidR="002524C7" w:rsidRPr="00FE3C94" w:rsidRDefault="00251247">
      <w:pPr>
        <w:pStyle w:val="Heading2"/>
        <w:rPr>
          <w:rFonts w:ascii="Times New Roman" w:hAnsi="Times New Roman" w:cs="Times New Roman"/>
          <w:sz w:val="24"/>
          <w:szCs w:val="24"/>
        </w:rPr>
      </w:pPr>
      <w:bookmarkStart w:id="3" w:name="_Toc239331741"/>
      <w:bookmarkStart w:id="4" w:name="_Toc239332622"/>
      <w:bookmarkStart w:id="5" w:name="_Toc239358732"/>
      <w:r w:rsidRPr="00FE3C94">
        <w:rPr>
          <w:rFonts w:ascii="Times New Roman" w:hAnsi="Times New Roman" w:cs="Times New Roman"/>
          <w:sz w:val="24"/>
          <w:szCs w:val="24"/>
        </w:rPr>
        <w:t>Document control</w:t>
      </w:r>
      <w:bookmarkEnd w:id="3"/>
      <w:bookmarkEnd w:id="4"/>
      <w:bookmarkEnd w:id="5"/>
    </w:p>
    <w:tbl>
      <w:tblPr>
        <w:tblStyle w:val="TableGrid"/>
        <w:tblW w:w="0" w:type="auto"/>
        <w:jc w:val="center"/>
        <w:tblLook w:val="04A0" w:firstRow="1" w:lastRow="0" w:firstColumn="1" w:lastColumn="0" w:noHBand="0" w:noVBand="1"/>
      </w:tblPr>
      <w:tblGrid>
        <w:gridCol w:w="1924"/>
        <w:gridCol w:w="1913"/>
        <w:gridCol w:w="1930"/>
        <w:gridCol w:w="2496"/>
        <w:gridCol w:w="1951"/>
      </w:tblGrid>
      <w:tr w:rsidR="002524C7" w:rsidRPr="00FE3C94" w:rsidTr="008F671B">
        <w:trPr>
          <w:jc w:val="center"/>
        </w:trPr>
        <w:tc>
          <w:tcPr>
            <w:tcW w:w="1924"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Version</w:t>
            </w:r>
          </w:p>
        </w:tc>
        <w:tc>
          <w:tcPr>
            <w:tcW w:w="1913"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Date</w:t>
            </w:r>
          </w:p>
        </w:tc>
        <w:tc>
          <w:tcPr>
            <w:tcW w:w="1930"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Author</w:t>
            </w:r>
          </w:p>
        </w:tc>
        <w:tc>
          <w:tcPr>
            <w:tcW w:w="2496"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Summary of change</w:t>
            </w:r>
          </w:p>
        </w:tc>
        <w:tc>
          <w:tcPr>
            <w:tcW w:w="1951"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Approver</w:t>
            </w:r>
          </w:p>
        </w:tc>
      </w:tr>
      <w:tr w:rsidR="002524C7" w:rsidRPr="00FE3C94" w:rsidTr="008F671B">
        <w:trPr>
          <w:jc w:val="center"/>
        </w:trPr>
        <w:tc>
          <w:tcPr>
            <w:tcW w:w="1924" w:type="dxa"/>
          </w:tcPr>
          <w:p w:rsidR="002524C7" w:rsidRPr="00FE3C94" w:rsidRDefault="00DF3C3E">
            <w:pPr>
              <w:spacing w:before="20" w:after="20"/>
              <w:rPr>
                <w:rFonts w:ascii="Times New Roman" w:hAnsi="Times New Roman" w:cs="Times New Roman"/>
                <w:sz w:val="24"/>
                <w:szCs w:val="24"/>
              </w:rPr>
            </w:pPr>
            <w:r w:rsidRPr="00FE3C94">
              <w:rPr>
                <w:rFonts w:ascii="Times New Roman" w:hAnsi="Times New Roman" w:cs="Times New Roman"/>
                <w:sz w:val="24"/>
                <w:szCs w:val="24"/>
              </w:rPr>
              <w:t>1</w:t>
            </w:r>
          </w:p>
        </w:tc>
        <w:tc>
          <w:tcPr>
            <w:tcW w:w="1913" w:type="dxa"/>
          </w:tcPr>
          <w:p w:rsidR="002524C7" w:rsidRPr="00FE3C94" w:rsidRDefault="00DF3C3E">
            <w:pPr>
              <w:spacing w:before="20" w:after="20"/>
              <w:rPr>
                <w:rFonts w:ascii="Times New Roman" w:hAnsi="Times New Roman" w:cs="Times New Roman"/>
                <w:sz w:val="24"/>
                <w:szCs w:val="24"/>
              </w:rPr>
            </w:pPr>
            <w:r w:rsidRPr="00FE3C94">
              <w:rPr>
                <w:rFonts w:ascii="Times New Roman" w:hAnsi="Times New Roman" w:cs="Times New Roman"/>
                <w:sz w:val="24"/>
                <w:szCs w:val="24"/>
              </w:rPr>
              <w:t>27-08-2026</w:t>
            </w:r>
          </w:p>
        </w:tc>
        <w:tc>
          <w:tcPr>
            <w:tcW w:w="1930" w:type="dxa"/>
          </w:tcPr>
          <w:p w:rsidR="002524C7" w:rsidRPr="00FE3C94" w:rsidRDefault="008E20A4">
            <w:pPr>
              <w:spacing w:before="20" w:after="20"/>
              <w:rPr>
                <w:rFonts w:ascii="Times New Roman" w:hAnsi="Times New Roman" w:cs="Times New Roman"/>
                <w:sz w:val="24"/>
                <w:szCs w:val="24"/>
              </w:rPr>
            </w:pPr>
            <w:r w:rsidRPr="00FE3C94">
              <w:rPr>
                <w:rFonts w:ascii="Times New Roman" w:hAnsi="Times New Roman" w:cs="Times New Roman"/>
                <w:sz w:val="24"/>
                <w:szCs w:val="24"/>
              </w:rPr>
              <w:t>Nandha Kumar</w:t>
            </w:r>
          </w:p>
        </w:tc>
        <w:tc>
          <w:tcPr>
            <w:tcW w:w="2496" w:type="dxa"/>
          </w:tcPr>
          <w:p w:rsidR="002524C7" w:rsidRPr="00FE3C94" w:rsidRDefault="00251247"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Initial </w:t>
            </w:r>
            <w:r w:rsidR="00576B7B" w:rsidRPr="00FE3C94">
              <w:rPr>
                <w:rFonts w:ascii="Times New Roman" w:hAnsi="Times New Roman" w:cs="Times New Roman"/>
                <w:sz w:val="24"/>
                <w:szCs w:val="24"/>
              </w:rPr>
              <w:t>BRD</w:t>
            </w:r>
          </w:p>
        </w:tc>
        <w:tc>
          <w:tcPr>
            <w:tcW w:w="1951"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t>Prashanth</w:t>
            </w:r>
          </w:p>
        </w:tc>
      </w:tr>
      <w:tr w:rsidR="002524C7" w:rsidRPr="00FE3C94" w:rsidTr="008F671B">
        <w:trPr>
          <w:jc w:val="center"/>
        </w:trPr>
        <w:tc>
          <w:tcPr>
            <w:tcW w:w="1924" w:type="dxa"/>
          </w:tcPr>
          <w:p w:rsidR="002524C7" w:rsidRPr="00FE3C94" w:rsidRDefault="00E004B9">
            <w:pPr>
              <w:spacing w:before="20" w:after="20"/>
              <w:rPr>
                <w:rFonts w:ascii="Times New Roman" w:hAnsi="Times New Roman" w:cs="Times New Roman"/>
                <w:sz w:val="24"/>
                <w:szCs w:val="24"/>
              </w:rPr>
            </w:pPr>
            <w:r w:rsidRPr="00FE3C94">
              <w:rPr>
                <w:rFonts w:ascii="Times New Roman" w:hAnsi="Times New Roman" w:cs="Times New Roman"/>
                <w:sz w:val="24"/>
                <w:szCs w:val="24"/>
              </w:rPr>
              <w:t>2</w:t>
            </w:r>
          </w:p>
        </w:tc>
        <w:tc>
          <w:tcPr>
            <w:tcW w:w="1913" w:type="dxa"/>
          </w:tcPr>
          <w:p w:rsidR="002524C7" w:rsidRPr="00FE3C94" w:rsidRDefault="00FE3C94">
            <w:pPr>
              <w:spacing w:before="20" w:after="20"/>
              <w:rPr>
                <w:rFonts w:ascii="Times New Roman" w:hAnsi="Times New Roman" w:cs="Times New Roman"/>
                <w:sz w:val="24"/>
                <w:szCs w:val="24"/>
              </w:rPr>
            </w:pPr>
            <w:r>
              <w:rPr>
                <w:rFonts w:ascii="Times New Roman" w:hAnsi="Times New Roman" w:cs="Times New Roman"/>
                <w:sz w:val="24"/>
                <w:szCs w:val="24"/>
              </w:rPr>
              <w:t>03-09-2026</w:t>
            </w:r>
          </w:p>
        </w:tc>
        <w:tc>
          <w:tcPr>
            <w:tcW w:w="1930" w:type="dxa"/>
          </w:tcPr>
          <w:p w:rsidR="002524C7" w:rsidRPr="00FE3C94" w:rsidRDefault="008E20A4">
            <w:pPr>
              <w:spacing w:before="20" w:after="20"/>
              <w:rPr>
                <w:rFonts w:ascii="Times New Roman" w:hAnsi="Times New Roman" w:cs="Times New Roman"/>
                <w:sz w:val="24"/>
                <w:szCs w:val="24"/>
              </w:rPr>
            </w:pPr>
            <w:r w:rsidRPr="00FE3C94">
              <w:rPr>
                <w:rFonts w:ascii="Times New Roman" w:hAnsi="Times New Roman" w:cs="Times New Roman"/>
                <w:sz w:val="24"/>
                <w:szCs w:val="24"/>
              </w:rPr>
              <w:t>Nandha Kumar</w:t>
            </w:r>
          </w:p>
        </w:tc>
        <w:tc>
          <w:tcPr>
            <w:tcW w:w="2496" w:type="dxa"/>
          </w:tcPr>
          <w:p w:rsidR="002524C7" w:rsidRPr="00FE3C94" w:rsidRDefault="004C047E"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Review Committee suggestions:</w:t>
            </w:r>
          </w:p>
          <w:p w:rsidR="004C047E" w:rsidRPr="00FE3C94" w:rsidRDefault="004C047E" w:rsidP="004C047E">
            <w:pPr>
              <w:pStyle w:val="ListParagraph"/>
              <w:numPr>
                <w:ilvl w:val="0"/>
                <w:numId w:val="40"/>
              </w:numPr>
              <w:spacing w:before="20" w:after="20"/>
              <w:rPr>
                <w:rFonts w:ascii="Times New Roman" w:hAnsi="Times New Roman" w:cs="Times New Roman"/>
                <w:sz w:val="24"/>
                <w:szCs w:val="24"/>
              </w:rPr>
            </w:pPr>
            <w:r w:rsidRPr="00FE3C94">
              <w:rPr>
                <w:rFonts w:ascii="Times New Roman" w:hAnsi="Times New Roman" w:cs="Times New Roman"/>
                <w:sz w:val="24"/>
                <w:szCs w:val="24"/>
              </w:rPr>
              <w:t>Updated Aadhaar OTP message to include a valid reason</w:t>
            </w:r>
          </w:p>
          <w:p w:rsidR="004C047E" w:rsidRPr="00FE3C94" w:rsidRDefault="004C047E" w:rsidP="004C047E">
            <w:pPr>
              <w:pStyle w:val="ListParagraph"/>
              <w:numPr>
                <w:ilvl w:val="0"/>
                <w:numId w:val="40"/>
              </w:numPr>
              <w:spacing w:before="20" w:after="20"/>
              <w:rPr>
                <w:rFonts w:ascii="Times New Roman" w:hAnsi="Times New Roman" w:cs="Times New Roman"/>
                <w:sz w:val="24"/>
                <w:szCs w:val="24"/>
              </w:rPr>
            </w:pPr>
            <w:r w:rsidRPr="00FE3C94">
              <w:rPr>
                <w:rFonts w:ascii="Times New Roman" w:hAnsi="Times New Roman" w:cs="Times New Roman"/>
                <w:sz w:val="24"/>
                <w:szCs w:val="24"/>
              </w:rPr>
              <w:t>Updated process flow messages for notice filing</w:t>
            </w:r>
          </w:p>
          <w:p w:rsidR="004C047E" w:rsidRPr="00FE3C94" w:rsidRDefault="004C047E" w:rsidP="004C047E">
            <w:pPr>
              <w:pStyle w:val="ListParagraph"/>
              <w:numPr>
                <w:ilvl w:val="0"/>
                <w:numId w:val="40"/>
              </w:numPr>
              <w:spacing w:before="20" w:after="20"/>
              <w:rPr>
                <w:rFonts w:ascii="Times New Roman" w:hAnsi="Times New Roman" w:cs="Times New Roman"/>
                <w:sz w:val="24"/>
                <w:szCs w:val="24"/>
              </w:rPr>
            </w:pPr>
            <w:r w:rsidRPr="00FE3C94">
              <w:rPr>
                <w:rFonts w:ascii="Times New Roman" w:hAnsi="Times New Roman" w:cs="Times New Roman"/>
                <w:sz w:val="24"/>
                <w:szCs w:val="24"/>
              </w:rPr>
              <w:t>Added age validation at the time of notice filing</w:t>
            </w:r>
          </w:p>
          <w:p w:rsidR="004C047E" w:rsidRPr="00FE3C94" w:rsidRDefault="004C047E" w:rsidP="004C047E">
            <w:pPr>
              <w:pStyle w:val="ListParagraph"/>
              <w:numPr>
                <w:ilvl w:val="0"/>
                <w:numId w:val="40"/>
              </w:numPr>
              <w:spacing w:before="20" w:after="20"/>
              <w:rPr>
                <w:rFonts w:ascii="Times New Roman" w:hAnsi="Times New Roman" w:cs="Times New Roman"/>
                <w:sz w:val="24"/>
                <w:szCs w:val="24"/>
              </w:rPr>
            </w:pPr>
            <w:r w:rsidRPr="00FE3C94">
              <w:rPr>
                <w:rFonts w:ascii="Times New Roman" w:hAnsi="Times New Roman" w:cs="Times New Roman"/>
                <w:sz w:val="24"/>
                <w:szCs w:val="24"/>
              </w:rPr>
              <w:t>Added Form II for Hindu Marriage</w:t>
            </w:r>
          </w:p>
          <w:p w:rsidR="004C047E" w:rsidRPr="00FE3C94" w:rsidRDefault="004C047E" w:rsidP="004C047E">
            <w:pPr>
              <w:pStyle w:val="ListParagraph"/>
              <w:numPr>
                <w:ilvl w:val="0"/>
                <w:numId w:val="40"/>
              </w:num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Added new sections on applicable Acts, </w:t>
            </w:r>
            <w:r w:rsidRPr="00FE3C94">
              <w:rPr>
                <w:rFonts w:ascii="Times New Roman" w:hAnsi="Times New Roman" w:cs="Times New Roman"/>
                <w:sz w:val="24"/>
                <w:szCs w:val="24"/>
              </w:rPr>
              <w:lastRenderedPageBreak/>
              <w:t>Rules, and sections</w:t>
            </w:r>
          </w:p>
          <w:p w:rsidR="004C047E" w:rsidRPr="00FE3C94" w:rsidRDefault="004C047E" w:rsidP="004C047E">
            <w:pPr>
              <w:pStyle w:val="ListParagraph"/>
              <w:numPr>
                <w:ilvl w:val="0"/>
                <w:numId w:val="40"/>
              </w:numPr>
              <w:spacing w:before="20" w:after="20"/>
              <w:rPr>
                <w:rFonts w:ascii="Times New Roman" w:hAnsi="Times New Roman" w:cs="Times New Roman"/>
                <w:sz w:val="24"/>
                <w:szCs w:val="24"/>
              </w:rPr>
            </w:pPr>
            <w:r w:rsidRPr="00FE3C94">
              <w:rPr>
                <w:rFonts w:ascii="Times New Roman" w:hAnsi="Times New Roman" w:cs="Times New Roman"/>
                <w:sz w:val="24"/>
                <w:szCs w:val="24"/>
              </w:rPr>
              <w:t>Split the document into separate BRD and FRS–NFR documents</w:t>
            </w:r>
          </w:p>
          <w:p w:rsidR="006D3BF0" w:rsidRPr="00FE3C94" w:rsidRDefault="006D3BF0" w:rsidP="004C047E">
            <w:pPr>
              <w:pStyle w:val="ListParagraph"/>
              <w:numPr>
                <w:ilvl w:val="0"/>
                <w:numId w:val="40"/>
              </w:numPr>
              <w:spacing w:before="20" w:after="20"/>
              <w:rPr>
                <w:rFonts w:ascii="Times New Roman" w:hAnsi="Times New Roman" w:cs="Times New Roman"/>
                <w:sz w:val="24"/>
                <w:szCs w:val="24"/>
              </w:rPr>
            </w:pPr>
            <w:r w:rsidRPr="00FE3C94">
              <w:rPr>
                <w:rFonts w:ascii="Times New Roman" w:hAnsi="Times New Roman" w:cs="Times New Roman"/>
                <w:sz w:val="24"/>
                <w:szCs w:val="24"/>
              </w:rPr>
              <w:t>Added references in the pain-points section</w:t>
            </w:r>
          </w:p>
        </w:tc>
        <w:tc>
          <w:tcPr>
            <w:tcW w:w="1951"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lastRenderedPageBreak/>
              <w:t>Prashanth</w:t>
            </w:r>
          </w:p>
        </w:tc>
      </w:tr>
      <w:tr w:rsidR="002524C7" w:rsidRPr="00FE3C94" w:rsidTr="008F671B">
        <w:trPr>
          <w:jc w:val="center"/>
        </w:trPr>
        <w:tc>
          <w:tcPr>
            <w:tcW w:w="1924" w:type="dxa"/>
          </w:tcPr>
          <w:p w:rsidR="002524C7" w:rsidRPr="00FE3C94" w:rsidRDefault="00E004B9">
            <w:pPr>
              <w:spacing w:before="20" w:after="20"/>
              <w:rPr>
                <w:rFonts w:ascii="Times New Roman" w:hAnsi="Times New Roman" w:cs="Times New Roman"/>
                <w:sz w:val="24"/>
                <w:szCs w:val="24"/>
              </w:rPr>
            </w:pPr>
            <w:r w:rsidRPr="00FE3C94">
              <w:rPr>
                <w:rFonts w:ascii="Times New Roman" w:hAnsi="Times New Roman" w:cs="Times New Roman"/>
                <w:sz w:val="24"/>
                <w:szCs w:val="24"/>
              </w:rPr>
              <w:t>3</w:t>
            </w:r>
          </w:p>
        </w:tc>
        <w:tc>
          <w:tcPr>
            <w:tcW w:w="1913" w:type="dxa"/>
          </w:tcPr>
          <w:p w:rsidR="002524C7" w:rsidRPr="00FE3C94" w:rsidRDefault="00FE3C94" w:rsidP="0087466E">
            <w:pPr>
              <w:spacing w:before="20" w:after="20"/>
              <w:rPr>
                <w:rFonts w:ascii="Times New Roman" w:hAnsi="Times New Roman" w:cs="Times New Roman"/>
                <w:sz w:val="24"/>
                <w:szCs w:val="24"/>
              </w:rPr>
            </w:pPr>
            <w:r>
              <w:rPr>
                <w:rFonts w:ascii="Times New Roman" w:hAnsi="Times New Roman" w:cs="Times New Roman"/>
                <w:sz w:val="24"/>
                <w:szCs w:val="24"/>
              </w:rPr>
              <w:t>0</w:t>
            </w:r>
            <w:r w:rsidR="0087466E">
              <w:rPr>
                <w:rFonts w:ascii="Times New Roman" w:hAnsi="Times New Roman" w:cs="Times New Roman"/>
                <w:sz w:val="24"/>
                <w:szCs w:val="24"/>
              </w:rPr>
              <w:t>4</w:t>
            </w:r>
            <w:bookmarkStart w:id="6" w:name="_GoBack"/>
            <w:bookmarkEnd w:id="6"/>
            <w:r>
              <w:rPr>
                <w:rFonts w:ascii="Times New Roman" w:hAnsi="Times New Roman" w:cs="Times New Roman"/>
                <w:sz w:val="24"/>
                <w:szCs w:val="24"/>
              </w:rPr>
              <w:t>-09-2026</w:t>
            </w:r>
          </w:p>
        </w:tc>
        <w:tc>
          <w:tcPr>
            <w:tcW w:w="1930" w:type="dxa"/>
          </w:tcPr>
          <w:p w:rsidR="002524C7" w:rsidRPr="00FE3C94" w:rsidRDefault="008E20A4">
            <w:pPr>
              <w:spacing w:before="20" w:after="20"/>
              <w:rPr>
                <w:rFonts w:ascii="Times New Roman" w:hAnsi="Times New Roman" w:cs="Times New Roman"/>
                <w:sz w:val="24"/>
                <w:szCs w:val="24"/>
              </w:rPr>
            </w:pPr>
            <w:r w:rsidRPr="00FE3C94">
              <w:rPr>
                <w:rFonts w:ascii="Times New Roman" w:hAnsi="Times New Roman" w:cs="Times New Roman"/>
                <w:sz w:val="24"/>
                <w:szCs w:val="24"/>
              </w:rPr>
              <w:t>Nandha Kumar</w:t>
            </w:r>
          </w:p>
        </w:tc>
        <w:tc>
          <w:tcPr>
            <w:tcW w:w="2496" w:type="dxa"/>
          </w:tcPr>
          <w:p w:rsidR="002524C7" w:rsidRPr="00FE3C94" w:rsidRDefault="004C047E"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Added Parsi Marriage: new BRD requirements and 7.iv process diagrams (Online / Offline); Section 3 updated with the Parsi Marriage and Divorce Act, 1936, the Parsi Marriages and Divorce (Karnataka) Rules, 1961, Notification HD 6 PIM 67 and the Schedule II certificate form mapping; updated 7.vi What is new in Kaveri 3.0</w:t>
            </w:r>
          </w:p>
        </w:tc>
        <w:tc>
          <w:tcPr>
            <w:tcW w:w="1951"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t>Prashanth</w:t>
            </w:r>
          </w:p>
        </w:tc>
      </w:tr>
    </w:tbl>
    <w:p w:rsidR="002524C7" w:rsidRPr="00FE3C94" w:rsidRDefault="002524C7">
      <w:pPr>
        <w:rPr>
          <w:rFonts w:ascii="Times New Roman" w:hAnsi="Times New Roman" w:cs="Times New Roman"/>
          <w:sz w:val="24"/>
          <w:szCs w:val="24"/>
        </w:rPr>
      </w:pPr>
    </w:p>
    <w:p w:rsidR="002524C7" w:rsidRPr="00FE3C94" w:rsidRDefault="00251247">
      <w:pPr>
        <w:rPr>
          <w:rFonts w:ascii="Times New Roman" w:hAnsi="Times New Roman" w:cs="Times New Roman"/>
          <w:sz w:val="24"/>
          <w:szCs w:val="24"/>
        </w:rPr>
      </w:pPr>
      <w:r w:rsidRPr="00FE3C94">
        <w:rPr>
          <w:rFonts w:ascii="Times New Roman" w:hAnsi="Times New Roman" w:cs="Times New Roman"/>
          <w:b/>
          <w:sz w:val="24"/>
          <w:szCs w:val="24"/>
        </w:rPr>
        <w:t>Related documents:</w:t>
      </w:r>
    </w:p>
    <w:tbl>
      <w:tblPr>
        <w:tblStyle w:val="TableGrid"/>
        <w:tblW w:w="0" w:type="auto"/>
        <w:jc w:val="center"/>
        <w:tblLook w:val="04A0" w:firstRow="1" w:lastRow="0" w:firstColumn="1" w:lastColumn="0" w:noHBand="0" w:noVBand="1"/>
      </w:tblPr>
      <w:tblGrid>
        <w:gridCol w:w="1912"/>
        <w:gridCol w:w="2281"/>
        <w:gridCol w:w="6021"/>
      </w:tblGrid>
      <w:tr w:rsidR="002524C7" w:rsidRPr="00FE3C94" w:rsidTr="002136F9">
        <w:trPr>
          <w:jc w:val="center"/>
        </w:trPr>
        <w:tc>
          <w:tcPr>
            <w:tcW w:w="1912"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ID</w:t>
            </w:r>
          </w:p>
        </w:tc>
        <w:tc>
          <w:tcPr>
            <w:tcW w:w="2281"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Title</w:t>
            </w:r>
          </w:p>
        </w:tc>
        <w:tc>
          <w:tcPr>
            <w:tcW w:w="6021"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Link</w:t>
            </w:r>
          </w:p>
        </w:tc>
      </w:tr>
      <w:tr w:rsidR="002524C7" w:rsidRPr="00FE3C94" w:rsidTr="002136F9">
        <w:trPr>
          <w:jc w:val="center"/>
        </w:trPr>
        <w:tc>
          <w:tcPr>
            <w:tcW w:w="191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BRD-K3-MRG-HMA-001</w:t>
            </w:r>
          </w:p>
        </w:tc>
        <w:tc>
          <w:tcPr>
            <w:tcW w:w="2281"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This document</w:t>
            </w:r>
          </w:p>
        </w:tc>
        <w:tc>
          <w:tcPr>
            <w:tcW w:w="6021" w:type="dxa"/>
          </w:tcPr>
          <w:p w:rsidR="002524C7" w:rsidRPr="00FE3C94" w:rsidRDefault="002524C7">
            <w:pPr>
              <w:spacing w:before="20" w:after="20"/>
              <w:rPr>
                <w:rFonts w:ascii="Times New Roman" w:hAnsi="Times New Roman" w:cs="Times New Roman"/>
                <w:sz w:val="24"/>
                <w:szCs w:val="24"/>
              </w:rPr>
            </w:pPr>
          </w:p>
        </w:tc>
      </w:tr>
      <w:tr w:rsidR="002524C7" w:rsidRPr="00FE3C94" w:rsidTr="002136F9">
        <w:trPr>
          <w:jc w:val="center"/>
        </w:trPr>
        <w:tc>
          <w:tcPr>
            <w:tcW w:w="191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FRS-NFRS-K3-MRG-001</w:t>
            </w:r>
          </w:p>
        </w:tc>
        <w:tc>
          <w:tcPr>
            <w:tcW w:w="2281"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FRS and NFRs (Marriage) — 8–Appendix A</w:t>
            </w:r>
          </w:p>
        </w:tc>
        <w:tc>
          <w:tcPr>
            <w:tcW w:w="6021" w:type="dxa"/>
          </w:tcPr>
          <w:p w:rsidR="002524C7" w:rsidRPr="00FE3C94" w:rsidRDefault="00226DE8">
            <w:pPr>
              <w:spacing w:before="20" w:after="20"/>
              <w:rPr>
                <w:rFonts w:ascii="Times New Roman" w:hAnsi="Times New Roman" w:cs="Times New Roman"/>
                <w:sz w:val="24"/>
                <w:szCs w:val="24"/>
              </w:rPr>
            </w:pPr>
            <w:r>
              <w:rPr>
                <w:rFonts w:ascii="Times New Roman" w:hAnsi="Times New Roman" w:cs="Times New Roman"/>
                <w:sz w:val="24"/>
                <w:szCs w:val="24"/>
              </w:rPr>
              <w:t>FRS_and_NFRS_Marriage_v1.23</w:t>
            </w:r>
            <w:r w:rsidR="00686CCF" w:rsidRPr="00FE3C94">
              <w:rPr>
                <w:rFonts w:ascii="Times New Roman" w:hAnsi="Times New Roman" w:cs="Times New Roman"/>
                <w:sz w:val="24"/>
                <w:szCs w:val="24"/>
              </w:rPr>
              <w:t>.docx</w:t>
            </w:r>
          </w:p>
        </w:tc>
      </w:tr>
    </w:tbl>
    <w:p w:rsidR="002524C7" w:rsidRPr="00FE3C94" w:rsidRDefault="002524C7">
      <w:pPr>
        <w:rPr>
          <w:rFonts w:ascii="Times New Roman" w:hAnsi="Times New Roman" w:cs="Times New Roman"/>
          <w:sz w:val="24"/>
          <w:szCs w:val="24"/>
        </w:rPr>
      </w:pPr>
    </w:p>
    <w:p w:rsidR="00C30976" w:rsidRPr="00FE3C94" w:rsidRDefault="00C30976">
      <w:pPr>
        <w:rPr>
          <w:rFonts w:ascii="Times New Roman" w:hAnsi="Times New Roman" w:cs="Times New Roman"/>
          <w:sz w:val="24"/>
          <w:szCs w:val="24"/>
        </w:rPr>
      </w:pPr>
    </w:p>
    <w:p w:rsidR="00C30976" w:rsidRDefault="00C30976">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sdt>
      <w:sdtPr>
        <w:rPr>
          <w:rFonts w:ascii="Times New Roman" w:eastAsia="Calibri" w:hAnsi="Times New Roman" w:cs="Times New Roman"/>
          <w:b w:val="0"/>
          <w:bCs w:val="0"/>
          <w:color w:val="auto"/>
          <w:sz w:val="24"/>
          <w:szCs w:val="24"/>
        </w:rPr>
        <w:id w:val="408822206"/>
        <w:docPartObj>
          <w:docPartGallery w:val="Table of Contents"/>
          <w:docPartUnique/>
        </w:docPartObj>
      </w:sdtPr>
      <w:sdtEndPr>
        <w:rPr>
          <w:noProof/>
        </w:rPr>
      </w:sdtEndPr>
      <w:sdtContent>
        <w:p w:rsidR="00F3777C" w:rsidRPr="00FE3C94" w:rsidRDefault="00F3777C">
          <w:pPr>
            <w:pStyle w:val="TOCHeading"/>
            <w:rPr>
              <w:rFonts w:ascii="Times New Roman" w:hAnsi="Times New Roman" w:cs="Times New Roman"/>
              <w:sz w:val="24"/>
              <w:szCs w:val="24"/>
            </w:rPr>
          </w:pPr>
          <w:r w:rsidRPr="00FE3C94">
            <w:rPr>
              <w:rFonts w:ascii="Times New Roman" w:hAnsi="Times New Roman" w:cs="Times New Roman"/>
              <w:sz w:val="24"/>
              <w:szCs w:val="24"/>
            </w:rPr>
            <w:t>Contents</w:t>
          </w:r>
        </w:p>
        <w:p w:rsidR="00E857A9" w:rsidRDefault="00F3777C">
          <w:pPr>
            <w:pStyle w:val="TOC1"/>
            <w:tabs>
              <w:tab w:val="right" w:leader="dot" w:pos="10214"/>
            </w:tabs>
            <w:rPr>
              <w:rFonts w:asciiTheme="minorHAnsi" w:eastAsiaTheme="minorEastAsia" w:hAnsiTheme="minorHAnsi"/>
              <w:noProof/>
              <w:sz w:val="22"/>
              <w:lang w:val="en-IN" w:eastAsia="en-IN"/>
            </w:rPr>
          </w:pPr>
          <w:r w:rsidRPr="00FE3C94">
            <w:rPr>
              <w:rFonts w:ascii="Times New Roman" w:hAnsi="Times New Roman" w:cs="Times New Roman"/>
              <w:sz w:val="24"/>
              <w:szCs w:val="24"/>
            </w:rPr>
            <w:fldChar w:fldCharType="begin"/>
          </w:r>
          <w:r w:rsidRPr="00FE3C94">
            <w:rPr>
              <w:rFonts w:ascii="Times New Roman" w:hAnsi="Times New Roman" w:cs="Times New Roman"/>
              <w:sz w:val="24"/>
              <w:szCs w:val="24"/>
            </w:rPr>
            <w:instrText xml:space="preserve"> TOC \o "1-3" \h \z \u </w:instrText>
          </w:r>
          <w:r w:rsidRPr="00FE3C94">
            <w:rPr>
              <w:rFonts w:ascii="Times New Roman" w:hAnsi="Times New Roman" w:cs="Times New Roman"/>
              <w:sz w:val="24"/>
              <w:szCs w:val="24"/>
            </w:rPr>
            <w:fldChar w:fldCharType="separate"/>
          </w:r>
          <w:hyperlink w:anchor="_Toc239358731" w:history="1">
            <w:r w:rsidR="00E857A9" w:rsidRPr="006C5A84">
              <w:rPr>
                <w:rStyle w:val="Hyperlink"/>
                <w:rFonts w:ascii="Times New Roman" w:hAnsi="Times New Roman" w:cs="Times New Roman"/>
                <w:noProof/>
              </w:rPr>
              <w:t>Marriage Registration Module</w:t>
            </w:r>
            <w:r w:rsidR="00E857A9">
              <w:rPr>
                <w:noProof/>
                <w:webHidden/>
              </w:rPr>
              <w:tab/>
            </w:r>
            <w:r w:rsidR="00E857A9">
              <w:rPr>
                <w:noProof/>
                <w:webHidden/>
              </w:rPr>
              <w:fldChar w:fldCharType="begin"/>
            </w:r>
            <w:r w:rsidR="00E857A9">
              <w:rPr>
                <w:noProof/>
                <w:webHidden/>
              </w:rPr>
              <w:instrText xml:space="preserve"> PAGEREF _Toc239358731 \h </w:instrText>
            </w:r>
            <w:r w:rsidR="00E857A9">
              <w:rPr>
                <w:noProof/>
                <w:webHidden/>
              </w:rPr>
            </w:r>
            <w:r w:rsidR="00E857A9">
              <w:rPr>
                <w:noProof/>
                <w:webHidden/>
              </w:rPr>
              <w:fldChar w:fldCharType="separate"/>
            </w:r>
            <w:r w:rsidR="00E857A9">
              <w:rPr>
                <w:noProof/>
                <w:webHidden/>
              </w:rPr>
              <w:t>1</w:t>
            </w:r>
            <w:r w:rsidR="00E857A9">
              <w:rPr>
                <w:noProof/>
                <w:webHidden/>
              </w:rPr>
              <w:fldChar w:fldCharType="end"/>
            </w:r>
          </w:hyperlink>
        </w:p>
        <w:p w:rsidR="00E857A9" w:rsidRDefault="000F4AE5">
          <w:pPr>
            <w:pStyle w:val="TOC2"/>
            <w:tabs>
              <w:tab w:val="right" w:leader="dot" w:pos="10214"/>
            </w:tabs>
            <w:rPr>
              <w:rFonts w:asciiTheme="minorHAnsi" w:eastAsiaTheme="minorEastAsia" w:hAnsiTheme="minorHAnsi"/>
              <w:noProof/>
              <w:sz w:val="22"/>
              <w:lang w:val="en-IN" w:eastAsia="en-IN"/>
            </w:rPr>
          </w:pPr>
          <w:hyperlink w:anchor="_Toc239358732" w:history="1">
            <w:r w:rsidR="00E857A9" w:rsidRPr="006C5A84">
              <w:rPr>
                <w:rStyle w:val="Hyperlink"/>
                <w:rFonts w:ascii="Times New Roman" w:hAnsi="Times New Roman" w:cs="Times New Roman"/>
                <w:noProof/>
              </w:rPr>
              <w:t>Document control</w:t>
            </w:r>
            <w:r w:rsidR="00E857A9">
              <w:rPr>
                <w:noProof/>
                <w:webHidden/>
              </w:rPr>
              <w:tab/>
            </w:r>
            <w:r w:rsidR="00E857A9">
              <w:rPr>
                <w:noProof/>
                <w:webHidden/>
              </w:rPr>
              <w:fldChar w:fldCharType="begin"/>
            </w:r>
            <w:r w:rsidR="00E857A9">
              <w:rPr>
                <w:noProof/>
                <w:webHidden/>
              </w:rPr>
              <w:instrText xml:space="preserve"> PAGEREF _Toc239358732 \h </w:instrText>
            </w:r>
            <w:r w:rsidR="00E857A9">
              <w:rPr>
                <w:noProof/>
                <w:webHidden/>
              </w:rPr>
            </w:r>
            <w:r w:rsidR="00E857A9">
              <w:rPr>
                <w:noProof/>
                <w:webHidden/>
              </w:rPr>
              <w:fldChar w:fldCharType="separate"/>
            </w:r>
            <w:r w:rsidR="00E857A9">
              <w:rPr>
                <w:noProof/>
                <w:webHidden/>
              </w:rPr>
              <w:t>1</w:t>
            </w:r>
            <w:r w:rsidR="00E857A9">
              <w:rPr>
                <w:noProof/>
                <w:webHidden/>
              </w:rPr>
              <w:fldChar w:fldCharType="end"/>
            </w:r>
          </w:hyperlink>
        </w:p>
        <w:p w:rsidR="00E857A9" w:rsidRDefault="000F4AE5">
          <w:pPr>
            <w:pStyle w:val="TOC2"/>
            <w:tabs>
              <w:tab w:val="left" w:pos="660"/>
              <w:tab w:val="right" w:leader="dot" w:pos="10214"/>
            </w:tabs>
            <w:rPr>
              <w:rFonts w:asciiTheme="minorHAnsi" w:eastAsiaTheme="minorEastAsia" w:hAnsiTheme="minorHAnsi"/>
              <w:noProof/>
              <w:sz w:val="22"/>
              <w:lang w:val="en-IN" w:eastAsia="en-IN"/>
            </w:rPr>
          </w:pPr>
          <w:hyperlink w:anchor="_Toc239358733" w:history="1">
            <w:r w:rsidR="00E857A9" w:rsidRPr="006C5A84">
              <w:rPr>
                <w:rStyle w:val="Hyperlink"/>
                <w:rFonts w:ascii="Times New Roman" w:hAnsi="Times New Roman" w:cs="Times New Roman"/>
                <w:noProof/>
              </w:rPr>
              <w:t>1.</w:t>
            </w:r>
            <w:r w:rsidR="00E857A9">
              <w:rPr>
                <w:rFonts w:asciiTheme="minorHAnsi" w:eastAsiaTheme="minorEastAsia" w:hAnsiTheme="minorHAnsi"/>
                <w:noProof/>
                <w:sz w:val="22"/>
                <w:lang w:val="en-IN" w:eastAsia="en-IN"/>
              </w:rPr>
              <w:tab/>
            </w:r>
            <w:r w:rsidR="00E857A9" w:rsidRPr="006C5A84">
              <w:rPr>
                <w:rStyle w:val="Hyperlink"/>
                <w:rFonts w:ascii="Times New Roman" w:hAnsi="Times New Roman" w:cs="Times New Roman"/>
                <w:noProof/>
              </w:rPr>
              <w:t>Executive summary</w:t>
            </w:r>
            <w:r w:rsidR="00E857A9">
              <w:rPr>
                <w:noProof/>
                <w:webHidden/>
              </w:rPr>
              <w:tab/>
            </w:r>
            <w:r w:rsidR="00E857A9">
              <w:rPr>
                <w:noProof/>
                <w:webHidden/>
              </w:rPr>
              <w:fldChar w:fldCharType="begin"/>
            </w:r>
            <w:r w:rsidR="00E857A9">
              <w:rPr>
                <w:noProof/>
                <w:webHidden/>
              </w:rPr>
              <w:instrText xml:space="preserve"> PAGEREF _Toc239358733 \h </w:instrText>
            </w:r>
            <w:r w:rsidR="00E857A9">
              <w:rPr>
                <w:noProof/>
                <w:webHidden/>
              </w:rPr>
            </w:r>
            <w:r w:rsidR="00E857A9">
              <w:rPr>
                <w:noProof/>
                <w:webHidden/>
              </w:rPr>
              <w:fldChar w:fldCharType="separate"/>
            </w:r>
            <w:r w:rsidR="00E857A9">
              <w:rPr>
                <w:noProof/>
                <w:webHidden/>
              </w:rPr>
              <w:t>1</w:t>
            </w:r>
            <w:r w:rsidR="00E857A9">
              <w:rPr>
                <w:noProof/>
                <w:webHidden/>
              </w:rPr>
              <w:fldChar w:fldCharType="end"/>
            </w:r>
          </w:hyperlink>
        </w:p>
        <w:p w:rsidR="00E857A9" w:rsidRDefault="000F4AE5">
          <w:pPr>
            <w:pStyle w:val="TOC2"/>
            <w:tabs>
              <w:tab w:val="left" w:pos="660"/>
              <w:tab w:val="right" w:leader="dot" w:pos="10214"/>
            </w:tabs>
            <w:rPr>
              <w:rFonts w:asciiTheme="minorHAnsi" w:eastAsiaTheme="minorEastAsia" w:hAnsiTheme="minorHAnsi"/>
              <w:noProof/>
              <w:sz w:val="22"/>
              <w:lang w:val="en-IN" w:eastAsia="en-IN"/>
            </w:rPr>
          </w:pPr>
          <w:hyperlink w:anchor="_Toc239358734" w:history="1">
            <w:r w:rsidR="00E857A9" w:rsidRPr="006C5A84">
              <w:rPr>
                <w:rStyle w:val="Hyperlink"/>
                <w:rFonts w:ascii="Times New Roman" w:hAnsi="Times New Roman" w:cs="Times New Roman"/>
                <w:noProof/>
              </w:rPr>
              <w:t>2.</w:t>
            </w:r>
            <w:r w:rsidR="00E857A9">
              <w:rPr>
                <w:rFonts w:asciiTheme="minorHAnsi" w:eastAsiaTheme="minorEastAsia" w:hAnsiTheme="minorHAnsi"/>
                <w:noProof/>
                <w:sz w:val="22"/>
                <w:lang w:val="en-IN" w:eastAsia="en-IN"/>
              </w:rPr>
              <w:tab/>
            </w:r>
            <w:r w:rsidR="00E857A9" w:rsidRPr="006C5A84">
              <w:rPr>
                <w:rStyle w:val="Hyperlink"/>
                <w:rFonts w:ascii="Times New Roman" w:hAnsi="Times New Roman" w:cs="Times New Roman"/>
                <w:noProof/>
              </w:rPr>
              <w:t>Scope</w:t>
            </w:r>
            <w:r w:rsidR="00E857A9">
              <w:rPr>
                <w:noProof/>
                <w:webHidden/>
              </w:rPr>
              <w:tab/>
            </w:r>
            <w:r w:rsidR="00E857A9">
              <w:rPr>
                <w:noProof/>
                <w:webHidden/>
              </w:rPr>
              <w:fldChar w:fldCharType="begin"/>
            </w:r>
            <w:r w:rsidR="00E857A9">
              <w:rPr>
                <w:noProof/>
                <w:webHidden/>
              </w:rPr>
              <w:instrText xml:space="preserve"> PAGEREF _Toc239358734 \h </w:instrText>
            </w:r>
            <w:r w:rsidR="00E857A9">
              <w:rPr>
                <w:noProof/>
                <w:webHidden/>
              </w:rPr>
            </w:r>
            <w:r w:rsidR="00E857A9">
              <w:rPr>
                <w:noProof/>
                <w:webHidden/>
              </w:rPr>
              <w:fldChar w:fldCharType="separate"/>
            </w:r>
            <w:r w:rsidR="00E857A9">
              <w:rPr>
                <w:noProof/>
                <w:webHidden/>
              </w:rPr>
              <w:t>1</w:t>
            </w:r>
            <w:r w:rsidR="00E857A9">
              <w:rPr>
                <w:noProof/>
                <w:webHidden/>
              </w:rPr>
              <w:fldChar w:fldCharType="end"/>
            </w:r>
          </w:hyperlink>
        </w:p>
        <w:p w:rsidR="00E857A9" w:rsidRDefault="000F4AE5">
          <w:pPr>
            <w:pStyle w:val="TOC2"/>
            <w:tabs>
              <w:tab w:val="left" w:pos="660"/>
              <w:tab w:val="right" w:leader="dot" w:pos="10214"/>
            </w:tabs>
            <w:rPr>
              <w:rFonts w:asciiTheme="minorHAnsi" w:eastAsiaTheme="minorEastAsia" w:hAnsiTheme="minorHAnsi"/>
              <w:noProof/>
              <w:sz w:val="22"/>
              <w:lang w:val="en-IN" w:eastAsia="en-IN"/>
            </w:rPr>
          </w:pPr>
          <w:hyperlink w:anchor="_Toc239358735" w:history="1">
            <w:r w:rsidR="00E857A9" w:rsidRPr="006C5A84">
              <w:rPr>
                <w:rStyle w:val="Hyperlink"/>
                <w:rFonts w:ascii="Times New Roman" w:hAnsi="Times New Roman" w:cs="Times New Roman"/>
                <w:noProof/>
              </w:rPr>
              <w:t>3.</w:t>
            </w:r>
            <w:r w:rsidR="00E857A9">
              <w:rPr>
                <w:rFonts w:asciiTheme="minorHAnsi" w:eastAsiaTheme="minorEastAsia" w:hAnsiTheme="minorHAnsi"/>
                <w:noProof/>
                <w:sz w:val="22"/>
                <w:lang w:val="en-IN" w:eastAsia="en-IN"/>
              </w:rPr>
              <w:tab/>
            </w:r>
            <w:r w:rsidR="00E857A9" w:rsidRPr="006C5A84">
              <w:rPr>
                <w:rStyle w:val="Hyperlink"/>
                <w:rFonts w:ascii="Times New Roman" w:hAnsi="Times New Roman" w:cs="Times New Roman"/>
                <w:noProof/>
              </w:rPr>
              <w:t>Legal and regulatory reference</w:t>
            </w:r>
            <w:r w:rsidR="00E857A9">
              <w:rPr>
                <w:noProof/>
                <w:webHidden/>
              </w:rPr>
              <w:tab/>
            </w:r>
            <w:r w:rsidR="00E857A9">
              <w:rPr>
                <w:noProof/>
                <w:webHidden/>
              </w:rPr>
              <w:fldChar w:fldCharType="begin"/>
            </w:r>
            <w:r w:rsidR="00E857A9">
              <w:rPr>
                <w:noProof/>
                <w:webHidden/>
              </w:rPr>
              <w:instrText xml:space="preserve"> PAGEREF _Toc239358735 \h </w:instrText>
            </w:r>
            <w:r w:rsidR="00E857A9">
              <w:rPr>
                <w:noProof/>
                <w:webHidden/>
              </w:rPr>
            </w:r>
            <w:r w:rsidR="00E857A9">
              <w:rPr>
                <w:noProof/>
                <w:webHidden/>
              </w:rPr>
              <w:fldChar w:fldCharType="separate"/>
            </w:r>
            <w:r w:rsidR="00E857A9">
              <w:rPr>
                <w:noProof/>
                <w:webHidden/>
              </w:rPr>
              <w:t>2</w:t>
            </w:r>
            <w:r w:rsidR="00E857A9">
              <w:rPr>
                <w:noProof/>
                <w:webHidden/>
              </w:rPr>
              <w:fldChar w:fldCharType="end"/>
            </w:r>
          </w:hyperlink>
        </w:p>
        <w:p w:rsidR="00E857A9" w:rsidRDefault="000F4AE5">
          <w:pPr>
            <w:pStyle w:val="TOC3"/>
            <w:tabs>
              <w:tab w:val="left" w:pos="880"/>
              <w:tab w:val="right" w:leader="dot" w:pos="10214"/>
            </w:tabs>
            <w:rPr>
              <w:rFonts w:asciiTheme="minorHAnsi" w:eastAsiaTheme="minorEastAsia" w:hAnsiTheme="minorHAnsi"/>
              <w:noProof/>
              <w:sz w:val="22"/>
              <w:lang w:val="en-IN" w:eastAsia="en-IN"/>
            </w:rPr>
          </w:pPr>
          <w:hyperlink w:anchor="_Toc239358736" w:history="1">
            <w:r w:rsidR="00E857A9" w:rsidRPr="006C5A84">
              <w:rPr>
                <w:rStyle w:val="Hyperlink"/>
                <w:rFonts w:ascii="Times New Roman" w:hAnsi="Times New Roman" w:cs="Times New Roman"/>
                <w:noProof/>
              </w:rPr>
              <w:t>i.</w:t>
            </w:r>
            <w:r w:rsidR="00E857A9">
              <w:rPr>
                <w:rFonts w:asciiTheme="minorHAnsi" w:eastAsiaTheme="minorEastAsia" w:hAnsiTheme="minorHAnsi"/>
                <w:noProof/>
                <w:sz w:val="22"/>
                <w:lang w:val="en-IN" w:eastAsia="en-IN"/>
              </w:rPr>
              <w:tab/>
            </w:r>
            <w:r w:rsidR="00E857A9" w:rsidRPr="006C5A84">
              <w:rPr>
                <w:rStyle w:val="Hyperlink"/>
                <w:rFonts w:ascii="Times New Roman" w:hAnsi="Times New Roman" w:cs="Times New Roman"/>
                <w:noProof/>
              </w:rPr>
              <w:t>Applicable Acts</w:t>
            </w:r>
            <w:r w:rsidR="00E857A9">
              <w:rPr>
                <w:noProof/>
                <w:webHidden/>
              </w:rPr>
              <w:tab/>
            </w:r>
            <w:r w:rsidR="00E857A9">
              <w:rPr>
                <w:noProof/>
                <w:webHidden/>
              </w:rPr>
              <w:fldChar w:fldCharType="begin"/>
            </w:r>
            <w:r w:rsidR="00E857A9">
              <w:rPr>
                <w:noProof/>
                <w:webHidden/>
              </w:rPr>
              <w:instrText xml:space="preserve"> PAGEREF _Toc239358736 \h </w:instrText>
            </w:r>
            <w:r w:rsidR="00E857A9">
              <w:rPr>
                <w:noProof/>
                <w:webHidden/>
              </w:rPr>
            </w:r>
            <w:r w:rsidR="00E857A9">
              <w:rPr>
                <w:noProof/>
                <w:webHidden/>
              </w:rPr>
              <w:fldChar w:fldCharType="separate"/>
            </w:r>
            <w:r w:rsidR="00E857A9">
              <w:rPr>
                <w:noProof/>
                <w:webHidden/>
              </w:rPr>
              <w:t>2</w:t>
            </w:r>
            <w:r w:rsidR="00E857A9">
              <w:rPr>
                <w:noProof/>
                <w:webHidden/>
              </w:rPr>
              <w:fldChar w:fldCharType="end"/>
            </w:r>
          </w:hyperlink>
        </w:p>
        <w:p w:rsidR="00E857A9" w:rsidRDefault="000F4AE5">
          <w:pPr>
            <w:pStyle w:val="TOC3"/>
            <w:tabs>
              <w:tab w:val="left" w:pos="880"/>
              <w:tab w:val="right" w:leader="dot" w:pos="10214"/>
            </w:tabs>
            <w:rPr>
              <w:rFonts w:asciiTheme="minorHAnsi" w:eastAsiaTheme="minorEastAsia" w:hAnsiTheme="minorHAnsi"/>
              <w:noProof/>
              <w:sz w:val="22"/>
              <w:lang w:val="en-IN" w:eastAsia="en-IN"/>
            </w:rPr>
          </w:pPr>
          <w:hyperlink w:anchor="_Toc239358737" w:history="1">
            <w:r w:rsidR="00E857A9" w:rsidRPr="006C5A84">
              <w:rPr>
                <w:rStyle w:val="Hyperlink"/>
                <w:rFonts w:ascii="Times New Roman" w:hAnsi="Times New Roman" w:cs="Times New Roman"/>
                <w:noProof/>
              </w:rPr>
              <w:t>ii.</w:t>
            </w:r>
            <w:r w:rsidR="00E857A9">
              <w:rPr>
                <w:rFonts w:asciiTheme="minorHAnsi" w:eastAsiaTheme="minorEastAsia" w:hAnsiTheme="minorHAnsi"/>
                <w:noProof/>
                <w:sz w:val="22"/>
                <w:lang w:val="en-IN" w:eastAsia="en-IN"/>
              </w:rPr>
              <w:tab/>
            </w:r>
            <w:r w:rsidR="00E857A9" w:rsidRPr="006C5A84">
              <w:rPr>
                <w:rStyle w:val="Hyperlink"/>
                <w:rFonts w:ascii="Times New Roman" w:hAnsi="Times New Roman" w:cs="Times New Roman"/>
                <w:noProof/>
              </w:rPr>
              <w:t>Relevant sections followed by the Department for Marriage Registration</w:t>
            </w:r>
            <w:r w:rsidR="00E857A9">
              <w:rPr>
                <w:noProof/>
                <w:webHidden/>
              </w:rPr>
              <w:tab/>
            </w:r>
            <w:r w:rsidR="00E857A9">
              <w:rPr>
                <w:noProof/>
                <w:webHidden/>
              </w:rPr>
              <w:fldChar w:fldCharType="begin"/>
            </w:r>
            <w:r w:rsidR="00E857A9">
              <w:rPr>
                <w:noProof/>
                <w:webHidden/>
              </w:rPr>
              <w:instrText xml:space="preserve"> PAGEREF _Toc239358737 \h </w:instrText>
            </w:r>
            <w:r w:rsidR="00E857A9">
              <w:rPr>
                <w:noProof/>
                <w:webHidden/>
              </w:rPr>
            </w:r>
            <w:r w:rsidR="00E857A9">
              <w:rPr>
                <w:noProof/>
                <w:webHidden/>
              </w:rPr>
              <w:fldChar w:fldCharType="separate"/>
            </w:r>
            <w:r w:rsidR="00E857A9">
              <w:rPr>
                <w:noProof/>
                <w:webHidden/>
              </w:rPr>
              <w:t>2</w:t>
            </w:r>
            <w:r w:rsidR="00E857A9">
              <w:rPr>
                <w:noProof/>
                <w:webHidden/>
              </w:rPr>
              <w:fldChar w:fldCharType="end"/>
            </w:r>
          </w:hyperlink>
        </w:p>
        <w:p w:rsidR="00E857A9" w:rsidRDefault="000F4AE5">
          <w:pPr>
            <w:pStyle w:val="TOC3"/>
            <w:tabs>
              <w:tab w:val="left" w:pos="880"/>
              <w:tab w:val="right" w:leader="dot" w:pos="10214"/>
            </w:tabs>
            <w:rPr>
              <w:rFonts w:asciiTheme="minorHAnsi" w:eastAsiaTheme="minorEastAsia" w:hAnsiTheme="minorHAnsi"/>
              <w:noProof/>
              <w:sz w:val="22"/>
              <w:lang w:val="en-IN" w:eastAsia="en-IN"/>
            </w:rPr>
          </w:pPr>
          <w:hyperlink w:anchor="_Toc239358738" w:history="1">
            <w:r w:rsidR="00E857A9" w:rsidRPr="006C5A84">
              <w:rPr>
                <w:rStyle w:val="Hyperlink"/>
                <w:rFonts w:ascii="Times New Roman" w:hAnsi="Times New Roman" w:cs="Times New Roman"/>
                <w:noProof/>
              </w:rPr>
              <w:t>iii.</w:t>
            </w:r>
            <w:r w:rsidR="00E857A9">
              <w:rPr>
                <w:rFonts w:asciiTheme="minorHAnsi" w:eastAsiaTheme="minorEastAsia" w:hAnsiTheme="minorHAnsi"/>
                <w:noProof/>
                <w:sz w:val="22"/>
                <w:lang w:val="en-IN" w:eastAsia="en-IN"/>
              </w:rPr>
              <w:tab/>
            </w:r>
            <w:r w:rsidR="00E857A9" w:rsidRPr="006C5A84">
              <w:rPr>
                <w:rStyle w:val="Hyperlink"/>
                <w:rFonts w:ascii="Times New Roman" w:hAnsi="Times New Roman" w:cs="Times New Roman"/>
                <w:noProof/>
              </w:rPr>
              <w:t>Relevant rules followed by the Department for Marriage Registration</w:t>
            </w:r>
            <w:r w:rsidR="00E857A9">
              <w:rPr>
                <w:noProof/>
                <w:webHidden/>
              </w:rPr>
              <w:tab/>
            </w:r>
            <w:r w:rsidR="00E857A9">
              <w:rPr>
                <w:noProof/>
                <w:webHidden/>
              </w:rPr>
              <w:fldChar w:fldCharType="begin"/>
            </w:r>
            <w:r w:rsidR="00E857A9">
              <w:rPr>
                <w:noProof/>
                <w:webHidden/>
              </w:rPr>
              <w:instrText xml:space="preserve"> PAGEREF _Toc239358738 \h </w:instrText>
            </w:r>
            <w:r w:rsidR="00E857A9">
              <w:rPr>
                <w:noProof/>
                <w:webHidden/>
              </w:rPr>
            </w:r>
            <w:r w:rsidR="00E857A9">
              <w:rPr>
                <w:noProof/>
                <w:webHidden/>
              </w:rPr>
              <w:fldChar w:fldCharType="separate"/>
            </w:r>
            <w:r w:rsidR="00E857A9">
              <w:rPr>
                <w:noProof/>
                <w:webHidden/>
              </w:rPr>
              <w:t>6</w:t>
            </w:r>
            <w:r w:rsidR="00E857A9">
              <w:rPr>
                <w:noProof/>
                <w:webHidden/>
              </w:rPr>
              <w:fldChar w:fldCharType="end"/>
            </w:r>
          </w:hyperlink>
        </w:p>
        <w:p w:rsidR="00E857A9" w:rsidRDefault="000F4AE5">
          <w:pPr>
            <w:pStyle w:val="TOC3"/>
            <w:tabs>
              <w:tab w:val="left" w:pos="880"/>
              <w:tab w:val="right" w:leader="dot" w:pos="10214"/>
            </w:tabs>
            <w:rPr>
              <w:rFonts w:asciiTheme="minorHAnsi" w:eastAsiaTheme="minorEastAsia" w:hAnsiTheme="minorHAnsi"/>
              <w:noProof/>
              <w:sz w:val="22"/>
              <w:lang w:val="en-IN" w:eastAsia="en-IN"/>
            </w:rPr>
          </w:pPr>
          <w:hyperlink w:anchor="_Toc239358739" w:history="1">
            <w:r w:rsidR="00E857A9" w:rsidRPr="006C5A84">
              <w:rPr>
                <w:rStyle w:val="Hyperlink"/>
                <w:rFonts w:ascii="Times New Roman" w:hAnsi="Times New Roman" w:cs="Times New Roman"/>
                <w:noProof/>
              </w:rPr>
              <w:t>iv.</w:t>
            </w:r>
            <w:r w:rsidR="00E857A9">
              <w:rPr>
                <w:rFonts w:asciiTheme="minorHAnsi" w:eastAsiaTheme="minorEastAsia" w:hAnsiTheme="minorHAnsi"/>
                <w:noProof/>
                <w:sz w:val="22"/>
                <w:lang w:val="en-IN" w:eastAsia="en-IN"/>
              </w:rPr>
              <w:tab/>
            </w:r>
            <w:r w:rsidR="00E857A9" w:rsidRPr="006C5A84">
              <w:rPr>
                <w:rStyle w:val="Hyperlink"/>
                <w:rFonts w:ascii="Times New Roman" w:hAnsi="Times New Roman" w:cs="Times New Roman"/>
                <w:noProof/>
              </w:rPr>
              <w:t>Relevant notifications issued by the Department for Marriage Registration</w:t>
            </w:r>
            <w:r w:rsidR="00E857A9">
              <w:rPr>
                <w:noProof/>
                <w:webHidden/>
              </w:rPr>
              <w:tab/>
            </w:r>
            <w:r w:rsidR="00E857A9">
              <w:rPr>
                <w:noProof/>
                <w:webHidden/>
              </w:rPr>
              <w:fldChar w:fldCharType="begin"/>
            </w:r>
            <w:r w:rsidR="00E857A9">
              <w:rPr>
                <w:noProof/>
                <w:webHidden/>
              </w:rPr>
              <w:instrText xml:space="preserve"> PAGEREF _Toc239358739 \h </w:instrText>
            </w:r>
            <w:r w:rsidR="00E857A9">
              <w:rPr>
                <w:noProof/>
                <w:webHidden/>
              </w:rPr>
            </w:r>
            <w:r w:rsidR="00E857A9">
              <w:rPr>
                <w:noProof/>
                <w:webHidden/>
              </w:rPr>
              <w:fldChar w:fldCharType="separate"/>
            </w:r>
            <w:r w:rsidR="00E857A9">
              <w:rPr>
                <w:noProof/>
                <w:webHidden/>
              </w:rPr>
              <w:t>9</w:t>
            </w:r>
            <w:r w:rsidR="00E857A9">
              <w:rPr>
                <w:noProof/>
                <w:webHidden/>
              </w:rPr>
              <w:fldChar w:fldCharType="end"/>
            </w:r>
          </w:hyperlink>
        </w:p>
        <w:p w:rsidR="00E857A9" w:rsidRDefault="000F4AE5">
          <w:pPr>
            <w:pStyle w:val="TOC3"/>
            <w:tabs>
              <w:tab w:val="left" w:pos="880"/>
              <w:tab w:val="right" w:leader="dot" w:pos="10214"/>
            </w:tabs>
            <w:rPr>
              <w:rFonts w:asciiTheme="minorHAnsi" w:eastAsiaTheme="minorEastAsia" w:hAnsiTheme="minorHAnsi"/>
              <w:noProof/>
              <w:sz w:val="22"/>
              <w:lang w:val="en-IN" w:eastAsia="en-IN"/>
            </w:rPr>
          </w:pPr>
          <w:hyperlink w:anchor="_Toc239358740" w:history="1">
            <w:r w:rsidR="00E857A9" w:rsidRPr="006C5A84">
              <w:rPr>
                <w:rStyle w:val="Hyperlink"/>
                <w:rFonts w:ascii="Times New Roman" w:hAnsi="Times New Roman" w:cs="Times New Roman"/>
                <w:noProof/>
              </w:rPr>
              <w:t>v.</w:t>
            </w:r>
            <w:r w:rsidR="00E857A9">
              <w:rPr>
                <w:rFonts w:asciiTheme="minorHAnsi" w:eastAsiaTheme="minorEastAsia" w:hAnsiTheme="minorHAnsi"/>
                <w:noProof/>
                <w:sz w:val="22"/>
                <w:lang w:val="en-IN" w:eastAsia="en-IN"/>
              </w:rPr>
              <w:tab/>
            </w:r>
            <w:r w:rsidR="00E857A9" w:rsidRPr="006C5A84">
              <w:rPr>
                <w:rStyle w:val="Hyperlink"/>
                <w:rFonts w:ascii="Times New Roman" w:hAnsi="Times New Roman" w:cs="Times New Roman"/>
                <w:noProof/>
              </w:rPr>
              <w:t>Hindu Marriage statutory forms mapping</w:t>
            </w:r>
            <w:r w:rsidR="00E857A9">
              <w:rPr>
                <w:noProof/>
                <w:webHidden/>
              </w:rPr>
              <w:tab/>
            </w:r>
            <w:r w:rsidR="00E857A9">
              <w:rPr>
                <w:noProof/>
                <w:webHidden/>
              </w:rPr>
              <w:fldChar w:fldCharType="begin"/>
            </w:r>
            <w:r w:rsidR="00E857A9">
              <w:rPr>
                <w:noProof/>
                <w:webHidden/>
              </w:rPr>
              <w:instrText xml:space="preserve"> PAGEREF _Toc239358740 \h </w:instrText>
            </w:r>
            <w:r w:rsidR="00E857A9">
              <w:rPr>
                <w:noProof/>
                <w:webHidden/>
              </w:rPr>
            </w:r>
            <w:r w:rsidR="00E857A9">
              <w:rPr>
                <w:noProof/>
                <w:webHidden/>
              </w:rPr>
              <w:fldChar w:fldCharType="separate"/>
            </w:r>
            <w:r w:rsidR="00E857A9">
              <w:rPr>
                <w:noProof/>
                <w:webHidden/>
              </w:rPr>
              <w:t>11</w:t>
            </w:r>
            <w:r w:rsidR="00E857A9">
              <w:rPr>
                <w:noProof/>
                <w:webHidden/>
              </w:rPr>
              <w:fldChar w:fldCharType="end"/>
            </w:r>
          </w:hyperlink>
        </w:p>
        <w:p w:rsidR="00E857A9" w:rsidRDefault="000F4AE5">
          <w:pPr>
            <w:pStyle w:val="TOC3"/>
            <w:tabs>
              <w:tab w:val="left" w:pos="880"/>
              <w:tab w:val="right" w:leader="dot" w:pos="10214"/>
            </w:tabs>
            <w:rPr>
              <w:rFonts w:asciiTheme="minorHAnsi" w:eastAsiaTheme="minorEastAsia" w:hAnsiTheme="minorHAnsi"/>
              <w:noProof/>
              <w:sz w:val="22"/>
              <w:lang w:val="en-IN" w:eastAsia="en-IN"/>
            </w:rPr>
          </w:pPr>
          <w:hyperlink w:anchor="_Toc239358741" w:history="1">
            <w:r w:rsidR="00E857A9" w:rsidRPr="006C5A84">
              <w:rPr>
                <w:rStyle w:val="Hyperlink"/>
                <w:rFonts w:ascii="Times New Roman" w:hAnsi="Times New Roman" w:cs="Times New Roman"/>
                <w:noProof/>
              </w:rPr>
              <w:t>vi.</w:t>
            </w:r>
            <w:r w:rsidR="00E857A9">
              <w:rPr>
                <w:rFonts w:asciiTheme="minorHAnsi" w:eastAsiaTheme="minorEastAsia" w:hAnsiTheme="minorHAnsi"/>
                <w:noProof/>
                <w:sz w:val="22"/>
                <w:lang w:val="en-IN" w:eastAsia="en-IN"/>
              </w:rPr>
              <w:tab/>
            </w:r>
            <w:r w:rsidR="00E857A9" w:rsidRPr="006C5A84">
              <w:rPr>
                <w:rStyle w:val="Hyperlink"/>
                <w:rFonts w:ascii="Times New Roman" w:hAnsi="Times New Roman" w:cs="Times New Roman"/>
                <w:noProof/>
              </w:rPr>
              <w:t>Special Marriage statutory forms mapping</w:t>
            </w:r>
            <w:r w:rsidR="00E857A9">
              <w:rPr>
                <w:noProof/>
                <w:webHidden/>
              </w:rPr>
              <w:tab/>
            </w:r>
            <w:r w:rsidR="00E857A9">
              <w:rPr>
                <w:noProof/>
                <w:webHidden/>
              </w:rPr>
              <w:fldChar w:fldCharType="begin"/>
            </w:r>
            <w:r w:rsidR="00E857A9">
              <w:rPr>
                <w:noProof/>
                <w:webHidden/>
              </w:rPr>
              <w:instrText xml:space="preserve"> PAGEREF _Toc239358741 \h </w:instrText>
            </w:r>
            <w:r w:rsidR="00E857A9">
              <w:rPr>
                <w:noProof/>
                <w:webHidden/>
              </w:rPr>
            </w:r>
            <w:r w:rsidR="00E857A9">
              <w:rPr>
                <w:noProof/>
                <w:webHidden/>
              </w:rPr>
              <w:fldChar w:fldCharType="separate"/>
            </w:r>
            <w:r w:rsidR="00E857A9">
              <w:rPr>
                <w:noProof/>
                <w:webHidden/>
              </w:rPr>
              <w:t>16</w:t>
            </w:r>
            <w:r w:rsidR="00E857A9">
              <w:rPr>
                <w:noProof/>
                <w:webHidden/>
              </w:rPr>
              <w:fldChar w:fldCharType="end"/>
            </w:r>
          </w:hyperlink>
        </w:p>
        <w:p w:rsidR="00E857A9" w:rsidRDefault="000F4AE5">
          <w:pPr>
            <w:pStyle w:val="TOC3"/>
            <w:tabs>
              <w:tab w:val="left" w:pos="1100"/>
              <w:tab w:val="right" w:leader="dot" w:pos="10214"/>
            </w:tabs>
            <w:rPr>
              <w:rFonts w:asciiTheme="minorHAnsi" w:eastAsiaTheme="minorEastAsia" w:hAnsiTheme="minorHAnsi"/>
              <w:noProof/>
              <w:sz w:val="22"/>
              <w:lang w:val="en-IN" w:eastAsia="en-IN"/>
            </w:rPr>
          </w:pPr>
          <w:hyperlink w:anchor="_Toc239358742" w:history="1">
            <w:r w:rsidR="00E857A9" w:rsidRPr="006C5A84">
              <w:rPr>
                <w:rStyle w:val="Hyperlink"/>
                <w:rFonts w:ascii="Times New Roman" w:hAnsi="Times New Roman" w:cs="Times New Roman"/>
                <w:noProof/>
              </w:rPr>
              <w:t>vii.</w:t>
            </w:r>
            <w:r w:rsidR="00E857A9">
              <w:rPr>
                <w:rFonts w:asciiTheme="minorHAnsi" w:eastAsiaTheme="minorEastAsia" w:hAnsiTheme="minorHAnsi"/>
                <w:noProof/>
                <w:sz w:val="22"/>
                <w:lang w:val="en-IN" w:eastAsia="en-IN"/>
              </w:rPr>
              <w:t xml:space="preserve">    </w:t>
            </w:r>
            <w:r w:rsidR="00E857A9" w:rsidRPr="006C5A84">
              <w:rPr>
                <w:rStyle w:val="Hyperlink"/>
                <w:rFonts w:ascii="Times New Roman" w:hAnsi="Times New Roman" w:cs="Times New Roman"/>
                <w:noProof/>
              </w:rPr>
              <w:t>Parsi Marriage statutory forms mapping</w:t>
            </w:r>
            <w:r w:rsidR="00E857A9">
              <w:rPr>
                <w:noProof/>
                <w:webHidden/>
              </w:rPr>
              <w:tab/>
            </w:r>
            <w:r w:rsidR="00E857A9">
              <w:rPr>
                <w:noProof/>
                <w:webHidden/>
              </w:rPr>
              <w:fldChar w:fldCharType="begin"/>
            </w:r>
            <w:r w:rsidR="00E857A9">
              <w:rPr>
                <w:noProof/>
                <w:webHidden/>
              </w:rPr>
              <w:instrText xml:space="preserve"> PAGEREF _Toc239358742 \h </w:instrText>
            </w:r>
            <w:r w:rsidR="00E857A9">
              <w:rPr>
                <w:noProof/>
                <w:webHidden/>
              </w:rPr>
            </w:r>
            <w:r w:rsidR="00E857A9">
              <w:rPr>
                <w:noProof/>
                <w:webHidden/>
              </w:rPr>
              <w:fldChar w:fldCharType="separate"/>
            </w:r>
            <w:r w:rsidR="00E857A9">
              <w:rPr>
                <w:noProof/>
                <w:webHidden/>
              </w:rPr>
              <w:t>20</w:t>
            </w:r>
            <w:r w:rsidR="00E857A9">
              <w:rPr>
                <w:noProof/>
                <w:webHidden/>
              </w:rPr>
              <w:fldChar w:fldCharType="end"/>
            </w:r>
          </w:hyperlink>
        </w:p>
        <w:p w:rsidR="00E857A9" w:rsidRDefault="000F4AE5">
          <w:pPr>
            <w:pStyle w:val="TOC3"/>
            <w:tabs>
              <w:tab w:val="left" w:pos="1100"/>
              <w:tab w:val="right" w:leader="dot" w:pos="10214"/>
            </w:tabs>
            <w:rPr>
              <w:rFonts w:asciiTheme="minorHAnsi" w:eastAsiaTheme="minorEastAsia" w:hAnsiTheme="minorHAnsi"/>
              <w:noProof/>
              <w:sz w:val="22"/>
              <w:lang w:val="en-IN" w:eastAsia="en-IN"/>
            </w:rPr>
          </w:pPr>
          <w:hyperlink w:anchor="_Toc239358743" w:history="1">
            <w:r w:rsidR="00E857A9" w:rsidRPr="006C5A84">
              <w:rPr>
                <w:rStyle w:val="Hyperlink"/>
                <w:rFonts w:ascii="Times New Roman" w:hAnsi="Times New Roman" w:cs="Times New Roman"/>
                <w:noProof/>
              </w:rPr>
              <w:t>viii.</w:t>
            </w:r>
            <w:r w:rsidR="00E857A9">
              <w:rPr>
                <w:rFonts w:asciiTheme="minorHAnsi" w:eastAsiaTheme="minorEastAsia" w:hAnsiTheme="minorHAnsi"/>
                <w:noProof/>
                <w:sz w:val="22"/>
                <w:lang w:val="en-IN" w:eastAsia="en-IN"/>
              </w:rPr>
              <w:t xml:space="preserve">   </w:t>
            </w:r>
            <w:r w:rsidR="00E857A9" w:rsidRPr="006C5A84">
              <w:rPr>
                <w:rStyle w:val="Hyperlink"/>
                <w:rFonts w:ascii="Times New Roman" w:hAnsi="Times New Roman" w:cs="Times New Roman"/>
                <w:noProof/>
              </w:rPr>
              <w:t>Sakala — Karnataka Guarantee of Services</w:t>
            </w:r>
            <w:r w:rsidR="00E857A9">
              <w:rPr>
                <w:noProof/>
                <w:webHidden/>
              </w:rPr>
              <w:tab/>
            </w:r>
            <w:r w:rsidR="00E857A9">
              <w:rPr>
                <w:noProof/>
                <w:webHidden/>
              </w:rPr>
              <w:fldChar w:fldCharType="begin"/>
            </w:r>
            <w:r w:rsidR="00E857A9">
              <w:rPr>
                <w:noProof/>
                <w:webHidden/>
              </w:rPr>
              <w:instrText xml:space="preserve"> PAGEREF _Toc239358743 \h </w:instrText>
            </w:r>
            <w:r w:rsidR="00E857A9">
              <w:rPr>
                <w:noProof/>
                <w:webHidden/>
              </w:rPr>
            </w:r>
            <w:r w:rsidR="00E857A9">
              <w:rPr>
                <w:noProof/>
                <w:webHidden/>
              </w:rPr>
              <w:fldChar w:fldCharType="separate"/>
            </w:r>
            <w:r w:rsidR="00E857A9">
              <w:rPr>
                <w:noProof/>
                <w:webHidden/>
              </w:rPr>
              <w:t>21</w:t>
            </w:r>
            <w:r w:rsidR="00E857A9">
              <w:rPr>
                <w:noProof/>
                <w:webHidden/>
              </w:rPr>
              <w:fldChar w:fldCharType="end"/>
            </w:r>
          </w:hyperlink>
        </w:p>
        <w:p w:rsidR="00E857A9" w:rsidRDefault="000F4AE5">
          <w:pPr>
            <w:pStyle w:val="TOC2"/>
            <w:tabs>
              <w:tab w:val="left" w:pos="660"/>
              <w:tab w:val="right" w:leader="dot" w:pos="10214"/>
            </w:tabs>
            <w:rPr>
              <w:rFonts w:asciiTheme="minorHAnsi" w:eastAsiaTheme="minorEastAsia" w:hAnsiTheme="minorHAnsi"/>
              <w:noProof/>
              <w:sz w:val="22"/>
              <w:lang w:val="en-IN" w:eastAsia="en-IN"/>
            </w:rPr>
          </w:pPr>
          <w:hyperlink w:anchor="_Toc239358744" w:history="1">
            <w:r w:rsidR="00E857A9" w:rsidRPr="006C5A84">
              <w:rPr>
                <w:rStyle w:val="Hyperlink"/>
                <w:rFonts w:ascii="Times New Roman" w:hAnsi="Times New Roman" w:cs="Times New Roman"/>
                <w:noProof/>
              </w:rPr>
              <w:t>4.</w:t>
            </w:r>
            <w:r w:rsidR="00E857A9">
              <w:rPr>
                <w:rFonts w:asciiTheme="minorHAnsi" w:eastAsiaTheme="minorEastAsia" w:hAnsiTheme="minorHAnsi"/>
                <w:noProof/>
                <w:sz w:val="22"/>
                <w:lang w:val="en-IN" w:eastAsia="en-IN"/>
              </w:rPr>
              <w:tab/>
            </w:r>
            <w:r w:rsidR="00E857A9" w:rsidRPr="006C5A84">
              <w:rPr>
                <w:rStyle w:val="Hyperlink"/>
                <w:rFonts w:ascii="Times New Roman" w:hAnsi="Times New Roman" w:cs="Times New Roman"/>
                <w:noProof/>
              </w:rPr>
              <w:t>Stakeholders and actors</w:t>
            </w:r>
            <w:r w:rsidR="00E857A9">
              <w:rPr>
                <w:noProof/>
                <w:webHidden/>
              </w:rPr>
              <w:tab/>
            </w:r>
            <w:r w:rsidR="00E857A9">
              <w:rPr>
                <w:noProof/>
                <w:webHidden/>
              </w:rPr>
              <w:fldChar w:fldCharType="begin"/>
            </w:r>
            <w:r w:rsidR="00E857A9">
              <w:rPr>
                <w:noProof/>
                <w:webHidden/>
              </w:rPr>
              <w:instrText xml:space="preserve"> PAGEREF _Toc239358744 \h </w:instrText>
            </w:r>
            <w:r w:rsidR="00E857A9">
              <w:rPr>
                <w:noProof/>
                <w:webHidden/>
              </w:rPr>
            </w:r>
            <w:r w:rsidR="00E857A9">
              <w:rPr>
                <w:noProof/>
                <w:webHidden/>
              </w:rPr>
              <w:fldChar w:fldCharType="separate"/>
            </w:r>
            <w:r w:rsidR="00E857A9">
              <w:rPr>
                <w:noProof/>
                <w:webHidden/>
              </w:rPr>
              <w:t>22</w:t>
            </w:r>
            <w:r w:rsidR="00E857A9">
              <w:rPr>
                <w:noProof/>
                <w:webHidden/>
              </w:rPr>
              <w:fldChar w:fldCharType="end"/>
            </w:r>
          </w:hyperlink>
        </w:p>
        <w:p w:rsidR="00E857A9" w:rsidRDefault="000F4AE5">
          <w:pPr>
            <w:pStyle w:val="TOC2"/>
            <w:tabs>
              <w:tab w:val="left" w:pos="660"/>
              <w:tab w:val="right" w:leader="dot" w:pos="10214"/>
            </w:tabs>
            <w:rPr>
              <w:rFonts w:asciiTheme="minorHAnsi" w:eastAsiaTheme="minorEastAsia" w:hAnsiTheme="minorHAnsi"/>
              <w:noProof/>
              <w:sz w:val="22"/>
              <w:lang w:val="en-IN" w:eastAsia="en-IN"/>
            </w:rPr>
          </w:pPr>
          <w:hyperlink w:anchor="_Toc239358745" w:history="1">
            <w:r w:rsidR="00E857A9" w:rsidRPr="006C5A84">
              <w:rPr>
                <w:rStyle w:val="Hyperlink"/>
                <w:rFonts w:ascii="Times New Roman" w:hAnsi="Times New Roman" w:cs="Times New Roman"/>
                <w:noProof/>
              </w:rPr>
              <w:t>5.</w:t>
            </w:r>
            <w:r w:rsidR="00E857A9">
              <w:rPr>
                <w:rFonts w:asciiTheme="minorHAnsi" w:eastAsiaTheme="minorEastAsia" w:hAnsiTheme="minorHAnsi"/>
                <w:noProof/>
                <w:sz w:val="22"/>
                <w:lang w:val="en-IN" w:eastAsia="en-IN"/>
              </w:rPr>
              <w:tab/>
            </w:r>
            <w:r w:rsidR="00E857A9" w:rsidRPr="006C5A84">
              <w:rPr>
                <w:rStyle w:val="Hyperlink"/>
                <w:rFonts w:ascii="Times New Roman" w:hAnsi="Times New Roman" w:cs="Times New Roman"/>
                <w:noProof/>
              </w:rPr>
              <w:t>Definitions and glossary</w:t>
            </w:r>
            <w:r w:rsidR="00E857A9">
              <w:rPr>
                <w:noProof/>
                <w:webHidden/>
              </w:rPr>
              <w:tab/>
            </w:r>
            <w:r w:rsidR="00E857A9">
              <w:rPr>
                <w:noProof/>
                <w:webHidden/>
              </w:rPr>
              <w:fldChar w:fldCharType="begin"/>
            </w:r>
            <w:r w:rsidR="00E857A9">
              <w:rPr>
                <w:noProof/>
                <w:webHidden/>
              </w:rPr>
              <w:instrText xml:space="preserve"> PAGEREF _Toc239358745 \h </w:instrText>
            </w:r>
            <w:r w:rsidR="00E857A9">
              <w:rPr>
                <w:noProof/>
                <w:webHidden/>
              </w:rPr>
            </w:r>
            <w:r w:rsidR="00E857A9">
              <w:rPr>
                <w:noProof/>
                <w:webHidden/>
              </w:rPr>
              <w:fldChar w:fldCharType="separate"/>
            </w:r>
            <w:r w:rsidR="00E857A9">
              <w:rPr>
                <w:noProof/>
                <w:webHidden/>
              </w:rPr>
              <w:t>23</w:t>
            </w:r>
            <w:r w:rsidR="00E857A9">
              <w:rPr>
                <w:noProof/>
                <w:webHidden/>
              </w:rPr>
              <w:fldChar w:fldCharType="end"/>
            </w:r>
          </w:hyperlink>
        </w:p>
        <w:p w:rsidR="00E857A9" w:rsidRDefault="000F4AE5">
          <w:pPr>
            <w:pStyle w:val="TOC2"/>
            <w:tabs>
              <w:tab w:val="left" w:pos="660"/>
              <w:tab w:val="right" w:leader="dot" w:pos="10214"/>
            </w:tabs>
            <w:rPr>
              <w:rFonts w:asciiTheme="minorHAnsi" w:eastAsiaTheme="minorEastAsia" w:hAnsiTheme="minorHAnsi"/>
              <w:noProof/>
              <w:sz w:val="22"/>
              <w:lang w:val="en-IN" w:eastAsia="en-IN"/>
            </w:rPr>
          </w:pPr>
          <w:hyperlink w:anchor="_Toc239358746" w:history="1">
            <w:r w:rsidR="00E857A9" w:rsidRPr="006C5A84">
              <w:rPr>
                <w:rStyle w:val="Hyperlink"/>
                <w:rFonts w:ascii="Times New Roman" w:hAnsi="Times New Roman" w:cs="Times New Roman"/>
                <w:noProof/>
              </w:rPr>
              <w:t>6.</w:t>
            </w:r>
            <w:r w:rsidR="00E857A9">
              <w:rPr>
                <w:rFonts w:asciiTheme="minorHAnsi" w:eastAsiaTheme="minorEastAsia" w:hAnsiTheme="minorHAnsi"/>
                <w:noProof/>
                <w:sz w:val="22"/>
                <w:lang w:val="en-IN" w:eastAsia="en-IN"/>
              </w:rPr>
              <w:tab/>
            </w:r>
            <w:r w:rsidR="00E857A9" w:rsidRPr="006C5A84">
              <w:rPr>
                <w:rStyle w:val="Hyperlink"/>
                <w:rFonts w:ascii="Times New Roman" w:hAnsi="Times New Roman" w:cs="Times New Roman"/>
                <w:noProof/>
              </w:rPr>
              <w:t>Current state</w:t>
            </w:r>
            <w:r w:rsidR="00E857A9">
              <w:rPr>
                <w:noProof/>
                <w:webHidden/>
              </w:rPr>
              <w:tab/>
            </w:r>
            <w:r w:rsidR="00E857A9">
              <w:rPr>
                <w:noProof/>
                <w:webHidden/>
              </w:rPr>
              <w:fldChar w:fldCharType="begin"/>
            </w:r>
            <w:r w:rsidR="00E857A9">
              <w:rPr>
                <w:noProof/>
                <w:webHidden/>
              </w:rPr>
              <w:instrText xml:space="preserve"> PAGEREF _Toc239358746 \h </w:instrText>
            </w:r>
            <w:r w:rsidR="00E857A9">
              <w:rPr>
                <w:noProof/>
                <w:webHidden/>
              </w:rPr>
            </w:r>
            <w:r w:rsidR="00E857A9">
              <w:rPr>
                <w:noProof/>
                <w:webHidden/>
              </w:rPr>
              <w:fldChar w:fldCharType="separate"/>
            </w:r>
            <w:r w:rsidR="00E857A9">
              <w:rPr>
                <w:noProof/>
                <w:webHidden/>
              </w:rPr>
              <w:t>24</w:t>
            </w:r>
            <w:r w:rsidR="00E857A9">
              <w:rPr>
                <w:noProof/>
                <w:webHidden/>
              </w:rPr>
              <w:fldChar w:fldCharType="end"/>
            </w:r>
          </w:hyperlink>
        </w:p>
        <w:p w:rsidR="00E857A9" w:rsidRDefault="000F4AE5">
          <w:pPr>
            <w:pStyle w:val="TOC3"/>
            <w:tabs>
              <w:tab w:val="left" w:pos="880"/>
              <w:tab w:val="right" w:leader="dot" w:pos="10214"/>
            </w:tabs>
            <w:rPr>
              <w:rFonts w:asciiTheme="minorHAnsi" w:eastAsiaTheme="minorEastAsia" w:hAnsiTheme="minorHAnsi"/>
              <w:noProof/>
              <w:sz w:val="22"/>
              <w:lang w:val="en-IN" w:eastAsia="en-IN"/>
            </w:rPr>
          </w:pPr>
          <w:hyperlink w:anchor="_Toc239358747" w:history="1">
            <w:r w:rsidR="00E857A9" w:rsidRPr="006C5A84">
              <w:rPr>
                <w:rStyle w:val="Hyperlink"/>
                <w:rFonts w:ascii="Times New Roman" w:hAnsi="Times New Roman" w:cs="Times New Roman"/>
                <w:noProof/>
              </w:rPr>
              <w:t>i.</w:t>
            </w:r>
            <w:r w:rsidR="00E857A9">
              <w:rPr>
                <w:rFonts w:asciiTheme="minorHAnsi" w:eastAsiaTheme="minorEastAsia" w:hAnsiTheme="minorHAnsi"/>
                <w:noProof/>
                <w:sz w:val="22"/>
                <w:lang w:val="en-IN" w:eastAsia="en-IN"/>
              </w:rPr>
              <w:tab/>
            </w:r>
            <w:r w:rsidR="00E857A9" w:rsidRPr="006C5A84">
              <w:rPr>
                <w:rStyle w:val="Hyperlink"/>
                <w:rFonts w:ascii="Times New Roman" w:hAnsi="Times New Roman" w:cs="Times New Roman"/>
                <w:noProof/>
              </w:rPr>
              <w:t>As-Is pain points</w:t>
            </w:r>
            <w:r w:rsidR="00E857A9">
              <w:rPr>
                <w:noProof/>
                <w:webHidden/>
              </w:rPr>
              <w:tab/>
            </w:r>
            <w:r w:rsidR="00E857A9">
              <w:rPr>
                <w:noProof/>
                <w:webHidden/>
              </w:rPr>
              <w:fldChar w:fldCharType="begin"/>
            </w:r>
            <w:r w:rsidR="00E857A9">
              <w:rPr>
                <w:noProof/>
                <w:webHidden/>
              </w:rPr>
              <w:instrText xml:space="preserve"> PAGEREF _Toc239358747 \h </w:instrText>
            </w:r>
            <w:r w:rsidR="00E857A9">
              <w:rPr>
                <w:noProof/>
                <w:webHidden/>
              </w:rPr>
            </w:r>
            <w:r w:rsidR="00E857A9">
              <w:rPr>
                <w:noProof/>
                <w:webHidden/>
              </w:rPr>
              <w:fldChar w:fldCharType="separate"/>
            </w:r>
            <w:r w:rsidR="00E857A9">
              <w:rPr>
                <w:noProof/>
                <w:webHidden/>
              </w:rPr>
              <w:t>24</w:t>
            </w:r>
            <w:r w:rsidR="00E857A9">
              <w:rPr>
                <w:noProof/>
                <w:webHidden/>
              </w:rPr>
              <w:fldChar w:fldCharType="end"/>
            </w:r>
          </w:hyperlink>
        </w:p>
        <w:p w:rsidR="00E857A9" w:rsidRDefault="000F4AE5">
          <w:pPr>
            <w:pStyle w:val="TOC2"/>
            <w:tabs>
              <w:tab w:val="left" w:pos="660"/>
              <w:tab w:val="right" w:leader="dot" w:pos="10214"/>
            </w:tabs>
            <w:rPr>
              <w:rFonts w:asciiTheme="minorHAnsi" w:eastAsiaTheme="minorEastAsia" w:hAnsiTheme="minorHAnsi"/>
              <w:noProof/>
              <w:sz w:val="22"/>
              <w:lang w:val="en-IN" w:eastAsia="en-IN"/>
            </w:rPr>
          </w:pPr>
          <w:hyperlink w:anchor="_Toc239358748" w:history="1">
            <w:r w:rsidR="00E857A9" w:rsidRPr="006C5A84">
              <w:rPr>
                <w:rStyle w:val="Hyperlink"/>
                <w:rFonts w:ascii="Times New Roman" w:hAnsi="Times New Roman" w:cs="Times New Roman"/>
                <w:noProof/>
              </w:rPr>
              <w:t>7.</w:t>
            </w:r>
            <w:r w:rsidR="00E857A9">
              <w:rPr>
                <w:rFonts w:asciiTheme="minorHAnsi" w:eastAsiaTheme="minorEastAsia" w:hAnsiTheme="minorHAnsi"/>
                <w:noProof/>
                <w:sz w:val="22"/>
                <w:lang w:val="en-IN" w:eastAsia="en-IN"/>
              </w:rPr>
              <w:tab/>
            </w:r>
            <w:r w:rsidR="00E857A9" w:rsidRPr="006C5A84">
              <w:rPr>
                <w:rStyle w:val="Hyperlink"/>
                <w:rFonts w:ascii="Times New Roman" w:hAnsi="Times New Roman" w:cs="Times New Roman"/>
                <w:noProof/>
              </w:rPr>
              <w:t>Future state (To-Be)</w:t>
            </w:r>
            <w:r w:rsidR="00E857A9">
              <w:rPr>
                <w:noProof/>
                <w:webHidden/>
              </w:rPr>
              <w:tab/>
            </w:r>
            <w:r w:rsidR="00E857A9">
              <w:rPr>
                <w:noProof/>
                <w:webHidden/>
              </w:rPr>
              <w:fldChar w:fldCharType="begin"/>
            </w:r>
            <w:r w:rsidR="00E857A9">
              <w:rPr>
                <w:noProof/>
                <w:webHidden/>
              </w:rPr>
              <w:instrText xml:space="preserve"> PAGEREF _Toc239358748 \h </w:instrText>
            </w:r>
            <w:r w:rsidR="00E857A9">
              <w:rPr>
                <w:noProof/>
                <w:webHidden/>
              </w:rPr>
            </w:r>
            <w:r w:rsidR="00E857A9">
              <w:rPr>
                <w:noProof/>
                <w:webHidden/>
              </w:rPr>
              <w:fldChar w:fldCharType="separate"/>
            </w:r>
            <w:r w:rsidR="00E857A9">
              <w:rPr>
                <w:noProof/>
                <w:webHidden/>
              </w:rPr>
              <w:t>29</w:t>
            </w:r>
            <w:r w:rsidR="00E857A9">
              <w:rPr>
                <w:noProof/>
                <w:webHidden/>
              </w:rPr>
              <w:fldChar w:fldCharType="end"/>
            </w:r>
          </w:hyperlink>
        </w:p>
        <w:p w:rsidR="00E857A9" w:rsidRDefault="000F4AE5">
          <w:pPr>
            <w:pStyle w:val="TOC3"/>
            <w:tabs>
              <w:tab w:val="left" w:pos="880"/>
              <w:tab w:val="right" w:leader="dot" w:pos="10214"/>
            </w:tabs>
            <w:rPr>
              <w:rFonts w:asciiTheme="minorHAnsi" w:eastAsiaTheme="minorEastAsia" w:hAnsiTheme="minorHAnsi"/>
              <w:noProof/>
              <w:sz w:val="22"/>
              <w:lang w:val="en-IN" w:eastAsia="en-IN"/>
            </w:rPr>
          </w:pPr>
          <w:hyperlink w:anchor="_Toc239358749" w:history="1">
            <w:r w:rsidR="00E857A9" w:rsidRPr="006C5A84">
              <w:rPr>
                <w:rStyle w:val="Hyperlink"/>
                <w:rFonts w:ascii="Times New Roman" w:hAnsi="Times New Roman" w:cs="Times New Roman"/>
                <w:noProof/>
              </w:rPr>
              <w:t>i.</w:t>
            </w:r>
            <w:r w:rsidR="00E857A9">
              <w:rPr>
                <w:rFonts w:asciiTheme="minorHAnsi" w:eastAsiaTheme="minorEastAsia" w:hAnsiTheme="minorHAnsi"/>
                <w:noProof/>
                <w:sz w:val="22"/>
                <w:lang w:val="en-IN" w:eastAsia="en-IN"/>
              </w:rPr>
              <w:tab/>
            </w:r>
            <w:r w:rsidR="00E857A9" w:rsidRPr="006C5A84">
              <w:rPr>
                <w:rStyle w:val="Hyperlink"/>
                <w:rFonts w:ascii="Times New Roman" w:hAnsi="Times New Roman" w:cs="Times New Roman"/>
                <w:noProof/>
              </w:rPr>
              <w:t>Hindu Marriage</w:t>
            </w:r>
            <w:r w:rsidR="00E857A9">
              <w:rPr>
                <w:noProof/>
                <w:webHidden/>
              </w:rPr>
              <w:tab/>
            </w:r>
            <w:r w:rsidR="00E857A9">
              <w:rPr>
                <w:noProof/>
                <w:webHidden/>
              </w:rPr>
              <w:fldChar w:fldCharType="begin"/>
            </w:r>
            <w:r w:rsidR="00E857A9">
              <w:rPr>
                <w:noProof/>
                <w:webHidden/>
              </w:rPr>
              <w:instrText xml:space="preserve"> PAGEREF _Toc239358749 \h </w:instrText>
            </w:r>
            <w:r w:rsidR="00E857A9">
              <w:rPr>
                <w:noProof/>
                <w:webHidden/>
              </w:rPr>
            </w:r>
            <w:r w:rsidR="00E857A9">
              <w:rPr>
                <w:noProof/>
                <w:webHidden/>
              </w:rPr>
              <w:fldChar w:fldCharType="separate"/>
            </w:r>
            <w:r w:rsidR="00E857A9">
              <w:rPr>
                <w:noProof/>
                <w:webHidden/>
              </w:rPr>
              <w:t>29</w:t>
            </w:r>
            <w:r w:rsidR="00E857A9">
              <w:rPr>
                <w:noProof/>
                <w:webHidden/>
              </w:rPr>
              <w:fldChar w:fldCharType="end"/>
            </w:r>
          </w:hyperlink>
        </w:p>
        <w:p w:rsidR="00E857A9" w:rsidRDefault="000F4AE5">
          <w:pPr>
            <w:pStyle w:val="TOC3"/>
            <w:tabs>
              <w:tab w:val="left" w:pos="880"/>
              <w:tab w:val="right" w:leader="dot" w:pos="10214"/>
            </w:tabs>
            <w:rPr>
              <w:rFonts w:asciiTheme="minorHAnsi" w:eastAsiaTheme="minorEastAsia" w:hAnsiTheme="minorHAnsi"/>
              <w:noProof/>
              <w:sz w:val="22"/>
              <w:lang w:val="en-IN" w:eastAsia="en-IN"/>
            </w:rPr>
          </w:pPr>
          <w:hyperlink w:anchor="_Toc239358750" w:history="1">
            <w:r w:rsidR="00E857A9" w:rsidRPr="006C5A84">
              <w:rPr>
                <w:rStyle w:val="Hyperlink"/>
                <w:rFonts w:ascii="Times New Roman" w:hAnsi="Times New Roman" w:cs="Times New Roman"/>
                <w:noProof/>
              </w:rPr>
              <w:t>ii.</w:t>
            </w:r>
            <w:r w:rsidR="00E857A9">
              <w:rPr>
                <w:rFonts w:asciiTheme="minorHAnsi" w:eastAsiaTheme="minorEastAsia" w:hAnsiTheme="minorHAnsi"/>
                <w:noProof/>
                <w:sz w:val="22"/>
                <w:lang w:val="en-IN" w:eastAsia="en-IN"/>
              </w:rPr>
              <w:tab/>
            </w:r>
            <w:r w:rsidR="00E857A9" w:rsidRPr="006C5A84">
              <w:rPr>
                <w:rStyle w:val="Hyperlink"/>
                <w:rFonts w:ascii="Times New Roman" w:hAnsi="Times New Roman" w:cs="Times New Roman"/>
                <w:noProof/>
              </w:rPr>
              <w:t>Special Marriage Notice Generation (Intended Marriage / Other Forms)</w:t>
            </w:r>
            <w:r w:rsidR="00E857A9">
              <w:rPr>
                <w:noProof/>
                <w:webHidden/>
              </w:rPr>
              <w:tab/>
            </w:r>
            <w:r w:rsidR="00E857A9">
              <w:rPr>
                <w:noProof/>
                <w:webHidden/>
              </w:rPr>
              <w:fldChar w:fldCharType="begin"/>
            </w:r>
            <w:r w:rsidR="00E857A9">
              <w:rPr>
                <w:noProof/>
                <w:webHidden/>
              </w:rPr>
              <w:instrText xml:space="preserve"> PAGEREF _Toc239358750 \h </w:instrText>
            </w:r>
            <w:r w:rsidR="00E857A9">
              <w:rPr>
                <w:noProof/>
                <w:webHidden/>
              </w:rPr>
            </w:r>
            <w:r w:rsidR="00E857A9">
              <w:rPr>
                <w:noProof/>
                <w:webHidden/>
              </w:rPr>
              <w:fldChar w:fldCharType="separate"/>
            </w:r>
            <w:r w:rsidR="00E857A9">
              <w:rPr>
                <w:noProof/>
                <w:webHidden/>
              </w:rPr>
              <w:t>34</w:t>
            </w:r>
            <w:r w:rsidR="00E857A9">
              <w:rPr>
                <w:noProof/>
                <w:webHidden/>
              </w:rPr>
              <w:fldChar w:fldCharType="end"/>
            </w:r>
          </w:hyperlink>
        </w:p>
        <w:p w:rsidR="00E857A9" w:rsidRDefault="000F4AE5">
          <w:pPr>
            <w:pStyle w:val="TOC3"/>
            <w:tabs>
              <w:tab w:val="left" w:pos="880"/>
              <w:tab w:val="right" w:leader="dot" w:pos="10214"/>
            </w:tabs>
            <w:rPr>
              <w:rFonts w:asciiTheme="minorHAnsi" w:eastAsiaTheme="minorEastAsia" w:hAnsiTheme="minorHAnsi"/>
              <w:noProof/>
              <w:sz w:val="22"/>
              <w:lang w:val="en-IN" w:eastAsia="en-IN"/>
            </w:rPr>
          </w:pPr>
          <w:hyperlink w:anchor="_Toc239358751" w:history="1">
            <w:r w:rsidR="00E857A9" w:rsidRPr="006C5A84">
              <w:rPr>
                <w:rStyle w:val="Hyperlink"/>
                <w:rFonts w:ascii="Times New Roman" w:hAnsi="Times New Roman" w:cs="Times New Roman"/>
                <w:noProof/>
              </w:rPr>
              <w:t>iii.</w:t>
            </w:r>
            <w:r w:rsidR="00E857A9">
              <w:rPr>
                <w:rFonts w:asciiTheme="minorHAnsi" w:eastAsiaTheme="minorEastAsia" w:hAnsiTheme="minorHAnsi"/>
                <w:noProof/>
                <w:sz w:val="22"/>
                <w:lang w:val="en-IN" w:eastAsia="en-IN"/>
              </w:rPr>
              <w:tab/>
            </w:r>
            <w:r w:rsidR="00E857A9" w:rsidRPr="006C5A84">
              <w:rPr>
                <w:rStyle w:val="Hyperlink"/>
                <w:rFonts w:ascii="Times New Roman" w:hAnsi="Times New Roman" w:cs="Times New Roman"/>
                <w:noProof/>
              </w:rPr>
              <w:t>Special Marriage Marriage Registration (Intended Marriage / Other Forms)</w:t>
            </w:r>
            <w:r w:rsidR="00E857A9">
              <w:rPr>
                <w:noProof/>
                <w:webHidden/>
              </w:rPr>
              <w:tab/>
            </w:r>
            <w:r w:rsidR="00E857A9">
              <w:rPr>
                <w:noProof/>
                <w:webHidden/>
              </w:rPr>
              <w:fldChar w:fldCharType="begin"/>
            </w:r>
            <w:r w:rsidR="00E857A9">
              <w:rPr>
                <w:noProof/>
                <w:webHidden/>
              </w:rPr>
              <w:instrText xml:space="preserve"> PAGEREF _Toc239358751 \h </w:instrText>
            </w:r>
            <w:r w:rsidR="00E857A9">
              <w:rPr>
                <w:noProof/>
                <w:webHidden/>
              </w:rPr>
            </w:r>
            <w:r w:rsidR="00E857A9">
              <w:rPr>
                <w:noProof/>
                <w:webHidden/>
              </w:rPr>
              <w:fldChar w:fldCharType="separate"/>
            </w:r>
            <w:r w:rsidR="00E857A9">
              <w:rPr>
                <w:noProof/>
                <w:webHidden/>
              </w:rPr>
              <w:t>40</w:t>
            </w:r>
            <w:r w:rsidR="00E857A9">
              <w:rPr>
                <w:noProof/>
                <w:webHidden/>
              </w:rPr>
              <w:fldChar w:fldCharType="end"/>
            </w:r>
          </w:hyperlink>
        </w:p>
        <w:p w:rsidR="00E857A9" w:rsidRDefault="000F4AE5">
          <w:pPr>
            <w:pStyle w:val="TOC3"/>
            <w:tabs>
              <w:tab w:val="left" w:pos="880"/>
              <w:tab w:val="right" w:leader="dot" w:pos="10214"/>
            </w:tabs>
            <w:rPr>
              <w:rFonts w:asciiTheme="minorHAnsi" w:eastAsiaTheme="minorEastAsia" w:hAnsiTheme="minorHAnsi"/>
              <w:noProof/>
              <w:sz w:val="22"/>
              <w:lang w:val="en-IN" w:eastAsia="en-IN"/>
            </w:rPr>
          </w:pPr>
          <w:hyperlink w:anchor="_Toc239358752" w:history="1">
            <w:r w:rsidR="00E857A9" w:rsidRPr="006C5A84">
              <w:rPr>
                <w:rStyle w:val="Hyperlink"/>
                <w:rFonts w:ascii="Times New Roman" w:hAnsi="Times New Roman" w:cs="Times New Roman"/>
                <w:noProof/>
              </w:rPr>
              <w:t>iv.</w:t>
            </w:r>
            <w:r w:rsidR="00E857A9">
              <w:rPr>
                <w:rFonts w:asciiTheme="minorHAnsi" w:eastAsiaTheme="minorEastAsia" w:hAnsiTheme="minorHAnsi"/>
                <w:noProof/>
                <w:sz w:val="22"/>
                <w:lang w:val="en-IN" w:eastAsia="en-IN"/>
              </w:rPr>
              <w:tab/>
            </w:r>
            <w:r w:rsidR="00E857A9" w:rsidRPr="006C5A84">
              <w:rPr>
                <w:rStyle w:val="Hyperlink"/>
                <w:rFonts w:ascii="Times New Roman" w:hAnsi="Times New Roman" w:cs="Times New Roman"/>
                <w:noProof/>
              </w:rPr>
              <w:t>Parsi Marriage</w:t>
            </w:r>
            <w:r w:rsidR="00E857A9">
              <w:rPr>
                <w:noProof/>
                <w:webHidden/>
              </w:rPr>
              <w:tab/>
            </w:r>
            <w:r w:rsidR="00E857A9">
              <w:rPr>
                <w:noProof/>
                <w:webHidden/>
              </w:rPr>
              <w:fldChar w:fldCharType="begin"/>
            </w:r>
            <w:r w:rsidR="00E857A9">
              <w:rPr>
                <w:noProof/>
                <w:webHidden/>
              </w:rPr>
              <w:instrText xml:space="preserve"> PAGEREF _Toc239358752 \h </w:instrText>
            </w:r>
            <w:r w:rsidR="00E857A9">
              <w:rPr>
                <w:noProof/>
                <w:webHidden/>
              </w:rPr>
            </w:r>
            <w:r w:rsidR="00E857A9">
              <w:rPr>
                <w:noProof/>
                <w:webHidden/>
              </w:rPr>
              <w:fldChar w:fldCharType="separate"/>
            </w:r>
            <w:r w:rsidR="00E857A9">
              <w:rPr>
                <w:noProof/>
                <w:webHidden/>
              </w:rPr>
              <w:t>44</w:t>
            </w:r>
            <w:r w:rsidR="00E857A9">
              <w:rPr>
                <w:noProof/>
                <w:webHidden/>
              </w:rPr>
              <w:fldChar w:fldCharType="end"/>
            </w:r>
          </w:hyperlink>
        </w:p>
        <w:p w:rsidR="00E857A9" w:rsidRDefault="000F4AE5">
          <w:pPr>
            <w:pStyle w:val="TOC3"/>
            <w:tabs>
              <w:tab w:val="left" w:pos="880"/>
              <w:tab w:val="right" w:leader="dot" w:pos="10214"/>
            </w:tabs>
            <w:rPr>
              <w:rFonts w:asciiTheme="minorHAnsi" w:eastAsiaTheme="minorEastAsia" w:hAnsiTheme="minorHAnsi"/>
              <w:noProof/>
              <w:sz w:val="22"/>
              <w:lang w:val="en-IN" w:eastAsia="en-IN"/>
            </w:rPr>
          </w:pPr>
          <w:hyperlink w:anchor="_Toc239358753" w:history="1">
            <w:r w:rsidR="00E857A9" w:rsidRPr="006C5A84">
              <w:rPr>
                <w:rStyle w:val="Hyperlink"/>
                <w:rFonts w:ascii="Times New Roman" w:hAnsi="Times New Roman" w:cs="Times New Roman"/>
                <w:noProof/>
              </w:rPr>
              <w:t>v.</w:t>
            </w:r>
            <w:r w:rsidR="00E857A9">
              <w:rPr>
                <w:rFonts w:asciiTheme="minorHAnsi" w:eastAsiaTheme="minorEastAsia" w:hAnsiTheme="minorHAnsi"/>
                <w:noProof/>
                <w:sz w:val="22"/>
                <w:lang w:val="en-IN" w:eastAsia="en-IN"/>
              </w:rPr>
              <w:tab/>
            </w:r>
            <w:r w:rsidR="00E857A9" w:rsidRPr="006C5A84">
              <w:rPr>
                <w:rStyle w:val="Hyperlink"/>
                <w:rFonts w:ascii="Times New Roman" w:hAnsi="Times New Roman" w:cs="Times New Roman"/>
                <w:noProof/>
              </w:rPr>
              <w:t>Marriage — Null and Void Endorsement (Court Order)</w:t>
            </w:r>
            <w:r w:rsidR="00E857A9">
              <w:rPr>
                <w:noProof/>
                <w:webHidden/>
              </w:rPr>
              <w:tab/>
            </w:r>
            <w:r w:rsidR="00E857A9">
              <w:rPr>
                <w:noProof/>
                <w:webHidden/>
              </w:rPr>
              <w:fldChar w:fldCharType="begin"/>
            </w:r>
            <w:r w:rsidR="00E857A9">
              <w:rPr>
                <w:noProof/>
                <w:webHidden/>
              </w:rPr>
              <w:instrText xml:space="preserve"> PAGEREF _Toc239358753 \h </w:instrText>
            </w:r>
            <w:r w:rsidR="00E857A9">
              <w:rPr>
                <w:noProof/>
                <w:webHidden/>
              </w:rPr>
            </w:r>
            <w:r w:rsidR="00E857A9">
              <w:rPr>
                <w:noProof/>
                <w:webHidden/>
              </w:rPr>
              <w:fldChar w:fldCharType="separate"/>
            </w:r>
            <w:r w:rsidR="00E857A9">
              <w:rPr>
                <w:noProof/>
                <w:webHidden/>
              </w:rPr>
              <w:t>50</w:t>
            </w:r>
            <w:r w:rsidR="00E857A9">
              <w:rPr>
                <w:noProof/>
                <w:webHidden/>
              </w:rPr>
              <w:fldChar w:fldCharType="end"/>
            </w:r>
          </w:hyperlink>
        </w:p>
        <w:p w:rsidR="00E857A9" w:rsidRDefault="000F4AE5">
          <w:pPr>
            <w:pStyle w:val="TOC3"/>
            <w:tabs>
              <w:tab w:val="left" w:pos="880"/>
              <w:tab w:val="right" w:leader="dot" w:pos="10214"/>
            </w:tabs>
            <w:rPr>
              <w:rFonts w:asciiTheme="minorHAnsi" w:eastAsiaTheme="minorEastAsia" w:hAnsiTheme="minorHAnsi"/>
              <w:noProof/>
              <w:sz w:val="22"/>
              <w:lang w:val="en-IN" w:eastAsia="en-IN"/>
            </w:rPr>
          </w:pPr>
          <w:hyperlink w:anchor="_Toc239358754" w:history="1">
            <w:r w:rsidR="00E857A9" w:rsidRPr="006C5A84">
              <w:rPr>
                <w:rStyle w:val="Hyperlink"/>
                <w:rFonts w:ascii="Times New Roman" w:hAnsi="Times New Roman" w:cs="Times New Roman"/>
                <w:noProof/>
              </w:rPr>
              <w:t>vi.</w:t>
            </w:r>
            <w:r w:rsidR="00E857A9">
              <w:rPr>
                <w:rFonts w:asciiTheme="minorHAnsi" w:eastAsiaTheme="minorEastAsia" w:hAnsiTheme="minorHAnsi"/>
                <w:noProof/>
                <w:sz w:val="22"/>
                <w:lang w:val="en-IN" w:eastAsia="en-IN"/>
              </w:rPr>
              <w:tab/>
            </w:r>
            <w:r w:rsidR="00E857A9" w:rsidRPr="006C5A84">
              <w:rPr>
                <w:rStyle w:val="Hyperlink"/>
                <w:rFonts w:ascii="Times New Roman" w:hAnsi="Times New Roman" w:cs="Times New Roman"/>
                <w:noProof/>
              </w:rPr>
              <w:t>What is new in Kaveri 3.0</w:t>
            </w:r>
            <w:r w:rsidR="00E857A9">
              <w:rPr>
                <w:noProof/>
                <w:webHidden/>
              </w:rPr>
              <w:tab/>
            </w:r>
            <w:r w:rsidR="00E857A9">
              <w:rPr>
                <w:noProof/>
                <w:webHidden/>
              </w:rPr>
              <w:fldChar w:fldCharType="begin"/>
            </w:r>
            <w:r w:rsidR="00E857A9">
              <w:rPr>
                <w:noProof/>
                <w:webHidden/>
              </w:rPr>
              <w:instrText xml:space="preserve"> PAGEREF _Toc239358754 \h </w:instrText>
            </w:r>
            <w:r w:rsidR="00E857A9">
              <w:rPr>
                <w:noProof/>
                <w:webHidden/>
              </w:rPr>
            </w:r>
            <w:r w:rsidR="00E857A9">
              <w:rPr>
                <w:noProof/>
                <w:webHidden/>
              </w:rPr>
              <w:fldChar w:fldCharType="separate"/>
            </w:r>
            <w:r w:rsidR="00E857A9">
              <w:rPr>
                <w:noProof/>
                <w:webHidden/>
              </w:rPr>
              <w:t>51</w:t>
            </w:r>
            <w:r w:rsidR="00E857A9">
              <w:rPr>
                <w:noProof/>
                <w:webHidden/>
              </w:rPr>
              <w:fldChar w:fldCharType="end"/>
            </w:r>
          </w:hyperlink>
        </w:p>
        <w:p w:rsidR="00E857A9" w:rsidRDefault="000F4AE5">
          <w:pPr>
            <w:pStyle w:val="TOC2"/>
            <w:tabs>
              <w:tab w:val="left" w:pos="660"/>
              <w:tab w:val="right" w:leader="dot" w:pos="10214"/>
            </w:tabs>
            <w:rPr>
              <w:rFonts w:asciiTheme="minorHAnsi" w:eastAsiaTheme="minorEastAsia" w:hAnsiTheme="minorHAnsi"/>
              <w:noProof/>
              <w:sz w:val="22"/>
              <w:lang w:val="en-IN" w:eastAsia="en-IN"/>
            </w:rPr>
          </w:pPr>
          <w:hyperlink w:anchor="_Toc239358755" w:history="1">
            <w:r w:rsidR="00E857A9" w:rsidRPr="006C5A84">
              <w:rPr>
                <w:rStyle w:val="Hyperlink"/>
                <w:noProof/>
              </w:rPr>
              <w:t>8.</w:t>
            </w:r>
            <w:r w:rsidR="00E857A9">
              <w:rPr>
                <w:rFonts w:asciiTheme="minorHAnsi" w:eastAsiaTheme="minorEastAsia" w:hAnsiTheme="minorHAnsi"/>
                <w:noProof/>
                <w:sz w:val="22"/>
                <w:lang w:val="en-IN" w:eastAsia="en-IN"/>
              </w:rPr>
              <w:tab/>
            </w:r>
            <w:r w:rsidR="00E857A9" w:rsidRPr="006C5A84">
              <w:rPr>
                <w:rStyle w:val="Hyperlink"/>
                <w:rFonts w:ascii="Times New Roman" w:hAnsi="Times New Roman" w:cs="Times New Roman"/>
                <w:noProof/>
              </w:rPr>
              <w:t>Acceptance</w:t>
            </w:r>
            <w:r w:rsidR="00E857A9" w:rsidRPr="006C5A84">
              <w:rPr>
                <w:rStyle w:val="Hyperlink"/>
                <w:noProof/>
              </w:rPr>
              <w:t xml:space="preserve"> and sign-off of BRD and related documents</w:t>
            </w:r>
            <w:r w:rsidR="00E857A9">
              <w:rPr>
                <w:noProof/>
                <w:webHidden/>
              </w:rPr>
              <w:tab/>
            </w:r>
            <w:r w:rsidR="00E857A9">
              <w:rPr>
                <w:noProof/>
                <w:webHidden/>
              </w:rPr>
              <w:fldChar w:fldCharType="begin"/>
            </w:r>
            <w:r w:rsidR="00E857A9">
              <w:rPr>
                <w:noProof/>
                <w:webHidden/>
              </w:rPr>
              <w:instrText xml:space="preserve"> PAGEREF _Toc239358755 \h </w:instrText>
            </w:r>
            <w:r w:rsidR="00E857A9">
              <w:rPr>
                <w:noProof/>
                <w:webHidden/>
              </w:rPr>
            </w:r>
            <w:r w:rsidR="00E857A9">
              <w:rPr>
                <w:noProof/>
                <w:webHidden/>
              </w:rPr>
              <w:fldChar w:fldCharType="separate"/>
            </w:r>
            <w:r w:rsidR="00E857A9">
              <w:rPr>
                <w:noProof/>
                <w:webHidden/>
              </w:rPr>
              <w:t>53</w:t>
            </w:r>
            <w:r w:rsidR="00E857A9">
              <w:rPr>
                <w:noProof/>
                <w:webHidden/>
              </w:rPr>
              <w:fldChar w:fldCharType="end"/>
            </w:r>
          </w:hyperlink>
        </w:p>
        <w:p w:rsidR="00F3777C" w:rsidRPr="00FE3C94" w:rsidRDefault="00F3777C">
          <w:pPr>
            <w:rPr>
              <w:rFonts w:ascii="Times New Roman" w:hAnsi="Times New Roman" w:cs="Times New Roman"/>
              <w:sz w:val="24"/>
              <w:szCs w:val="24"/>
            </w:rPr>
          </w:pPr>
          <w:r w:rsidRPr="00FE3C94">
            <w:rPr>
              <w:rFonts w:ascii="Times New Roman" w:hAnsi="Times New Roman" w:cs="Times New Roman"/>
              <w:b/>
              <w:bCs/>
              <w:noProof/>
              <w:sz w:val="24"/>
              <w:szCs w:val="24"/>
            </w:rPr>
            <w:fldChar w:fldCharType="end"/>
          </w:r>
        </w:p>
      </w:sdtContent>
    </w:sdt>
    <w:p w:rsidR="00C30976" w:rsidRPr="00FE3C94" w:rsidRDefault="00C30976">
      <w:pPr>
        <w:rPr>
          <w:rFonts w:ascii="Times New Roman" w:hAnsi="Times New Roman" w:cs="Times New Roman"/>
          <w:sz w:val="24"/>
          <w:szCs w:val="24"/>
        </w:rPr>
      </w:pPr>
    </w:p>
    <w:p w:rsidR="00B172A1" w:rsidRPr="00FE3C94" w:rsidRDefault="00B172A1">
      <w:pPr>
        <w:rPr>
          <w:rFonts w:ascii="Times New Roman" w:hAnsi="Times New Roman" w:cs="Times New Roman"/>
          <w:sz w:val="24"/>
          <w:szCs w:val="24"/>
        </w:rPr>
      </w:pPr>
    </w:p>
    <w:p w:rsidR="00B172A1" w:rsidRPr="00FE3C94" w:rsidRDefault="00B172A1">
      <w:pPr>
        <w:rPr>
          <w:rFonts w:ascii="Times New Roman" w:hAnsi="Times New Roman" w:cs="Times New Roman"/>
          <w:sz w:val="24"/>
          <w:szCs w:val="24"/>
        </w:rPr>
      </w:pPr>
    </w:p>
    <w:p w:rsidR="007139B1" w:rsidRDefault="007139B1">
      <w:pPr>
        <w:rPr>
          <w:rFonts w:ascii="Times New Roman" w:hAnsi="Times New Roman" w:cs="Times New Roman"/>
          <w:sz w:val="24"/>
          <w:szCs w:val="24"/>
        </w:rPr>
      </w:pPr>
    </w:p>
    <w:p w:rsidR="00FF5FE2" w:rsidRDefault="00FF5FE2">
      <w:pPr>
        <w:rPr>
          <w:rFonts w:ascii="Times New Roman" w:hAnsi="Times New Roman" w:cs="Times New Roman"/>
          <w:sz w:val="24"/>
          <w:szCs w:val="24"/>
        </w:rPr>
      </w:pPr>
    </w:p>
    <w:p w:rsidR="000A13D6" w:rsidRDefault="000A13D6">
      <w:pPr>
        <w:rPr>
          <w:rFonts w:ascii="Times New Roman" w:hAnsi="Times New Roman" w:cs="Times New Roman"/>
          <w:sz w:val="24"/>
          <w:szCs w:val="24"/>
        </w:rPr>
        <w:sectPr w:rsidR="000A13D6" w:rsidSect="00034616">
          <w:headerReference w:type="default" r:id="rId8"/>
          <w:pgSz w:w="12240" w:h="15840"/>
          <w:pgMar w:top="1008" w:right="1008" w:bottom="1008" w:left="1008" w:header="720" w:footer="720" w:gutter="0"/>
          <w:cols w:space="720"/>
          <w:docGrid w:linePitch="360"/>
        </w:sectPr>
      </w:pPr>
    </w:p>
    <w:p w:rsidR="00FF5FE2" w:rsidRPr="00FE3C94" w:rsidRDefault="00FF5FE2">
      <w:pPr>
        <w:rPr>
          <w:rFonts w:ascii="Times New Roman" w:hAnsi="Times New Roman" w:cs="Times New Roman"/>
          <w:sz w:val="24"/>
          <w:szCs w:val="24"/>
        </w:rPr>
      </w:pPr>
    </w:p>
    <w:p w:rsidR="002524C7" w:rsidRPr="00FE3C94" w:rsidRDefault="00251247" w:rsidP="00935561">
      <w:pPr>
        <w:pStyle w:val="Heading2"/>
        <w:numPr>
          <w:ilvl w:val="0"/>
          <w:numId w:val="11"/>
        </w:numPr>
        <w:rPr>
          <w:rFonts w:ascii="Times New Roman" w:hAnsi="Times New Roman" w:cs="Times New Roman"/>
          <w:sz w:val="24"/>
          <w:szCs w:val="24"/>
        </w:rPr>
      </w:pPr>
      <w:bookmarkStart w:id="7" w:name="_Toc239358733"/>
      <w:r w:rsidRPr="00FE3C94">
        <w:rPr>
          <w:rFonts w:ascii="Times New Roman" w:hAnsi="Times New Roman" w:cs="Times New Roman"/>
          <w:sz w:val="24"/>
          <w:szCs w:val="24"/>
        </w:rPr>
        <w:t>Executive summary</w:t>
      </w:r>
      <w:bookmarkEnd w:id="7"/>
    </w:p>
    <w:p w:rsidR="004C5ECF" w:rsidRPr="00FE3C94" w:rsidRDefault="00935561" w:rsidP="007B55A2">
      <w:pPr>
        <w:pStyle w:val="ListParagraph"/>
        <w:spacing w:after="0" w:line="300" w:lineRule="atLeast"/>
        <w:jc w:val="both"/>
        <w:rPr>
          <w:rFonts w:ascii="Times New Roman" w:eastAsia="Times New Roman" w:hAnsi="Times New Roman" w:cs="Times New Roman"/>
          <w:sz w:val="24"/>
          <w:szCs w:val="24"/>
          <w:lang w:val="en-IN" w:eastAsia="en-IN"/>
        </w:rPr>
      </w:pPr>
      <w:r w:rsidRPr="00FE3C94">
        <w:rPr>
          <w:rFonts w:ascii="Times New Roman" w:eastAsia="Times New Roman" w:hAnsi="Times New Roman" w:cs="Times New Roman"/>
          <w:sz w:val="24"/>
          <w:szCs w:val="24"/>
          <w:lang w:val="en-IN" w:eastAsia="en-IN"/>
        </w:rPr>
        <w:t>This document presents a comprehensive assessment of the existing Hindu Marriage Registration process, Special Marriage (Intended Marriage / Other Forms) notice and registration processes, and Parsi Marriage registration, covering both online and offline service channels. It identifies key operational, procedural, and user experience challenges currently impacting applicants and Sub-Registrar offices.</w:t>
      </w:r>
    </w:p>
    <w:p w:rsidR="004C5ECF" w:rsidRPr="00FE3C94" w:rsidRDefault="00935561" w:rsidP="007B55A2">
      <w:pPr>
        <w:pStyle w:val="ListParagraph"/>
        <w:spacing w:after="0" w:line="300" w:lineRule="atLeast"/>
        <w:jc w:val="both"/>
        <w:rPr>
          <w:rFonts w:ascii="Times New Roman" w:eastAsia="Times New Roman" w:hAnsi="Times New Roman" w:cs="Times New Roman"/>
          <w:sz w:val="24"/>
          <w:szCs w:val="24"/>
          <w:lang w:val="en-IN" w:eastAsia="en-IN"/>
        </w:rPr>
      </w:pPr>
      <w:r w:rsidRPr="00FE3C94">
        <w:rPr>
          <w:rFonts w:ascii="Times New Roman" w:eastAsia="Times New Roman" w:hAnsi="Times New Roman" w:cs="Times New Roman"/>
          <w:sz w:val="24"/>
          <w:szCs w:val="24"/>
          <w:lang w:val="en-IN" w:eastAsia="en-IN"/>
        </w:rPr>
        <w:t>Based on the analysis of the current state, the document proposes an enhanced future-state workflow aimed at improving accessibility, efficiency, transparency and service delivery. In addition, it defines the functional and non-functional requirements, outlines the data requirements required for effective implementation and management, and provides a reference to a detailed traceability matrix to ensure alignment between business objectives, requirements and solution deliverables.</w:t>
      </w:r>
    </w:p>
    <w:p w:rsidR="00935561" w:rsidRPr="00FE3C94" w:rsidRDefault="00935561" w:rsidP="007B55A2">
      <w:pPr>
        <w:pStyle w:val="ListParagraph"/>
        <w:spacing w:after="0" w:line="300" w:lineRule="atLeast"/>
        <w:jc w:val="both"/>
        <w:rPr>
          <w:rFonts w:ascii="Times New Roman" w:eastAsia="Times New Roman" w:hAnsi="Times New Roman" w:cs="Times New Roman"/>
          <w:sz w:val="24"/>
          <w:szCs w:val="24"/>
          <w:lang w:val="en-IN" w:eastAsia="en-IN"/>
        </w:rPr>
      </w:pPr>
      <w:r w:rsidRPr="00FE3C94">
        <w:rPr>
          <w:rFonts w:ascii="Times New Roman" w:eastAsia="Times New Roman" w:hAnsi="Times New Roman" w:cs="Times New Roman"/>
          <w:sz w:val="24"/>
          <w:szCs w:val="24"/>
          <w:lang w:val="en-IN" w:eastAsia="en-IN"/>
        </w:rPr>
        <w:t>The proposed approach is intended to streamline marriage registration services, reduce manual effort, enhance compliance, and establish a scalable foundation for future digital transformation initiatives.</w:t>
      </w:r>
    </w:p>
    <w:p w:rsidR="002524C7" w:rsidRPr="00FE3C94" w:rsidRDefault="00251247" w:rsidP="001F5171">
      <w:pPr>
        <w:pStyle w:val="Heading2"/>
        <w:numPr>
          <w:ilvl w:val="0"/>
          <w:numId w:val="11"/>
        </w:numPr>
        <w:rPr>
          <w:rFonts w:ascii="Times New Roman" w:hAnsi="Times New Roman" w:cs="Times New Roman"/>
          <w:sz w:val="24"/>
          <w:szCs w:val="24"/>
        </w:rPr>
      </w:pPr>
      <w:bookmarkStart w:id="8" w:name="_Toc239358734"/>
      <w:r w:rsidRPr="00FE3C94">
        <w:rPr>
          <w:rFonts w:ascii="Times New Roman" w:hAnsi="Times New Roman" w:cs="Times New Roman"/>
          <w:sz w:val="24"/>
          <w:szCs w:val="24"/>
        </w:rPr>
        <w:t>Scope</w:t>
      </w:r>
      <w:bookmarkEnd w:id="8"/>
    </w:p>
    <w:p w:rsidR="002524C7" w:rsidRPr="00FE3C94" w:rsidRDefault="00251247" w:rsidP="0041310D">
      <w:pPr>
        <w:pStyle w:val="ListBullet"/>
        <w:numPr>
          <w:ilvl w:val="0"/>
          <w:numId w:val="41"/>
        </w:numPr>
        <w:rPr>
          <w:rFonts w:ascii="Times New Roman" w:hAnsi="Times New Roman" w:cs="Times New Roman"/>
          <w:sz w:val="24"/>
          <w:szCs w:val="24"/>
        </w:rPr>
      </w:pPr>
      <w:r w:rsidRPr="00FE3C94">
        <w:rPr>
          <w:rFonts w:ascii="Times New Roman" w:hAnsi="Times New Roman" w:cs="Times New Roman"/>
          <w:sz w:val="24"/>
          <w:szCs w:val="24"/>
        </w:rPr>
        <w:t>Hindu Marriage registration — Online and Offline channels.</w:t>
      </w:r>
    </w:p>
    <w:p w:rsidR="002524C7" w:rsidRPr="00FE3C94" w:rsidRDefault="00251247" w:rsidP="0041310D">
      <w:pPr>
        <w:pStyle w:val="ListBullet"/>
        <w:numPr>
          <w:ilvl w:val="0"/>
          <w:numId w:val="41"/>
        </w:numPr>
        <w:rPr>
          <w:rFonts w:ascii="Times New Roman" w:hAnsi="Times New Roman" w:cs="Times New Roman"/>
          <w:sz w:val="24"/>
          <w:szCs w:val="24"/>
        </w:rPr>
      </w:pPr>
      <w:r w:rsidRPr="00FE3C94">
        <w:rPr>
          <w:rFonts w:ascii="Times New Roman" w:hAnsi="Times New Roman" w:cs="Times New Roman"/>
          <w:sz w:val="24"/>
          <w:szCs w:val="24"/>
        </w:rPr>
        <w:t>Special Marriage — Intended Marriage: notice generation (Online &amp; Offline), objection period, solemnization and registration.</w:t>
      </w:r>
    </w:p>
    <w:p w:rsidR="002524C7" w:rsidRPr="00FE3C94" w:rsidRDefault="00251247" w:rsidP="0041310D">
      <w:pPr>
        <w:pStyle w:val="ListBullet"/>
        <w:numPr>
          <w:ilvl w:val="0"/>
          <w:numId w:val="41"/>
        </w:numPr>
        <w:rPr>
          <w:rFonts w:ascii="Times New Roman" w:hAnsi="Times New Roman" w:cs="Times New Roman"/>
          <w:sz w:val="24"/>
          <w:szCs w:val="24"/>
        </w:rPr>
      </w:pPr>
      <w:r w:rsidRPr="00FE3C94">
        <w:rPr>
          <w:rFonts w:ascii="Times New Roman" w:hAnsi="Times New Roman" w:cs="Times New Roman"/>
          <w:sz w:val="24"/>
          <w:szCs w:val="24"/>
        </w:rPr>
        <w:t>Special Marriage — Other Forms: notice generation (Online &amp; Offline), objection handling and registration.</w:t>
      </w:r>
    </w:p>
    <w:p w:rsidR="002524C7" w:rsidRPr="00FE3C94" w:rsidRDefault="00251247" w:rsidP="0041310D">
      <w:pPr>
        <w:pStyle w:val="ListBullet"/>
        <w:numPr>
          <w:ilvl w:val="0"/>
          <w:numId w:val="41"/>
        </w:numPr>
        <w:rPr>
          <w:rFonts w:ascii="Times New Roman" w:hAnsi="Times New Roman" w:cs="Times New Roman"/>
          <w:sz w:val="24"/>
          <w:szCs w:val="24"/>
        </w:rPr>
      </w:pPr>
      <w:r w:rsidRPr="00FE3C94">
        <w:rPr>
          <w:rFonts w:ascii="Times New Roman" w:hAnsi="Times New Roman" w:cs="Times New Roman"/>
          <w:sz w:val="24"/>
          <w:szCs w:val="24"/>
        </w:rPr>
        <w:t>Parsi Marriage registration — Online and Offline channels.</w:t>
      </w:r>
    </w:p>
    <w:p w:rsidR="002524C7" w:rsidRPr="00FE3C94" w:rsidRDefault="00251247" w:rsidP="0041310D">
      <w:pPr>
        <w:pStyle w:val="ListBullet"/>
        <w:numPr>
          <w:ilvl w:val="0"/>
          <w:numId w:val="41"/>
        </w:numPr>
        <w:rPr>
          <w:rFonts w:ascii="Times New Roman" w:hAnsi="Times New Roman" w:cs="Times New Roman"/>
          <w:sz w:val="24"/>
          <w:szCs w:val="24"/>
        </w:rPr>
      </w:pPr>
      <w:r w:rsidRPr="00FE3C94">
        <w:rPr>
          <w:rFonts w:ascii="Times New Roman" w:hAnsi="Times New Roman" w:cs="Times New Roman"/>
          <w:sz w:val="24"/>
          <w:szCs w:val="24"/>
        </w:rPr>
        <w:t>Citizen portal and SRO desk workflows: apply, pay fee, scrutiny, approve/reject, register, and issue certificate.</w:t>
      </w:r>
    </w:p>
    <w:p w:rsidR="002524C7" w:rsidRPr="00FE3C94" w:rsidRDefault="00251247" w:rsidP="0041310D">
      <w:pPr>
        <w:pStyle w:val="ListBullet"/>
        <w:numPr>
          <w:ilvl w:val="0"/>
          <w:numId w:val="41"/>
        </w:numPr>
        <w:rPr>
          <w:rFonts w:ascii="Times New Roman" w:hAnsi="Times New Roman" w:cs="Times New Roman"/>
          <w:sz w:val="24"/>
          <w:szCs w:val="24"/>
        </w:rPr>
      </w:pPr>
      <w:r w:rsidRPr="00FE3C94">
        <w:rPr>
          <w:rFonts w:ascii="Times New Roman" w:hAnsi="Times New Roman" w:cs="Times New Roman"/>
          <w:sz w:val="24"/>
          <w:szCs w:val="24"/>
        </w:rPr>
        <w:t>Null and Void endorsement of a registered marriage on court order.</w:t>
      </w:r>
    </w:p>
    <w:p w:rsidR="002524C7" w:rsidRPr="00FE3C94" w:rsidRDefault="00251247" w:rsidP="0041310D">
      <w:pPr>
        <w:pStyle w:val="ListBullet"/>
        <w:numPr>
          <w:ilvl w:val="0"/>
          <w:numId w:val="41"/>
        </w:numPr>
        <w:rPr>
          <w:rFonts w:ascii="Times New Roman" w:hAnsi="Times New Roman" w:cs="Times New Roman"/>
          <w:sz w:val="24"/>
          <w:szCs w:val="24"/>
        </w:rPr>
      </w:pPr>
      <w:r w:rsidRPr="00FE3C94">
        <w:rPr>
          <w:rFonts w:ascii="Times New Roman" w:hAnsi="Times New Roman" w:cs="Times New Roman"/>
          <w:sz w:val="24"/>
          <w:szCs w:val="24"/>
        </w:rPr>
        <w:t>Integrations: payment, Aadhaar/e-KYC, DigiLocker, SMS, e-Mail, Kutumba, Civil Registration System, Labor Department, and Sakala.</w:t>
      </w:r>
    </w:p>
    <w:p w:rsidR="002524C7" w:rsidRPr="00FE3C94" w:rsidRDefault="00251247" w:rsidP="0041310D">
      <w:pPr>
        <w:pStyle w:val="ListBullet"/>
        <w:numPr>
          <w:ilvl w:val="0"/>
          <w:numId w:val="41"/>
        </w:numPr>
        <w:rPr>
          <w:rFonts w:ascii="Times New Roman" w:hAnsi="Times New Roman" w:cs="Times New Roman"/>
          <w:sz w:val="24"/>
          <w:szCs w:val="24"/>
        </w:rPr>
      </w:pPr>
      <w:r w:rsidRPr="00FE3C94">
        <w:rPr>
          <w:rFonts w:ascii="Times New Roman" w:hAnsi="Times New Roman" w:cs="Times New Roman"/>
          <w:sz w:val="24"/>
          <w:szCs w:val="24"/>
        </w:rPr>
        <w:t>Bilingual UI (English + Kannada); audit trail, role-based access, and MIS/reporting.</w:t>
      </w: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2524C7" w:rsidRPr="00FE3C94" w:rsidRDefault="00251247" w:rsidP="00B574A3">
      <w:pPr>
        <w:pStyle w:val="Heading2"/>
        <w:numPr>
          <w:ilvl w:val="0"/>
          <w:numId w:val="11"/>
        </w:numPr>
        <w:rPr>
          <w:rFonts w:ascii="Times New Roman" w:hAnsi="Times New Roman" w:cs="Times New Roman"/>
          <w:sz w:val="24"/>
          <w:szCs w:val="24"/>
        </w:rPr>
      </w:pPr>
      <w:bookmarkStart w:id="9" w:name="_Toc239358735"/>
      <w:r w:rsidRPr="00FE3C94">
        <w:rPr>
          <w:rFonts w:ascii="Times New Roman" w:hAnsi="Times New Roman" w:cs="Times New Roman"/>
          <w:sz w:val="24"/>
          <w:szCs w:val="24"/>
        </w:rPr>
        <w:t>Legal and regulatory reference</w:t>
      </w:r>
      <w:bookmarkEnd w:id="9"/>
      <w:r w:rsidR="00C33E47" w:rsidRPr="00FE3C94">
        <w:rPr>
          <w:rFonts w:ascii="Times New Roman" w:hAnsi="Times New Roman" w:cs="Times New Roman"/>
          <w:sz w:val="24"/>
          <w:szCs w:val="24"/>
        </w:rPr>
        <w:tab/>
      </w:r>
    </w:p>
    <w:p w:rsidR="002524C7" w:rsidRPr="00FE3C94" w:rsidRDefault="00251247" w:rsidP="00FC22E4">
      <w:pPr>
        <w:pStyle w:val="Heading3"/>
        <w:numPr>
          <w:ilvl w:val="0"/>
          <w:numId w:val="25"/>
        </w:numPr>
        <w:rPr>
          <w:rFonts w:ascii="Times New Roman" w:hAnsi="Times New Roman" w:cs="Times New Roman"/>
          <w:sz w:val="24"/>
          <w:szCs w:val="24"/>
        </w:rPr>
      </w:pPr>
      <w:bookmarkStart w:id="10" w:name="_Toc239358736"/>
      <w:r w:rsidRPr="00FE3C94">
        <w:rPr>
          <w:rFonts w:ascii="Times New Roman" w:hAnsi="Times New Roman" w:cs="Times New Roman"/>
          <w:sz w:val="24"/>
          <w:szCs w:val="24"/>
        </w:rPr>
        <w:t>Applicable Acts</w:t>
      </w:r>
      <w:bookmarkEnd w:id="10"/>
    </w:p>
    <w:p w:rsidR="002524C7" w:rsidRPr="00FE3C94" w:rsidRDefault="00251247" w:rsidP="00B574A3">
      <w:pPr>
        <w:ind w:left="1440"/>
        <w:jc w:val="both"/>
        <w:rPr>
          <w:rFonts w:ascii="Times New Roman" w:hAnsi="Times New Roman" w:cs="Times New Roman"/>
          <w:sz w:val="24"/>
          <w:szCs w:val="24"/>
        </w:rPr>
      </w:pPr>
      <w:r w:rsidRPr="00FE3C94">
        <w:rPr>
          <w:rFonts w:ascii="Times New Roman" w:hAnsi="Times New Roman" w:cs="Times New Roman"/>
          <w:sz w:val="24"/>
          <w:szCs w:val="24"/>
        </w:rPr>
        <w:t>The Department for Marriage Registration (through Sub-Registrars / Marriage Officers) administers the following Central Acts and Karnataka Rules:</w:t>
      </w:r>
    </w:p>
    <w:tbl>
      <w:tblPr>
        <w:tblStyle w:val="TableGrid"/>
        <w:tblW w:w="8647" w:type="dxa"/>
        <w:tblInd w:w="1413" w:type="dxa"/>
        <w:tblLook w:val="04A0" w:firstRow="1" w:lastRow="0" w:firstColumn="1" w:lastColumn="0" w:noHBand="0" w:noVBand="1"/>
      </w:tblPr>
      <w:tblGrid>
        <w:gridCol w:w="3685"/>
        <w:gridCol w:w="4962"/>
      </w:tblGrid>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b/>
                <w:sz w:val="24"/>
                <w:szCs w:val="24"/>
              </w:rPr>
              <w:t>Act</w:t>
            </w:r>
          </w:p>
        </w:tc>
        <w:tc>
          <w:tcPr>
            <w:tcW w:w="4962"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b/>
                <w:sz w:val="24"/>
                <w:szCs w:val="24"/>
              </w:rPr>
              <w:t>Description</w:t>
            </w:r>
          </w:p>
        </w:tc>
      </w:tr>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The Hindu Marriage Act, 1955</w:t>
            </w:r>
          </w:p>
        </w:tc>
        <w:tc>
          <w:tcPr>
            <w:tcW w:w="4962"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Registration of Hindu marriages (Sec. 8); conditions for marriage (Sec. 5); ceremonies (Sec. 7)</w:t>
            </w:r>
          </w:p>
        </w:tc>
      </w:tr>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The Special Marriage Act, 1954</w:t>
            </w:r>
          </w:p>
        </w:tc>
        <w:tc>
          <w:tcPr>
            <w:tcW w:w="4962"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Solemnization of special marriages (Chapter II); registration of marriages celebrated in other forms (Chapter III)</w:t>
            </w:r>
          </w:p>
        </w:tc>
      </w:tr>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 xml:space="preserve">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w:t>
            </w:r>
          </w:p>
        </w:tc>
        <w:tc>
          <w:tcPr>
            <w:tcW w:w="4962"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 xml:space="preserve">Marriage between </w:t>
            </w:r>
            <w:proofErr w:type="spellStart"/>
            <w:r w:rsidRPr="00FE3C94">
              <w:rPr>
                <w:rFonts w:ascii="Times New Roman" w:hAnsi="Times New Roman" w:cs="Times New Roman"/>
                <w:sz w:val="24"/>
                <w:szCs w:val="24"/>
              </w:rPr>
              <w:t>Parsis</w:t>
            </w:r>
            <w:proofErr w:type="spellEnd"/>
            <w:r w:rsidRPr="00FE3C94">
              <w:rPr>
                <w:rFonts w:ascii="Times New Roman" w:hAnsi="Times New Roman" w:cs="Times New Roman"/>
                <w:sz w:val="24"/>
                <w:szCs w:val="24"/>
              </w:rPr>
              <w:t xml:space="preserve"> solemnized per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rites — the ‘</w:t>
            </w:r>
            <w:proofErr w:type="spellStart"/>
            <w:r w:rsidRPr="00FE3C94">
              <w:rPr>
                <w:rFonts w:ascii="Times New Roman" w:hAnsi="Times New Roman" w:cs="Times New Roman"/>
                <w:sz w:val="24"/>
                <w:szCs w:val="24"/>
              </w:rPr>
              <w:t>Ashirvad</w:t>
            </w:r>
            <w:proofErr w:type="spellEnd"/>
            <w:r w:rsidRPr="00FE3C94">
              <w:rPr>
                <w:rFonts w:ascii="Times New Roman" w:hAnsi="Times New Roman" w:cs="Times New Roman"/>
                <w:sz w:val="24"/>
                <w:szCs w:val="24"/>
              </w:rPr>
              <w:t>’ ceremony (Sec. 3); certificate and registry of marriage by the Registrar (Sec. 6); appointment of Registrar (Sec. 7); register open for public inspection (Sec. 8)</w:t>
            </w:r>
          </w:p>
        </w:tc>
      </w:tr>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The Karnataka Guarantee of Services to Citizens Act, 2011</w:t>
            </w:r>
          </w:p>
        </w:tc>
        <w:tc>
          <w:tcPr>
            <w:tcW w:w="4962"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Time-bound guarantee of citizen-related services; GSC acknowledgement; online status monitoring; appeals and compensatory cost (Secs. 3–13); amended by Karnataka Act 36 of 2012 and Karnataka Act 31 of 2014</w:t>
            </w:r>
          </w:p>
        </w:tc>
      </w:tr>
    </w:tbl>
    <w:p w:rsidR="002524C7" w:rsidRPr="00FE3C94" w:rsidRDefault="002524C7">
      <w:pPr>
        <w:rPr>
          <w:rFonts w:ascii="Times New Roman" w:hAnsi="Times New Roman" w:cs="Times New Roman"/>
          <w:sz w:val="24"/>
          <w:szCs w:val="24"/>
        </w:rPr>
      </w:pPr>
    </w:p>
    <w:p w:rsidR="002524C7" w:rsidRPr="00FE3C94" w:rsidRDefault="00251247" w:rsidP="00FC22E4">
      <w:pPr>
        <w:pStyle w:val="Heading3"/>
        <w:numPr>
          <w:ilvl w:val="0"/>
          <w:numId w:val="25"/>
        </w:numPr>
        <w:rPr>
          <w:rFonts w:ascii="Times New Roman" w:hAnsi="Times New Roman" w:cs="Times New Roman"/>
          <w:sz w:val="24"/>
          <w:szCs w:val="24"/>
        </w:rPr>
      </w:pPr>
      <w:bookmarkStart w:id="11" w:name="_Toc239358737"/>
      <w:r w:rsidRPr="00FE3C94">
        <w:rPr>
          <w:rFonts w:ascii="Times New Roman" w:hAnsi="Times New Roman" w:cs="Times New Roman"/>
          <w:sz w:val="24"/>
          <w:szCs w:val="24"/>
        </w:rPr>
        <w:t>Relevant sections followed by the Department for Marriage Registration</w:t>
      </w:r>
      <w:bookmarkEnd w:id="11"/>
    </w:p>
    <w:p w:rsidR="002524C7" w:rsidRPr="00FE3C94" w:rsidRDefault="00251247" w:rsidP="00FC22E4">
      <w:pPr>
        <w:pStyle w:val="Heading4"/>
        <w:numPr>
          <w:ilvl w:val="0"/>
          <w:numId w:val="26"/>
        </w:numPr>
        <w:rPr>
          <w:rFonts w:ascii="Times New Roman" w:hAnsi="Times New Roman" w:cs="Times New Roman"/>
          <w:sz w:val="24"/>
          <w:szCs w:val="24"/>
        </w:rPr>
      </w:pPr>
      <w:r w:rsidRPr="00FE3C94">
        <w:rPr>
          <w:rFonts w:ascii="Times New Roman" w:hAnsi="Times New Roman" w:cs="Times New Roman"/>
          <w:sz w:val="24"/>
          <w:szCs w:val="24"/>
        </w:rPr>
        <w:t>Hindu Marriage Act, 1955 (selected sections for registration)</w:t>
      </w:r>
    </w:p>
    <w:p w:rsidR="002524C7" w:rsidRPr="00FE3C94" w:rsidRDefault="002524C7">
      <w:pPr>
        <w:rPr>
          <w:rFonts w:ascii="Times New Roman" w:hAnsi="Times New Roman" w:cs="Times New Roman"/>
          <w:sz w:val="24"/>
          <w:szCs w:val="24"/>
        </w:rPr>
      </w:pPr>
    </w:p>
    <w:tbl>
      <w:tblPr>
        <w:tblStyle w:val="TableGrid"/>
        <w:tblW w:w="0" w:type="auto"/>
        <w:tblInd w:w="1980" w:type="dxa"/>
        <w:tblLook w:val="04A0" w:firstRow="1" w:lastRow="0" w:firstColumn="1" w:lastColumn="0" w:noHBand="0" w:noVBand="1"/>
      </w:tblPr>
      <w:tblGrid>
        <w:gridCol w:w="992"/>
        <w:gridCol w:w="1701"/>
        <w:gridCol w:w="2977"/>
        <w:gridCol w:w="2564"/>
      </w:tblGrid>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Section</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Topic</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relevance</w:t>
            </w:r>
          </w:p>
        </w:tc>
        <w:tc>
          <w:tcPr>
            <w:tcW w:w="2564" w:type="dxa"/>
          </w:tcPr>
          <w:p w:rsidR="008A7495"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2</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Application of Act</w:t>
            </w:r>
          </w:p>
        </w:tc>
        <w:tc>
          <w:tcPr>
            <w:tcW w:w="2977" w:type="dxa"/>
          </w:tcPr>
          <w:p w:rsidR="008A7495" w:rsidRPr="00FE3C94" w:rsidRDefault="00CA5C38" w:rsidP="00F90C8A">
            <w:pPr>
              <w:rPr>
                <w:rFonts w:ascii="Times New Roman" w:hAnsi="Times New Roman" w:cs="Times New Roman"/>
                <w:sz w:val="24"/>
                <w:szCs w:val="24"/>
              </w:rPr>
            </w:pPr>
            <w:r w:rsidRPr="00FE3C94">
              <w:rPr>
                <w:rFonts w:ascii="Times New Roman" w:hAnsi="Times New Roman" w:cs="Times New Roman"/>
                <w:sz w:val="24"/>
                <w:szCs w:val="24"/>
              </w:rPr>
              <w:t xml:space="preserve">Eligibility — Hindus (incl. </w:t>
            </w:r>
            <w:proofErr w:type="spellStart"/>
            <w:r w:rsidRPr="00FE3C94">
              <w:rPr>
                <w:rFonts w:ascii="Times New Roman" w:hAnsi="Times New Roman" w:cs="Times New Roman"/>
                <w:sz w:val="24"/>
                <w:szCs w:val="24"/>
              </w:rPr>
              <w:t>Virashaiva</w:t>
            </w:r>
            <w:proofErr w:type="spellEnd"/>
            <w:r w:rsidRPr="00FE3C94">
              <w:rPr>
                <w:rFonts w:ascii="Times New Roman" w:hAnsi="Times New Roman" w:cs="Times New Roman"/>
                <w:sz w:val="24"/>
                <w:szCs w:val="24"/>
              </w:rPr>
              <w:t xml:space="preserve">, </w:t>
            </w:r>
            <w:proofErr w:type="spellStart"/>
            <w:r w:rsidRPr="00FE3C94">
              <w:rPr>
                <w:rFonts w:ascii="Times New Roman" w:hAnsi="Times New Roman" w:cs="Times New Roman"/>
                <w:sz w:val="24"/>
                <w:szCs w:val="24"/>
              </w:rPr>
              <w:t>Lingayat</w:t>
            </w:r>
            <w:proofErr w:type="spellEnd"/>
            <w:r w:rsidRPr="00FE3C94">
              <w:rPr>
                <w:rFonts w:ascii="Times New Roman" w:hAnsi="Times New Roman" w:cs="Times New Roman"/>
                <w:sz w:val="24"/>
                <w:szCs w:val="24"/>
              </w:rPr>
              <w:t xml:space="preserve">, </w:t>
            </w:r>
            <w:proofErr w:type="spellStart"/>
            <w:r w:rsidRPr="00FE3C94">
              <w:rPr>
                <w:rFonts w:ascii="Times New Roman" w:hAnsi="Times New Roman" w:cs="Times New Roman"/>
                <w:sz w:val="24"/>
                <w:szCs w:val="24"/>
              </w:rPr>
              <w:t>Brahmo</w:t>
            </w:r>
            <w:proofErr w:type="spellEnd"/>
            <w:r w:rsidRPr="00FE3C94">
              <w:rPr>
                <w:rFonts w:ascii="Times New Roman" w:hAnsi="Times New Roman" w:cs="Times New Roman"/>
                <w:sz w:val="24"/>
                <w:szCs w:val="24"/>
              </w:rPr>
              <w:t>/</w:t>
            </w:r>
            <w:proofErr w:type="spellStart"/>
            <w:r w:rsidRPr="00FE3C94">
              <w:rPr>
                <w:rFonts w:ascii="Times New Roman" w:hAnsi="Times New Roman" w:cs="Times New Roman"/>
                <w:sz w:val="24"/>
                <w:szCs w:val="24"/>
              </w:rPr>
              <w:t>Prarthana</w:t>
            </w:r>
            <w:proofErr w:type="spellEnd"/>
            <w:r w:rsidRPr="00FE3C94">
              <w:rPr>
                <w:rFonts w:ascii="Times New Roman" w:hAnsi="Times New Roman" w:cs="Times New Roman"/>
                <w:sz w:val="24"/>
                <w:szCs w:val="24"/>
              </w:rPr>
              <w:t xml:space="preserve">/Arya </w:t>
            </w:r>
            <w:proofErr w:type="spellStart"/>
            <w:r w:rsidRPr="00FE3C94">
              <w:rPr>
                <w:rFonts w:ascii="Times New Roman" w:hAnsi="Times New Roman" w:cs="Times New Roman"/>
                <w:sz w:val="24"/>
                <w:szCs w:val="24"/>
              </w:rPr>
              <w:t>Samaj</w:t>
            </w:r>
            <w:proofErr w:type="spellEnd"/>
            <w:r w:rsidRPr="00FE3C94">
              <w:rPr>
                <w:rFonts w:ascii="Times New Roman" w:hAnsi="Times New Roman" w:cs="Times New Roman"/>
                <w:sz w:val="24"/>
                <w:szCs w:val="24"/>
              </w:rPr>
              <w:t xml:space="preserve">), Buddhists, </w:t>
            </w:r>
            <w:proofErr w:type="spellStart"/>
            <w:r w:rsidRPr="00FE3C94">
              <w:rPr>
                <w:rFonts w:ascii="Times New Roman" w:hAnsi="Times New Roman" w:cs="Times New Roman"/>
                <w:sz w:val="24"/>
                <w:szCs w:val="24"/>
              </w:rPr>
              <w:t>Jainas</w:t>
            </w:r>
            <w:proofErr w:type="spellEnd"/>
            <w:r w:rsidRPr="00FE3C94">
              <w:rPr>
                <w:rFonts w:ascii="Times New Roman" w:hAnsi="Times New Roman" w:cs="Times New Roman"/>
                <w:sz w:val="24"/>
                <w:szCs w:val="24"/>
              </w:rPr>
              <w:t xml:space="preserve">, Sikhs; </w:t>
            </w:r>
          </w:p>
        </w:tc>
        <w:tc>
          <w:tcPr>
            <w:tcW w:w="2564" w:type="dxa"/>
          </w:tcPr>
          <w:p w:rsidR="008A7495" w:rsidRPr="00FE3C94" w:rsidRDefault="00CA5C38" w:rsidP="00F90C8A">
            <w:pPr>
              <w:rPr>
                <w:rFonts w:ascii="Times New Roman" w:hAnsi="Times New Roman" w:cs="Times New Roman"/>
                <w:sz w:val="24"/>
                <w:szCs w:val="24"/>
              </w:rPr>
            </w:pPr>
            <w:r w:rsidRPr="00FE3C94">
              <w:rPr>
                <w:rFonts w:ascii="Times New Roman" w:hAnsi="Times New Roman" w:cs="Times New Roman"/>
                <w:sz w:val="24"/>
                <w:szCs w:val="24"/>
              </w:rPr>
              <w:t>7.i.b.A (service selection / Hindu marriage eligibility)</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3</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Definitions</w:t>
            </w:r>
          </w:p>
        </w:tc>
        <w:tc>
          <w:tcPr>
            <w:tcW w:w="2977" w:type="dxa"/>
          </w:tcPr>
          <w:p w:rsidR="008A7495" w:rsidRPr="00FE3C94" w:rsidRDefault="00CA5C38">
            <w:pPr>
              <w:rPr>
                <w:rFonts w:ascii="Times New Roman" w:hAnsi="Times New Roman" w:cs="Times New Roman"/>
                <w:sz w:val="24"/>
                <w:szCs w:val="24"/>
              </w:rPr>
            </w:pPr>
            <w:proofErr w:type="spellStart"/>
            <w:r w:rsidRPr="00FE3C94">
              <w:rPr>
                <w:rFonts w:ascii="Times New Roman" w:hAnsi="Times New Roman" w:cs="Times New Roman"/>
                <w:sz w:val="24"/>
                <w:szCs w:val="24"/>
              </w:rPr>
              <w:t>Sapinda</w:t>
            </w:r>
            <w:proofErr w:type="spellEnd"/>
            <w:r w:rsidRPr="00FE3C94">
              <w:rPr>
                <w:rFonts w:ascii="Times New Roman" w:hAnsi="Times New Roman" w:cs="Times New Roman"/>
                <w:sz w:val="24"/>
                <w:szCs w:val="24"/>
              </w:rPr>
              <w:t xml:space="preserve"> relationship and degrees of prohibited relationship — validation rules</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7.i.b.A (sapinda and prohibited-relationship capture)</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Sec. 5</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Conditions for a Hindu marriage</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Age (bridegroom ≥ 21, bride ≥ 18); no living spouse; consent; prohibited degrees / sapinda unless custom permits — Form IA declarations</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7.i.b.A (prerequisite, declarations and Form IA)</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7</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Ceremonies for a Hindu marriage</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Customary rites and ceremonies; Saptapadi — solemnization evidence</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7.i.b.A (marriage details / ceremony evidence)</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8</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Registration of Hindu marriages</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State rules power; register open for inspection; certified extracts; validity of marriage not affected by omission to register</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7.i.b.B, 7.i.b.C, 7.i.b.D (registration process and status)</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11–12</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Void / voidable marriages</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Court nullity endorsement — SRO flags registered marriage Null and Void on receipt of court order (Sec. 11 void; Sec. 12 voidable / annulled)</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7.v (court-order null/void endorsement)</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17</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Punishment of bigamy</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Messaging linked to Sec. 5(i) declaration</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7.i.b.A (no living spouse declaration messaging)</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18</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Punishment for other Sec. 5 breaches</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Citizen / SRO awareness — not automated prosecution</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(citizen / SRO awareness only)</w:t>
            </w:r>
          </w:p>
        </w:tc>
      </w:tr>
    </w:tbl>
    <w:p w:rsidR="002524C7" w:rsidRPr="00FE3C94" w:rsidRDefault="00251247" w:rsidP="00746615">
      <w:pPr>
        <w:pStyle w:val="Heading4"/>
        <w:numPr>
          <w:ilvl w:val="0"/>
          <w:numId w:val="26"/>
        </w:numPr>
        <w:rPr>
          <w:rFonts w:ascii="Times New Roman" w:hAnsi="Times New Roman" w:cs="Times New Roman"/>
          <w:sz w:val="24"/>
          <w:szCs w:val="24"/>
        </w:rPr>
      </w:pPr>
      <w:r w:rsidRPr="00FE3C94">
        <w:rPr>
          <w:rFonts w:ascii="Times New Roman" w:hAnsi="Times New Roman" w:cs="Times New Roman"/>
          <w:sz w:val="24"/>
          <w:szCs w:val="24"/>
        </w:rPr>
        <w:t>Special Marriage Act, 1954 (selected sections)</w:t>
      </w:r>
    </w:p>
    <w:p w:rsidR="002524C7" w:rsidRPr="00FE3C94" w:rsidRDefault="002524C7">
      <w:pPr>
        <w:rPr>
          <w:rFonts w:ascii="Times New Roman" w:hAnsi="Times New Roman" w:cs="Times New Roman"/>
          <w:sz w:val="24"/>
          <w:szCs w:val="24"/>
        </w:rPr>
      </w:pPr>
    </w:p>
    <w:tbl>
      <w:tblPr>
        <w:tblStyle w:val="TableGrid"/>
        <w:tblW w:w="0" w:type="auto"/>
        <w:tblInd w:w="1980" w:type="dxa"/>
        <w:tblLook w:val="04A0" w:firstRow="1" w:lastRow="0" w:firstColumn="1" w:lastColumn="0" w:noHBand="0" w:noVBand="1"/>
      </w:tblPr>
      <w:tblGrid>
        <w:gridCol w:w="992"/>
        <w:gridCol w:w="1975"/>
        <w:gridCol w:w="2162"/>
        <w:gridCol w:w="3105"/>
      </w:tblGrid>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Section</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Topic</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BRD relevance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Implemented in (7)</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4</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Conditions relating to solemnization</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Eligibility / prerequisite checks before notice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7.ii.b.A, 7.iii.b.A (solemnization eligibility checks)</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5</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Notice of intended marriage (Second Schedule)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Generate and capture notice; jurisdiction — ≥ 30 days residence of at least one party</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7.ii.b.A–7.ii.b.D (notice generation and capture)</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6</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Marriage Notice Book and publication</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Enter notice; publish on portal and/or notice board; transmit if party resides elsewhere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7.ii.b.B, 7.ii.b.C (Marriage Notice Book and publication)</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Sec. 7</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Objection to marriage (30 days)</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30-day countdown from publication; accept and record objections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7.ii.b.D, 7.iii.b.C (30-day objection window)</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8–9</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Procedure / enquiry on objection</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SR enquiry; summon parties; uphold or reject objection</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7.ii.b.D, 7.iii.b.C (objection enquiry workflow)</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11</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Declaration by parties and witnesses (Third Schedule)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Declarations before solemnization; three witnesses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7.iii.b.A–7.iii.b.B (Third Schedule declarations)</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12–13</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Solemnization and certificate of marriage (Fourth Schedule)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Office solemnization; certificate issuance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7.iii.b.B (solemnization and Fourth Schedule certificate)</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14</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New notice if not solemnized within three months</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Block registration outside validity; require fresh notice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7.iii.b.C (notice validity / fresh-notice gate)</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15</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Registration of marriages celebrated in other forms</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Other Forms eligibility — ceremony performed; parties living together; ages; residence ≥ 30 days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7.ii.b.A, 7.iii.b.A (Other Forms eligibility)</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16</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Procedure for registration — Other Forms (Fifth Schedule)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Public notice; 30-day objections; certificate with three witnesses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7.ii.b.x, 7.iii.b.x (Other Forms notice and registration)</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47–48</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Marriage Certificate Book; transmission to Registrar-General</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Inspection; certified extracts; quarterly transmission</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7.iii.b.B, 7.iii.b.C (register entry; extracts — partial back-office)</w:t>
            </w:r>
          </w:p>
        </w:tc>
      </w:tr>
    </w:tbl>
    <w:p w:rsidR="002524C7" w:rsidRPr="00FE3C94" w:rsidRDefault="00251247" w:rsidP="00746615">
      <w:pPr>
        <w:pStyle w:val="Heading4"/>
        <w:numPr>
          <w:ilvl w:val="0"/>
          <w:numId w:val="26"/>
        </w:numPr>
        <w:rPr>
          <w:rFonts w:ascii="Times New Roman" w:hAnsi="Times New Roman" w:cs="Times New Roman"/>
          <w:sz w:val="24"/>
          <w:szCs w:val="24"/>
        </w:rPr>
      </w:pPr>
      <w:r w:rsidRPr="00FE3C94">
        <w:rPr>
          <w:rFonts w:ascii="Times New Roman" w:hAnsi="Times New Roman" w:cs="Times New Roman"/>
          <w:sz w:val="24"/>
          <w:szCs w:val="24"/>
        </w:rPr>
        <w:t>Parsi Marriage and Divorce Act, 1936 (selected sections for registration)</w:t>
      </w:r>
    </w:p>
    <w:tbl>
      <w:tblPr>
        <w:tblStyle w:val="TableGrid"/>
        <w:tblW w:w="0" w:type="auto"/>
        <w:tblInd w:w="1980" w:type="dxa"/>
        <w:tblLook w:val="04A0" w:firstRow="1" w:lastRow="0" w:firstColumn="1" w:lastColumn="0" w:noHBand="0" w:noVBand="1"/>
      </w:tblPr>
      <w:tblGrid>
        <w:gridCol w:w="992"/>
        <w:gridCol w:w="1975"/>
        <w:gridCol w:w="2162"/>
        <w:gridCol w:w="3105"/>
      </w:tblGrid>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Section</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Topic</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relevance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3</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Requisites to validity of Parsi marriages</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xml:space="preserve">Prohibited degrees of consanguinity / affinity (Schedule I); solemnization per the Parsi form </w:t>
            </w:r>
            <w:r w:rsidRPr="00FE3C94">
              <w:rPr>
                <w:rFonts w:ascii="Times New Roman" w:hAnsi="Times New Roman" w:cs="Times New Roman"/>
                <w:sz w:val="24"/>
                <w:szCs w:val="24"/>
              </w:rPr>
              <w:lastRenderedPageBreak/>
              <w:t>of ceremony (‘Ashirvad’) by a priest before two Parsi witnesses; age (bridegroom ≥ 21, bride ≥ 18)</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7.iv.b.A (prerequisite, declaration and eligibility capture)</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4</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Remarriage when unlawful</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No remarriage during the lifetime of a spouse without lawful divorce, annulment or dissolution</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7.iv.b.A (no living spouse declaration messaging)</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6</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and registry of marriage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Officiating priest certifies the marriage in the Schedule II form immediately on solemnization, signed by the priest, both parties and two witnesses; sent with fee to the Registrar of the place of solemnization; Registrar enters the certificate in the marriage register</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7.iv.b.B, 7.iv.b.C (Schedule II certificate capture and register entry)</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7</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Appointment of Registrar</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Registrar appointed by the Chief Justice (within a High Court’s original civil jurisdiction) or by the State Government (elsewhere)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7.iv.b.B, 7.iv.b.C (Sub-Registrar as Registrar routing)</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8</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Marriage register open for public inspection</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Register open at all reasonable times; certified extracts on payment of fee; register is evidence of the statements it contains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7.iv.b.B, 7.iv.b.D (register inspection and certified extracts)</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Sec. 9</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Copy of certificate sent to Registrar-General</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Registrar sends certified copies of register entries to the Registrar-General of Births, Deaths and Marriages at prescribed intervals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(periodic back-office transmission)</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10</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Registration of divorces</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Court sends a divorce / nullity / dissolution decree to the Registrar for entry in a separate register</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7.v (court-order null / void endorsement)</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12–16</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Penalties — priest’s neglect, omission to subscribe/attest, false certificate, failing to register, secreting / destroying register</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Citizen / Registrar awareness — not automated prosecution</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(citizen / SR awareness only)</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17</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Formal irregularity not to invalidate marriage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 defective, irregular or unsent certificate does not invalidate the marriage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(validation messaging only)</w:t>
            </w:r>
          </w:p>
        </w:tc>
      </w:tr>
    </w:tbl>
    <w:p w:rsidR="002524C7" w:rsidRPr="00FE3C94" w:rsidRDefault="002524C7">
      <w:pPr>
        <w:rPr>
          <w:rFonts w:ascii="Times New Roman" w:hAnsi="Times New Roman" w:cs="Times New Roman"/>
          <w:sz w:val="24"/>
          <w:szCs w:val="24"/>
        </w:rPr>
      </w:pPr>
    </w:p>
    <w:p w:rsidR="002524C7" w:rsidRPr="00FE3C94" w:rsidRDefault="00251247" w:rsidP="00746615">
      <w:pPr>
        <w:pStyle w:val="Heading3"/>
        <w:numPr>
          <w:ilvl w:val="0"/>
          <w:numId w:val="25"/>
        </w:numPr>
        <w:rPr>
          <w:rFonts w:ascii="Times New Roman" w:hAnsi="Times New Roman" w:cs="Times New Roman"/>
          <w:sz w:val="24"/>
          <w:szCs w:val="24"/>
        </w:rPr>
      </w:pPr>
      <w:bookmarkStart w:id="12" w:name="_Toc239358738"/>
      <w:r w:rsidRPr="00FE3C94">
        <w:rPr>
          <w:rFonts w:ascii="Times New Roman" w:hAnsi="Times New Roman" w:cs="Times New Roman"/>
          <w:sz w:val="24"/>
          <w:szCs w:val="24"/>
        </w:rPr>
        <w:t>Relevant rules followed by the Department for Marriage Registration</w:t>
      </w:r>
      <w:bookmarkEnd w:id="12"/>
    </w:p>
    <w:p w:rsidR="002524C7" w:rsidRPr="00FE3C94" w:rsidRDefault="00251247" w:rsidP="00EA084B">
      <w:pPr>
        <w:ind w:left="1080"/>
        <w:rPr>
          <w:rFonts w:ascii="Times New Roman" w:hAnsi="Times New Roman" w:cs="Times New Roman"/>
          <w:sz w:val="24"/>
          <w:szCs w:val="24"/>
        </w:rPr>
      </w:pPr>
      <w:r w:rsidRPr="00FE3C94">
        <w:rPr>
          <w:rFonts w:ascii="Times New Roman" w:hAnsi="Times New Roman" w:cs="Times New Roman"/>
          <w:sz w:val="24"/>
          <w:szCs w:val="24"/>
        </w:rPr>
        <w:t>Karnataka subordinate legislation made under the Hindu Marriage Act, 1955 (Sec. 8), the Special Marriage Act, 1954 (Sec. 50) and the Parsi Marriage and Divorce Act, 1936 (Sec. 9).</w:t>
      </w:r>
    </w:p>
    <w:p w:rsidR="002524C7" w:rsidRPr="00FE3C94" w:rsidRDefault="00251247" w:rsidP="00746615">
      <w:pPr>
        <w:pStyle w:val="Heading4"/>
        <w:numPr>
          <w:ilvl w:val="0"/>
          <w:numId w:val="27"/>
        </w:numPr>
        <w:rPr>
          <w:rFonts w:ascii="Times New Roman" w:hAnsi="Times New Roman" w:cs="Times New Roman"/>
          <w:sz w:val="24"/>
          <w:szCs w:val="24"/>
        </w:rPr>
      </w:pPr>
      <w:r w:rsidRPr="00FE3C94">
        <w:rPr>
          <w:rFonts w:ascii="Times New Roman" w:hAnsi="Times New Roman" w:cs="Times New Roman"/>
          <w:sz w:val="24"/>
          <w:szCs w:val="24"/>
        </w:rPr>
        <w:t>Registration of Hindu Marriage (Karnataka) Rules, 1966</w:t>
      </w:r>
    </w:p>
    <w:tbl>
      <w:tblPr>
        <w:tblStyle w:val="TableGrid"/>
        <w:tblW w:w="0" w:type="auto"/>
        <w:tblInd w:w="2122" w:type="dxa"/>
        <w:tblLook w:val="04A0" w:firstRow="1" w:lastRow="0" w:firstColumn="1" w:lastColumn="0" w:noHBand="0" w:noVBand="1"/>
      </w:tblPr>
      <w:tblGrid>
        <w:gridCol w:w="2409"/>
        <w:gridCol w:w="2552"/>
        <w:gridCol w:w="3118"/>
      </w:tblGrid>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Rule</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Requirement</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2</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Definitions — Act, form, Marriage, Memorandum, Priest, Register, Registrar, Registrar-General, witness</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7.i.b.A (glossary-driven eligibility validation)</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lastRenderedPageBreak/>
              <w:t>Rule 3(1) + S.O. 4896</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Appointment of Registrars; all Sub-Registrars under Registration Act 1908 appointed Registrars for their jurisdictions (HD 6 CIM 61, 4 Jul 1966)</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step 8, 7.i.b.C (SRO office / jurisdiction routing)</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4(1)</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Parties prepare and sign Form I in duplicate; deliver in person, registered post or electronically; jurisdiction = marriage place or ordinary residence of bridegroom/bride</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(Online / Offline filing and office selection)</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4(2)</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Memorandum delivered with application in Form IA</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7.i.b.A–7.i.b.C (Form IA linked to memorandum)</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4(3)</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Memorandum and duplicate signed by three witnesses</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7.i.b.A, 7.i.b.C (three witnesses; eSign / physical signature)</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4(4)</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Endorsement in Form II; paste in paste-book register or stored electronically</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(Form II endorsement / register entry)</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4(5)</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On completion of registration, immediately issue Form II-A certificate</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(Form II-A certificate issuance)</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5</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Monthly duplicate memoranda to Registrar-General with Form III certificate</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(monthly Form III batch — 8.6 back-office)</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6</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Indices Forms IV and V at every Registrar</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(Forms IV &amp; V indexes — 8.6 MIS / search)</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6A</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Power to require duplicate / Form IA / remedy defects; forward if outside jurisdiction; scrutinise and refuse with brief written order</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(defect remedy, forward, written refusal)</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lastRenderedPageBreak/>
              <w:t>Rule 8 + Schedule</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Certified extracts on application + fee; search fee provisions</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(payment and certified-extract fees)</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9</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Receipt in Form VI for every fee; credit to State Government</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(Form VI payment receipt)</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10</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Custody and preservation of registers and records</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(records retention — NFR / archival policy)</w:t>
            </w:r>
          </w:p>
        </w:tc>
      </w:tr>
    </w:tbl>
    <w:p w:rsidR="002524C7" w:rsidRPr="00FE3C94" w:rsidRDefault="002524C7">
      <w:pPr>
        <w:rPr>
          <w:rFonts w:ascii="Times New Roman" w:hAnsi="Times New Roman" w:cs="Times New Roman"/>
          <w:sz w:val="24"/>
          <w:szCs w:val="24"/>
        </w:rPr>
      </w:pPr>
    </w:p>
    <w:p w:rsidR="002524C7" w:rsidRPr="00FE3C94" w:rsidRDefault="00251247" w:rsidP="00746615">
      <w:pPr>
        <w:pStyle w:val="Heading4"/>
        <w:numPr>
          <w:ilvl w:val="0"/>
          <w:numId w:val="27"/>
        </w:numPr>
        <w:rPr>
          <w:rFonts w:ascii="Times New Roman" w:hAnsi="Times New Roman" w:cs="Times New Roman"/>
          <w:sz w:val="24"/>
          <w:szCs w:val="24"/>
        </w:rPr>
      </w:pPr>
      <w:r w:rsidRPr="00FE3C94">
        <w:rPr>
          <w:rFonts w:ascii="Times New Roman" w:hAnsi="Times New Roman" w:cs="Times New Roman"/>
          <w:sz w:val="24"/>
          <w:szCs w:val="24"/>
        </w:rPr>
        <w:t>Special Marriage (Karnataka) Rules, 1961</w:t>
      </w:r>
    </w:p>
    <w:p w:rsidR="002524C7" w:rsidRPr="00FE3C94" w:rsidRDefault="002524C7">
      <w:pPr>
        <w:rPr>
          <w:rFonts w:ascii="Times New Roman" w:hAnsi="Times New Roman" w:cs="Times New Roman"/>
          <w:sz w:val="24"/>
          <w:szCs w:val="24"/>
        </w:rPr>
      </w:pPr>
    </w:p>
    <w:tbl>
      <w:tblPr>
        <w:tblStyle w:val="TableGrid"/>
        <w:tblW w:w="0" w:type="auto"/>
        <w:tblInd w:w="2122" w:type="dxa"/>
        <w:tblLook w:val="04A0" w:firstRow="1" w:lastRow="0" w:firstColumn="1" w:lastColumn="0" w:noHBand="0" w:noVBand="1"/>
      </w:tblPr>
      <w:tblGrid>
        <w:gridCol w:w="2409"/>
        <w:gridCol w:w="2552"/>
        <w:gridCol w:w="2977"/>
      </w:tblGrid>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Rule</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Requirement</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Implemented in (7)</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3</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Marriage Officer shall display name, designation and working hours in English and Kannada</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7.ii.b.A (Marriage Officer office master / display)</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4</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Notice in Second Schedule form; in person or registered post; fee on delivery; serial number and Marriage Notice Book entry; exhibition of true copy</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7.ii.b.A–7.ii.b.D (Second Schedule notice generation)</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6</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Objection enquiry — recording, summons (Forms I &amp; II), 30-day enquiry window, decision in writing</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7.ii.b.D, 7.iii.b.C (objection enquiry and decision)</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7</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Application for registration of marriage in other forms (Form III); public notice exhibition; 30-day objection period</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7.ii.b.x, 7.iii.b.x (Other Forms Form III notice path)</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8</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Solemnization outside office on application + additional fee</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7.iii.b.B (optional out-of-office solemnization fee)</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lastRenderedPageBreak/>
              <w:t>Rule 9</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Marriage Certificate Book — bound volume, consecutive numbering, index</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7.iii.b.B (Marriage Certificate Book / numbering)</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10</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Fee schedule — notice fee, registration fee, objection fee, certified copy, search, process fee, out-of-office solemnization</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7.ii.b.x, 7.iii.b.x (first and second payment per fee schedule)</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11</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Quarterly certified copies of entries to Registrar-General (Form IV)</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 (quarterly Form IV export — 8.6 back-office)</w:t>
            </w:r>
          </w:p>
        </w:tc>
      </w:tr>
    </w:tbl>
    <w:p w:rsidR="002524C7" w:rsidRPr="00FE3C94" w:rsidRDefault="00251247" w:rsidP="00746615">
      <w:pPr>
        <w:pStyle w:val="Heading4"/>
        <w:numPr>
          <w:ilvl w:val="0"/>
          <w:numId w:val="27"/>
        </w:numPr>
        <w:rPr>
          <w:rFonts w:ascii="Times New Roman" w:hAnsi="Times New Roman" w:cs="Times New Roman"/>
          <w:sz w:val="24"/>
          <w:szCs w:val="24"/>
        </w:rPr>
      </w:pPr>
      <w:r w:rsidRPr="00FE3C94">
        <w:rPr>
          <w:rFonts w:ascii="Times New Roman" w:hAnsi="Times New Roman" w:cs="Times New Roman"/>
          <w:sz w:val="24"/>
          <w:szCs w:val="24"/>
        </w:rPr>
        <w:t>Parsi Marriages and Divorce (Karnataka) Rules, 1961</w:t>
      </w:r>
    </w:p>
    <w:tbl>
      <w:tblPr>
        <w:tblStyle w:val="TableGrid"/>
        <w:tblW w:w="0" w:type="auto"/>
        <w:tblInd w:w="2122" w:type="dxa"/>
        <w:tblLook w:val="04A0" w:firstRow="1" w:lastRow="0" w:firstColumn="1" w:lastColumn="0" w:noHBand="0" w:noVBand="1"/>
      </w:tblPr>
      <w:tblGrid>
        <w:gridCol w:w="2409"/>
        <w:gridCol w:w="2552"/>
        <w:gridCol w:w="2977"/>
      </w:tblGrid>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Rule</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Requirement</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1</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Short title; extends to the whole State of Karnataka</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 (jurisdiction / applicability)</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2</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Definitions — ‘Act’ means the Parsi Marriage and Divorce Act, 1936; ‘Form’ means the form appended to these rules</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7.iv.b.A (glossary-driven eligibility validation)</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3</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Registrars send certified copies of marriage certificate book entries to the Registrar-General quarterly (1 Jan / 1 Apr / 1 Jul / 1 Oct), or a nil certificate if no entries were made</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 (quarterly Form-certificate export — 8.6 back-office)</w:t>
            </w:r>
          </w:p>
        </w:tc>
      </w:tr>
    </w:tbl>
    <w:p w:rsidR="002524C7" w:rsidRPr="00FE3C94" w:rsidRDefault="002524C7">
      <w:pPr>
        <w:rPr>
          <w:rFonts w:ascii="Times New Roman" w:hAnsi="Times New Roman" w:cs="Times New Roman"/>
          <w:sz w:val="24"/>
          <w:szCs w:val="24"/>
        </w:rPr>
      </w:pPr>
    </w:p>
    <w:p w:rsidR="00F6236C" w:rsidRPr="00FE3C94" w:rsidRDefault="00F6236C">
      <w:pPr>
        <w:rPr>
          <w:rFonts w:ascii="Times New Roman" w:hAnsi="Times New Roman" w:cs="Times New Roman"/>
          <w:sz w:val="24"/>
          <w:szCs w:val="24"/>
        </w:rPr>
      </w:pPr>
    </w:p>
    <w:p w:rsidR="002524C7" w:rsidRPr="00FE3C94" w:rsidRDefault="00251247" w:rsidP="00746615">
      <w:pPr>
        <w:pStyle w:val="Heading3"/>
        <w:numPr>
          <w:ilvl w:val="0"/>
          <w:numId w:val="25"/>
        </w:numPr>
        <w:rPr>
          <w:rFonts w:ascii="Times New Roman" w:hAnsi="Times New Roman" w:cs="Times New Roman"/>
          <w:sz w:val="24"/>
          <w:szCs w:val="24"/>
        </w:rPr>
      </w:pPr>
      <w:bookmarkStart w:id="13" w:name="_Toc239358739"/>
      <w:r w:rsidRPr="00FE3C94">
        <w:rPr>
          <w:rFonts w:ascii="Times New Roman" w:hAnsi="Times New Roman" w:cs="Times New Roman"/>
          <w:sz w:val="24"/>
          <w:szCs w:val="24"/>
        </w:rPr>
        <w:t>Relevant notifications issued by the Department for Marriage Registration</w:t>
      </w:r>
      <w:bookmarkEnd w:id="13"/>
    </w:p>
    <w:p w:rsidR="002524C7" w:rsidRPr="00FE3C94" w:rsidRDefault="00251247" w:rsidP="00F6236C">
      <w:pPr>
        <w:ind w:left="1080" w:firstLine="360"/>
        <w:rPr>
          <w:rFonts w:ascii="Times New Roman" w:hAnsi="Times New Roman" w:cs="Times New Roman"/>
          <w:sz w:val="24"/>
          <w:szCs w:val="24"/>
        </w:rPr>
      </w:pPr>
      <w:r w:rsidRPr="00FE3C94">
        <w:rPr>
          <w:rFonts w:ascii="Times New Roman" w:hAnsi="Times New Roman" w:cs="Times New Roman"/>
          <w:sz w:val="24"/>
          <w:szCs w:val="24"/>
        </w:rPr>
        <w:t xml:space="preserve">Gazette notifications, Government Orders and amendments cited in the Karnataka Rules or issued under the Acts. </w:t>
      </w:r>
    </w:p>
    <w:tbl>
      <w:tblPr>
        <w:tblStyle w:val="TableGrid"/>
        <w:tblW w:w="8647" w:type="dxa"/>
        <w:tblInd w:w="1271" w:type="dxa"/>
        <w:tblLayout w:type="fixed"/>
        <w:tblLook w:val="04A0" w:firstRow="1" w:lastRow="0" w:firstColumn="1" w:lastColumn="0" w:noHBand="0" w:noVBand="1"/>
      </w:tblPr>
      <w:tblGrid>
        <w:gridCol w:w="1559"/>
        <w:gridCol w:w="1560"/>
        <w:gridCol w:w="2693"/>
        <w:gridCol w:w="2835"/>
      </w:tblGrid>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lastRenderedPageBreak/>
              <w:t>Instrument</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Date / No.</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Effect</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S.O. 4896 / HD 6 CIM 61</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4 Jul 1966</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Appoints all Sub-Registrars as Registrars of Hindu Marriages for their jurisdictions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(Sub-Registrar as Registrar routing)</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Registration of Hindu Marriages (Karnataka) (Amendment) Rules, 1999</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w.e.f. 8 Jun 2000</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Priest / witness definitions; Form IA; three-witness signing; Form II-A immediate certificate; scrutiny / refusal order; Schedule fees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7.i.b.A–7.i.b.C (Forms IA &amp; II-A; SR scrutiny and refusal)</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G.S.R. 314 / G.S.R. 394 / HD 5 PIM 69</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1968–1969</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Substitutions / additions to Rule 4 jurisdiction and memorandum clauses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(Rule 4(1) jurisdiction / memorandum)</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RD/48/MNMU/2023 — Registration of Hindu Marriage (Karnataka) (Amendment) Rules, 2024</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Gazette 06-Feb-2024, Part-IVA No. 60; under HMA Sec. 8(1)</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Amends Rule 4: insert 'or electronically' (r.4(1)); 'or stored electronically' (r.4(4)); 'or stored in electronic media' (r.4(5))</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7.i.a, 7.i.b.B (Online channel; electronic register and certificate)</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Special Marriage (Karnataka) Rules, 1961</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Notification No. HD 13MCIM 59(1), 2 May 1961</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Original notification making the Karnataka Special Marriage Rules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7.ii, 7.iii (Special Marriage notice and registration)</w:t>
            </w:r>
          </w:p>
        </w:tc>
      </w:tr>
      <w:tr w:rsidR="0096009B" w:rsidRPr="00FE3C94" w:rsidTr="00F6236C">
        <w:tc>
          <w:tcPr>
            <w:tcW w:w="1559" w:type="dxa"/>
          </w:tcPr>
          <w:p w:rsidR="0096009B" w:rsidRPr="00CA0F31" w:rsidRDefault="0096009B" w:rsidP="0096009B">
            <w:pPr>
              <w:rPr>
                <w:rFonts w:ascii="Times New Roman" w:hAnsi="Times New Roman" w:cs="Times New Roman"/>
                <w:sz w:val="24"/>
                <w:szCs w:val="24"/>
              </w:rPr>
            </w:pPr>
            <w:proofErr w:type="spellStart"/>
            <w:r w:rsidRPr="00CA0F31">
              <w:rPr>
                <w:rFonts w:ascii="Times New Roman" w:hAnsi="Times New Roman" w:cs="Times New Roman"/>
                <w:sz w:val="24"/>
                <w:szCs w:val="24"/>
              </w:rPr>
              <w:t>koE</w:t>
            </w:r>
            <w:proofErr w:type="spellEnd"/>
            <w:r w:rsidRPr="00CA0F31">
              <w:rPr>
                <w:rFonts w:ascii="Times New Roman" w:hAnsi="Times New Roman" w:cs="Times New Roman"/>
                <w:sz w:val="24"/>
                <w:szCs w:val="24"/>
              </w:rPr>
              <w:t>/65/</w:t>
            </w:r>
            <w:proofErr w:type="spellStart"/>
            <w:r w:rsidRPr="00CA0F31">
              <w:rPr>
                <w:rFonts w:ascii="Times New Roman" w:hAnsi="Times New Roman" w:cs="Times New Roman"/>
                <w:sz w:val="24"/>
                <w:szCs w:val="24"/>
              </w:rPr>
              <w:t>mnmu</w:t>
            </w:r>
            <w:proofErr w:type="spellEnd"/>
            <w:r w:rsidRPr="00CA0F31">
              <w:rPr>
                <w:rFonts w:ascii="Times New Roman" w:hAnsi="Times New Roman" w:cs="Times New Roman"/>
                <w:sz w:val="24"/>
                <w:szCs w:val="24"/>
              </w:rPr>
              <w:t>/2021 dated 05/04/2021</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circular</w:t>
            </w:r>
          </w:p>
        </w:tc>
        <w:tc>
          <w:tcPr>
            <w:tcW w:w="1560"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05/04/2021</w:t>
            </w:r>
          </w:p>
        </w:tc>
        <w:tc>
          <w:tcPr>
            <w:tcW w:w="2693"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Age proof documents – Birth certificate, School Certificate, if these are not available then medical certificate from the doctor.</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AADHAR cannot be considered for age proof</w:t>
            </w:r>
          </w:p>
          <w:p w:rsidR="0096009B" w:rsidRPr="00CA0F31" w:rsidRDefault="0096009B" w:rsidP="0096009B">
            <w:pPr>
              <w:rPr>
                <w:rFonts w:ascii="Times New Roman" w:hAnsi="Times New Roman" w:cs="Times New Roman"/>
                <w:sz w:val="24"/>
                <w:szCs w:val="24"/>
              </w:rPr>
            </w:pPr>
          </w:p>
        </w:tc>
        <w:tc>
          <w:tcPr>
            <w:tcW w:w="2835"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7.b.x Hindu Marriage Online and Offline</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7.ii.b, 7.iii.b Special Marriage</w:t>
            </w:r>
          </w:p>
        </w:tc>
      </w:tr>
      <w:tr w:rsidR="0096009B" w:rsidRPr="00FE3C94" w:rsidTr="00F6236C">
        <w:tc>
          <w:tcPr>
            <w:tcW w:w="1559"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MME 109 MABHAB 2017</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circular</w:t>
            </w:r>
          </w:p>
        </w:tc>
        <w:tc>
          <w:tcPr>
            <w:tcW w:w="1560"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01/08/2018</w:t>
            </w:r>
          </w:p>
        </w:tc>
        <w:tc>
          <w:tcPr>
            <w:tcW w:w="2693"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 xml:space="preserve">Address Proof Documents: </w:t>
            </w:r>
            <w:proofErr w:type="spellStart"/>
            <w:r w:rsidRPr="00CA0F31">
              <w:rPr>
                <w:rFonts w:ascii="Times New Roman" w:hAnsi="Times New Roman" w:cs="Times New Roman"/>
                <w:sz w:val="24"/>
                <w:szCs w:val="24"/>
              </w:rPr>
              <w:t>Aadhaar</w:t>
            </w:r>
            <w:proofErr w:type="spellEnd"/>
            <w:r w:rsidRPr="00CA0F31">
              <w:rPr>
                <w:rFonts w:ascii="Times New Roman" w:hAnsi="Times New Roman" w:cs="Times New Roman"/>
                <w:sz w:val="24"/>
                <w:szCs w:val="24"/>
              </w:rPr>
              <w:t xml:space="preserve"> Card, (Electricity/Telephone/Water) Bill,</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lastRenderedPageBreak/>
              <w:t xml:space="preserve">Voter ID Card, Gas connection certificate, Rental Agreement, Income Tax </w:t>
            </w:r>
            <w:proofErr w:type="spellStart"/>
            <w:r w:rsidRPr="00CA0F31">
              <w:rPr>
                <w:rFonts w:ascii="Times New Roman" w:hAnsi="Times New Roman" w:cs="Times New Roman"/>
                <w:sz w:val="24"/>
                <w:szCs w:val="24"/>
              </w:rPr>
              <w:t>Assesment</w:t>
            </w:r>
            <w:proofErr w:type="spellEnd"/>
            <w:r w:rsidRPr="00CA0F31">
              <w:rPr>
                <w:rFonts w:ascii="Times New Roman" w:hAnsi="Times New Roman" w:cs="Times New Roman"/>
                <w:sz w:val="24"/>
                <w:szCs w:val="24"/>
              </w:rPr>
              <w:t>, Employer certificate, Passport, Bank Passbook (national and regional  rural banks)</w:t>
            </w:r>
          </w:p>
        </w:tc>
        <w:tc>
          <w:tcPr>
            <w:tcW w:w="2835"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lastRenderedPageBreak/>
              <w:t>7.b.x Hindu Marriage Online and Offline</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7.ii.b, 7.iii.b Special Marriage</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Karnataka Guarantee of Services to Citizens Rules, 2012</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Gazette 29-Feb-2012 (published 14-Feb-2012 draft)</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Subordinate rules under Sec. 19 of the Sakala Act — acknowledgement, appeals, compensatory cost and monitoring procedures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3.viii; 8.7 (GSC acknowledgement and lifecycle — no separate 7 process)</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Notification No. HD 6 PIM 67</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1967 (Government of Mysore)</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Appoints all District Registrars appointed under Sec. 6 of the Indian Registration Act, 1908 (i.e., Sub-Registrars) as Registrars for the Parsi Marriage and Divorce Act, 1936 within their respective jurisdictions, in exercise of powers under Sec. 7 of the Act</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7.iv.b.B, 7.iv.b.C (Sub-Registrar as Registrar routing)</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Parsi Marriages and Divorce (Karnataka) Rules, 1961</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Notification No. HD 13 CIM 59; Karnataka Gazette, 18 May 1961, Page 960, Part-IV</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Original notification making the Parsi Marriage Karnataka Rules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7.iv (Parsi Marriage registration)</w:t>
            </w:r>
          </w:p>
        </w:tc>
      </w:tr>
    </w:tbl>
    <w:p w:rsidR="002524C7" w:rsidRPr="00FE3C94" w:rsidRDefault="002524C7">
      <w:pPr>
        <w:rPr>
          <w:rFonts w:ascii="Times New Roman" w:hAnsi="Times New Roman" w:cs="Times New Roman"/>
          <w:sz w:val="24"/>
          <w:szCs w:val="24"/>
        </w:rPr>
      </w:pPr>
    </w:p>
    <w:p w:rsidR="002524C7" w:rsidRPr="00FE3C94" w:rsidRDefault="00251247" w:rsidP="00746615">
      <w:pPr>
        <w:pStyle w:val="Heading3"/>
        <w:numPr>
          <w:ilvl w:val="0"/>
          <w:numId w:val="25"/>
        </w:numPr>
        <w:rPr>
          <w:rFonts w:ascii="Times New Roman" w:hAnsi="Times New Roman" w:cs="Times New Roman"/>
          <w:sz w:val="24"/>
          <w:szCs w:val="24"/>
        </w:rPr>
      </w:pPr>
      <w:bookmarkStart w:id="14" w:name="_Toc239358740"/>
      <w:r w:rsidRPr="00FE3C94">
        <w:rPr>
          <w:rFonts w:ascii="Times New Roman" w:hAnsi="Times New Roman" w:cs="Times New Roman"/>
          <w:sz w:val="24"/>
          <w:szCs w:val="24"/>
        </w:rPr>
        <w:t>Hindu Marriage statutory forms mapping</w:t>
      </w:r>
      <w:bookmarkEnd w:id="14"/>
    </w:p>
    <w:p w:rsidR="002524C7" w:rsidRPr="00FE3C94" w:rsidRDefault="00251247" w:rsidP="00641AED">
      <w:pPr>
        <w:ind w:left="1215"/>
        <w:rPr>
          <w:rFonts w:ascii="Times New Roman" w:hAnsi="Times New Roman" w:cs="Times New Roman"/>
          <w:sz w:val="24"/>
          <w:szCs w:val="24"/>
        </w:rPr>
      </w:pPr>
      <w:r w:rsidRPr="00FE3C94">
        <w:rPr>
          <w:rFonts w:ascii="Times New Roman" w:hAnsi="Times New Roman" w:cs="Times New Roman"/>
          <w:sz w:val="24"/>
          <w:szCs w:val="24"/>
        </w:rPr>
        <w:t xml:space="preserve">Forms under the Registration of Hindu Marriage (Karnataka) Rules, 1966. Source: </w:t>
      </w:r>
      <w:r w:rsidR="00641AED" w:rsidRPr="00FE3C94">
        <w:rPr>
          <w:rFonts w:ascii="Times New Roman" w:hAnsi="Times New Roman" w:cs="Times New Roman"/>
          <w:sz w:val="24"/>
          <w:szCs w:val="24"/>
        </w:rPr>
        <w:t xml:space="preserve">   </w:t>
      </w:r>
      <w:proofErr w:type="spellStart"/>
      <w:r w:rsidRPr="00FE3C94">
        <w:rPr>
          <w:rFonts w:ascii="Times New Roman" w:hAnsi="Times New Roman" w:cs="Times New Roman"/>
          <w:sz w:val="24"/>
          <w:szCs w:val="24"/>
        </w:rPr>
        <w:t>Acts_Rules</w:t>
      </w:r>
      <w:proofErr w:type="spellEnd"/>
      <w:r w:rsidRPr="00FE3C94">
        <w:rPr>
          <w:rFonts w:ascii="Times New Roman" w:hAnsi="Times New Roman" w:cs="Times New Roman"/>
          <w:sz w:val="24"/>
          <w:szCs w:val="24"/>
        </w:rPr>
        <w:t xml:space="preserve">/Marriage/Form1.pdf and </w:t>
      </w:r>
      <w:proofErr w:type="spellStart"/>
      <w:proofErr w:type="gramStart"/>
      <w:r w:rsidRPr="00FE3C94">
        <w:rPr>
          <w:rFonts w:ascii="Times New Roman" w:hAnsi="Times New Roman" w:cs="Times New Roman"/>
          <w:sz w:val="24"/>
          <w:szCs w:val="24"/>
        </w:rPr>
        <w:t>hindu</w:t>
      </w:r>
      <w:proofErr w:type="spellEnd"/>
      <w:proofErr w:type="gramEnd"/>
      <w:r w:rsidRPr="00FE3C94">
        <w:rPr>
          <w:rFonts w:ascii="Times New Roman" w:hAnsi="Times New Roman" w:cs="Times New Roman"/>
          <w:sz w:val="24"/>
          <w:szCs w:val="24"/>
        </w:rPr>
        <w:t xml:space="preserve"> marriage forms.pdf.</w:t>
      </w:r>
    </w:p>
    <w:tbl>
      <w:tblPr>
        <w:tblStyle w:val="TableGrid"/>
        <w:tblW w:w="0" w:type="auto"/>
        <w:tblInd w:w="1271" w:type="dxa"/>
        <w:tblLook w:val="04A0" w:firstRow="1" w:lastRow="0" w:firstColumn="1" w:lastColumn="0" w:noHBand="0" w:noVBand="1"/>
      </w:tblPr>
      <w:tblGrid>
        <w:gridCol w:w="2410"/>
        <w:gridCol w:w="2126"/>
        <w:gridCol w:w="2268"/>
        <w:gridCol w:w="2139"/>
      </w:tblGrid>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Form</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Rule ref</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Purpose</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Generated by</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4</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Memorandum of marriage (duplicate)</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from captured data + joint photo</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Form IA</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4(2)</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Application for filing of marriage memorandum</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from captured data + declarations</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II</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4(4)</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Endorsement on reverse of memorandum and duplicate: date received; serial no.; page; volume of Register under HMA 1955; Registrar signature</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SR digital signature (both channels); blank template in Offline printout pack before endorsement</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II-A</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4(5)</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of registration of marriage under HMA 1955</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approval / SR DSC</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III</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5(1)</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affixed to monthly duplicate memoranda bundle</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Back-office batch export</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IV / V</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Rules 5(2), 6</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Indices of register entries</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Reporting / search</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VI</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9</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Fee receipt</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Payment integration</w:t>
            </w:r>
          </w:p>
        </w:tc>
      </w:tr>
    </w:tbl>
    <w:p w:rsidR="002524C7" w:rsidRPr="00FE3C94" w:rsidRDefault="002524C7">
      <w:pPr>
        <w:rPr>
          <w:rFonts w:ascii="Times New Roman" w:hAnsi="Times New Roman" w:cs="Times New Roman"/>
          <w:sz w:val="24"/>
          <w:szCs w:val="24"/>
        </w:rPr>
      </w:pPr>
    </w:p>
    <w:p w:rsidR="002524C7" w:rsidRPr="00FE3C94" w:rsidRDefault="002524C7">
      <w:pPr>
        <w:rPr>
          <w:rFonts w:ascii="Times New Roman" w:hAnsi="Times New Roman" w:cs="Times New Roman"/>
          <w:sz w:val="24"/>
          <w:szCs w:val="24"/>
        </w:rPr>
      </w:pPr>
    </w:p>
    <w:p w:rsidR="002464A5" w:rsidRPr="00FE3C94" w:rsidRDefault="002464A5" w:rsidP="00746615">
      <w:pPr>
        <w:pStyle w:val="Heading5"/>
        <w:numPr>
          <w:ilvl w:val="0"/>
          <w:numId w:val="28"/>
        </w:numPr>
        <w:rPr>
          <w:rFonts w:ascii="Times New Roman" w:hAnsi="Times New Roman" w:cs="Times New Roman"/>
          <w:sz w:val="24"/>
          <w:szCs w:val="24"/>
        </w:rPr>
      </w:pPr>
      <w:r w:rsidRPr="00FE3C94">
        <w:rPr>
          <w:rFonts w:ascii="Times New Roman" w:hAnsi="Times New Roman" w:cs="Times New Roman"/>
          <w:sz w:val="24"/>
          <w:szCs w:val="24"/>
        </w:rPr>
        <w:lastRenderedPageBreak/>
        <w:t>Form 1</w:t>
      </w:r>
    </w:p>
    <w:p w:rsidR="002524C7" w:rsidRPr="00FE3C94" w:rsidRDefault="00214834" w:rsidP="00944D4C">
      <w:pP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244BA431" wp14:editId="7A4E8319">
            <wp:extent cx="3175000" cy="3338347"/>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99665" cy="3364281"/>
                    </a:xfrm>
                    <a:prstGeom prst="rect">
                      <a:avLst/>
                    </a:prstGeom>
                  </pic:spPr>
                </pic:pic>
              </a:graphicData>
            </a:graphic>
          </wp:inline>
        </w:drawing>
      </w:r>
      <w:r w:rsidR="00944D4C" w:rsidRPr="00FE3C94">
        <w:rPr>
          <w:rFonts w:ascii="Times New Roman" w:hAnsi="Times New Roman" w:cs="Times New Roman"/>
          <w:noProof/>
          <w:sz w:val="24"/>
          <w:szCs w:val="24"/>
          <w:lang w:val="en-IN" w:eastAsia="en-IN"/>
        </w:rPr>
        <w:t xml:space="preserve"> </w:t>
      </w:r>
      <w:r w:rsidR="00944D4C" w:rsidRPr="00FE3C94">
        <w:rPr>
          <w:rFonts w:ascii="Times New Roman" w:hAnsi="Times New Roman" w:cs="Times New Roman"/>
          <w:noProof/>
          <w:sz w:val="24"/>
          <w:szCs w:val="24"/>
          <w:lang w:val="en-IN" w:eastAsia="en-IN"/>
        </w:rPr>
        <w:drawing>
          <wp:inline distT="0" distB="0" distL="0" distR="0" wp14:anchorId="22E94DFF" wp14:editId="6B61E9C7">
            <wp:extent cx="3085753" cy="3263221"/>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27423" cy="3307288"/>
                    </a:xfrm>
                    <a:prstGeom prst="rect">
                      <a:avLst/>
                    </a:prstGeom>
                  </pic:spPr>
                </pic:pic>
              </a:graphicData>
            </a:graphic>
          </wp:inline>
        </w:drawing>
      </w:r>
    </w:p>
    <w:p w:rsidR="002524C7" w:rsidRPr="00FE3C94" w:rsidRDefault="002524C7" w:rsidP="00FE4669">
      <w:pPr>
        <w:pStyle w:val="Caption"/>
        <w:ind w:left="2160" w:firstLine="720"/>
        <w:jc w:val="center"/>
        <w:rPr>
          <w:rFonts w:ascii="Times New Roman" w:hAnsi="Times New Roman" w:cs="Times New Roman"/>
          <w:sz w:val="24"/>
          <w:szCs w:val="24"/>
        </w:rPr>
      </w:pPr>
      <w:r w:rsidRPr="00FE3C94">
        <w:rPr>
          <w:rFonts w:ascii="Times New Roman" w:hAnsi="Times New Roman" w:cs="Times New Roman"/>
          <w:sz w:val="24"/>
          <w:szCs w:val="24"/>
        </w:rPr>
        <w:t>Form I — Memorandum of marriage (page 1</w:t>
      </w:r>
      <w:r w:rsidR="00944D4C" w:rsidRPr="00FE3C94">
        <w:rPr>
          <w:rFonts w:ascii="Times New Roman" w:hAnsi="Times New Roman" w:cs="Times New Roman"/>
          <w:sz w:val="24"/>
          <w:szCs w:val="24"/>
        </w:rPr>
        <w:t xml:space="preserve"> &amp; 2</w:t>
      </w:r>
      <w:r w:rsidRPr="00FE3C94">
        <w:rPr>
          <w:rFonts w:ascii="Times New Roman" w:hAnsi="Times New Roman" w:cs="Times New Roman"/>
          <w:sz w:val="24"/>
          <w:szCs w:val="24"/>
        </w:rPr>
        <w:t xml:space="preserve">). </w:t>
      </w:r>
    </w:p>
    <w:p w:rsidR="00524479" w:rsidRDefault="00524479" w:rsidP="00933C7A">
      <w:pPr>
        <w:rPr>
          <w:rFonts w:ascii="Times New Roman" w:hAnsi="Times New Roman" w:cs="Times New Roman"/>
          <w:sz w:val="24"/>
          <w:szCs w:val="24"/>
        </w:rPr>
      </w:pPr>
    </w:p>
    <w:p w:rsidR="007F1918" w:rsidRDefault="007F1918" w:rsidP="00933C7A">
      <w:pPr>
        <w:rPr>
          <w:rFonts w:ascii="Times New Roman" w:hAnsi="Times New Roman" w:cs="Times New Roman"/>
          <w:sz w:val="24"/>
          <w:szCs w:val="24"/>
        </w:rPr>
      </w:pPr>
    </w:p>
    <w:p w:rsidR="007F1918" w:rsidRDefault="007F1918" w:rsidP="00933C7A">
      <w:pPr>
        <w:rPr>
          <w:rFonts w:ascii="Times New Roman" w:hAnsi="Times New Roman" w:cs="Times New Roman"/>
          <w:sz w:val="24"/>
          <w:szCs w:val="24"/>
        </w:rPr>
      </w:pPr>
    </w:p>
    <w:p w:rsidR="007F1918" w:rsidRDefault="007F1918" w:rsidP="00933C7A">
      <w:pPr>
        <w:rPr>
          <w:rFonts w:ascii="Times New Roman" w:hAnsi="Times New Roman" w:cs="Times New Roman"/>
          <w:sz w:val="24"/>
          <w:szCs w:val="24"/>
        </w:rPr>
      </w:pPr>
    </w:p>
    <w:p w:rsidR="007F1918" w:rsidRDefault="007F1918" w:rsidP="00933C7A">
      <w:pPr>
        <w:rPr>
          <w:rFonts w:ascii="Times New Roman" w:hAnsi="Times New Roman" w:cs="Times New Roman"/>
          <w:sz w:val="24"/>
          <w:szCs w:val="24"/>
        </w:rPr>
      </w:pPr>
    </w:p>
    <w:p w:rsidR="007F1918" w:rsidRDefault="007F1918" w:rsidP="00933C7A">
      <w:pPr>
        <w:rPr>
          <w:rFonts w:ascii="Times New Roman" w:hAnsi="Times New Roman" w:cs="Times New Roman"/>
          <w:sz w:val="24"/>
          <w:szCs w:val="24"/>
        </w:rPr>
      </w:pPr>
    </w:p>
    <w:p w:rsidR="007F1918" w:rsidRDefault="007F1918" w:rsidP="00933C7A">
      <w:pPr>
        <w:rPr>
          <w:rFonts w:ascii="Times New Roman" w:hAnsi="Times New Roman" w:cs="Times New Roman"/>
          <w:sz w:val="24"/>
          <w:szCs w:val="24"/>
        </w:rPr>
      </w:pPr>
    </w:p>
    <w:p w:rsidR="007F1918" w:rsidRDefault="007F1918" w:rsidP="00933C7A">
      <w:pPr>
        <w:rPr>
          <w:rFonts w:ascii="Times New Roman" w:hAnsi="Times New Roman" w:cs="Times New Roman"/>
          <w:sz w:val="24"/>
          <w:szCs w:val="24"/>
        </w:rPr>
      </w:pPr>
    </w:p>
    <w:p w:rsidR="007F1918" w:rsidRDefault="007F1918" w:rsidP="00933C7A">
      <w:pPr>
        <w:rPr>
          <w:rFonts w:ascii="Times New Roman" w:hAnsi="Times New Roman" w:cs="Times New Roman"/>
          <w:sz w:val="24"/>
          <w:szCs w:val="24"/>
        </w:rPr>
      </w:pPr>
    </w:p>
    <w:p w:rsidR="007F1918" w:rsidRPr="00FE3C94" w:rsidRDefault="007F1918" w:rsidP="00933C7A">
      <w:pPr>
        <w:rPr>
          <w:rFonts w:ascii="Times New Roman" w:hAnsi="Times New Roman" w:cs="Times New Roman"/>
          <w:sz w:val="24"/>
          <w:szCs w:val="24"/>
        </w:rPr>
      </w:pPr>
    </w:p>
    <w:p w:rsidR="00524479" w:rsidRPr="00FE3C94" w:rsidRDefault="00524479" w:rsidP="00746615">
      <w:pPr>
        <w:pStyle w:val="Heading5"/>
        <w:numPr>
          <w:ilvl w:val="0"/>
          <w:numId w:val="28"/>
        </w:numPr>
        <w:rPr>
          <w:rFonts w:ascii="Times New Roman" w:hAnsi="Times New Roman" w:cs="Times New Roman"/>
          <w:sz w:val="24"/>
          <w:szCs w:val="24"/>
        </w:rPr>
      </w:pPr>
      <w:r w:rsidRPr="00FE3C94">
        <w:rPr>
          <w:rFonts w:ascii="Times New Roman" w:hAnsi="Times New Roman" w:cs="Times New Roman"/>
          <w:sz w:val="24"/>
          <w:szCs w:val="24"/>
        </w:rPr>
        <w:t>Form IA</w:t>
      </w:r>
    </w:p>
    <w:p w:rsidR="002524C7" w:rsidRPr="00FE3C94" w:rsidRDefault="002524C7">
      <w:pPr>
        <w:jc w:val="center"/>
        <w:rPr>
          <w:rFonts w:ascii="Times New Roman" w:hAnsi="Times New Roman" w:cs="Times New Roman"/>
          <w:sz w:val="24"/>
          <w:szCs w:val="24"/>
        </w:rPr>
      </w:pPr>
    </w:p>
    <w:p w:rsidR="002524C7" w:rsidRPr="00FE3C94" w:rsidRDefault="002524C7">
      <w:pPr>
        <w:jc w:val="center"/>
        <w:rPr>
          <w:rFonts w:ascii="Times New Roman" w:hAnsi="Times New Roman" w:cs="Times New Roman"/>
          <w:sz w:val="24"/>
          <w:szCs w:val="24"/>
        </w:rPr>
      </w:pPr>
    </w:p>
    <w:p w:rsidR="002524C7" w:rsidRPr="00FE3C94" w:rsidRDefault="00214834">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lastRenderedPageBreak/>
        <w:drawing>
          <wp:inline distT="0" distB="0" distL="0" distR="0" wp14:anchorId="5853908F" wp14:editId="7DFC6223">
            <wp:extent cx="3253511" cy="3097900"/>
            <wp:effectExtent l="0" t="0" r="444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04056" cy="3146028"/>
                    </a:xfrm>
                    <a:prstGeom prst="rect">
                      <a:avLst/>
                    </a:prstGeom>
                  </pic:spPr>
                </pic:pic>
              </a:graphicData>
            </a:graphic>
          </wp:inline>
        </w:drawing>
      </w:r>
    </w:p>
    <w:p w:rsidR="002524C7" w:rsidRPr="00FE3C94"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Form IA — Application for filing of marriage memorandum (Rule 4(2))</w:t>
      </w:r>
    </w:p>
    <w:p w:rsidR="003D4B70" w:rsidRPr="00FE3C94" w:rsidRDefault="003D4B70" w:rsidP="00746615">
      <w:pPr>
        <w:pStyle w:val="Heading5"/>
        <w:numPr>
          <w:ilvl w:val="0"/>
          <w:numId w:val="28"/>
        </w:numPr>
        <w:rPr>
          <w:rFonts w:ascii="Times New Roman" w:hAnsi="Times New Roman" w:cs="Times New Roman"/>
          <w:sz w:val="24"/>
          <w:szCs w:val="24"/>
        </w:rPr>
      </w:pPr>
      <w:r w:rsidRPr="00FE3C94">
        <w:rPr>
          <w:rFonts w:ascii="Times New Roman" w:hAnsi="Times New Roman" w:cs="Times New Roman"/>
          <w:sz w:val="24"/>
          <w:szCs w:val="24"/>
        </w:rPr>
        <w:t>Form II</w:t>
      </w:r>
    </w:p>
    <w:p w:rsidR="003D4B70" w:rsidRPr="00FE3C94" w:rsidRDefault="003D4B70" w:rsidP="003D4B70">
      <w:pPr>
        <w:rPr>
          <w:rFonts w:ascii="Times New Roman" w:hAnsi="Times New Roman" w:cs="Times New Roman"/>
          <w:sz w:val="24"/>
          <w:szCs w:val="24"/>
        </w:rPr>
      </w:pPr>
    </w:p>
    <w:p w:rsidR="002524C7" w:rsidRPr="00FE3C94" w:rsidRDefault="002524C7">
      <w:pPr>
        <w:jc w:val="center"/>
        <w:rPr>
          <w:rFonts w:ascii="Times New Roman" w:hAnsi="Times New Roman" w:cs="Times New Roman"/>
          <w:sz w:val="24"/>
          <w:szCs w:val="24"/>
        </w:rPr>
      </w:pPr>
    </w:p>
    <w:p w:rsidR="002524C7" w:rsidRPr="00FE3C94" w:rsidRDefault="00214834">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5D1C0706" wp14:editId="1E16E76D">
            <wp:extent cx="4241800" cy="2380615"/>
            <wp:effectExtent l="0" t="0" r="635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41827" cy="2380630"/>
                    </a:xfrm>
                    <a:prstGeom prst="rect">
                      <a:avLst/>
                    </a:prstGeom>
                  </pic:spPr>
                </pic:pic>
              </a:graphicData>
            </a:graphic>
          </wp:inline>
        </w:drawing>
      </w:r>
    </w:p>
    <w:p w:rsidR="002524C7" w:rsidRPr="00FE3C94"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Form II — Endorsement on reverse of memorandum and duplicate (Rule 4(4)). </w:t>
      </w:r>
    </w:p>
    <w:p w:rsidR="006E17A5" w:rsidRDefault="006E17A5" w:rsidP="006E17A5">
      <w:pPr>
        <w:rPr>
          <w:rFonts w:ascii="Times New Roman" w:hAnsi="Times New Roman" w:cs="Times New Roman"/>
          <w:sz w:val="24"/>
          <w:szCs w:val="24"/>
        </w:rPr>
      </w:pPr>
    </w:p>
    <w:p w:rsidR="007F1918" w:rsidRPr="00FE3C94" w:rsidRDefault="007F1918" w:rsidP="006E17A5">
      <w:pPr>
        <w:rPr>
          <w:rFonts w:ascii="Times New Roman" w:hAnsi="Times New Roman" w:cs="Times New Roman"/>
          <w:sz w:val="24"/>
          <w:szCs w:val="24"/>
        </w:rPr>
      </w:pPr>
    </w:p>
    <w:p w:rsidR="006E17A5" w:rsidRPr="00FE3C94" w:rsidRDefault="006E17A5" w:rsidP="00746615">
      <w:pPr>
        <w:pStyle w:val="Heading5"/>
        <w:numPr>
          <w:ilvl w:val="0"/>
          <w:numId w:val="28"/>
        </w:numPr>
        <w:rPr>
          <w:rFonts w:ascii="Times New Roman" w:hAnsi="Times New Roman" w:cs="Times New Roman"/>
          <w:sz w:val="24"/>
          <w:szCs w:val="24"/>
        </w:rPr>
      </w:pPr>
      <w:r w:rsidRPr="00FE3C94">
        <w:rPr>
          <w:rFonts w:ascii="Times New Roman" w:hAnsi="Times New Roman" w:cs="Times New Roman"/>
          <w:sz w:val="24"/>
          <w:szCs w:val="24"/>
        </w:rPr>
        <w:t>Form II - A</w:t>
      </w:r>
    </w:p>
    <w:p w:rsidR="002524C7" w:rsidRPr="00FE3C94" w:rsidRDefault="002524C7">
      <w:pPr>
        <w:jc w:val="center"/>
        <w:rPr>
          <w:rFonts w:ascii="Times New Roman" w:hAnsi="Times New Roman" w:cs="Times New Roman"/>
          <w:sz w:val="24"/>
          <w:szCs w:val="24"/>
        </w:rPr>
      </w:pPr>
    </w:p>
    <w:p w:rsidR="002524C7" w:rsidRPr="00FE3C94" w:rsidRDefault="00214834">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lastRenderedPageBreak/>
        <w:drawing>
          <wp:inline distT="0" distB="0" distL="0" distR="0" wp14:anchorId="26EBB931" wp14:editId="6E4C1D80">
            <wp:extent cx="4266365" cy="4369435"/>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79452" cy="4382839"/>
                    </a:xfrm>
                    <a:prstGeom prst="rect">
                      <a:avLst/>
                    </a:prstGeom>
                  </pic:spPr>
                </pic:pic>
              </a:graphicData>
            </a:graphic>
          </wp:inline>
        </w:drawing>
      </w:r>
    </w:p>
    <w:p w:rsidR="002524C7"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Form II-A — Certificate of registration of marriage (Rule 4(5)). </w:t>
      </w:r>
    </w:p>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Pr="007F1918" w:rsidRDefault="007F1918" w:rsidP="007F1918"/>
    <w:p w:rsidR="002524C7" w:rsidRPr="00FE3C94" w:rsidRDefault="002524C7">
      <w:pPr>
        <w:jc w:val="center"/>
        <w:rPr>
          <w:rFonts w:ascii="Times New Roman" w:hAnsi="Times New Roman" w:cs="Times New Roman"/>
          <w:sz w:val="24"/>
          <w:szCs w:val="24"/>
        </w:rPr>
      </w:pPr>
    </w:p>
    <w:p w:rsidR="002464A5" w:rsidRPr="00FE3C94" w:rsidRDefault="002464A5" w:rsidP="00746615">
      <w:pPr>
        <w:pStyle w:val="Heading5"/>
        <w:numPr>
          <w:ilvl w:val="0"/>
          <w:numId w:val="28"/>
        </w:numPr>
        <w:rPr>
          <w:rFonts w:ascii="Times New Roman" w:hAnsi="Times New Roman" w:cs="Times New Roman"/>
          <w:sz w:val="24"/>
          <w:szCs w:val="24"/>
        </w:rPr>
      </w:pPr>
      <w:r w:rsidRPr="00FE3C94">
        <w:rPr>
          <w:rFonts w:ascii="Times New Roman" w:hAnsi="Times New Roman" w:cs="Times New Roman"/>
          <w:sz w:val="24"/>
          <w:szCs w:val="24"/>
        </w:rPr>
        <w:t>Statutory penalty highlights — Sec. 17 &amp; Sec. 18 (displayed in red at submission)</w:t>
      </w:r>
    </w:p>
    <w:p w:rsidR="002464A5" w:rsidRPr="00FE3C94" w:rsidRDefault="002464A5" w:rsidP="002464A5">
      <w:pPr>
        <w:pStyle w:val="ListParagraph"/>
        <w:ind w:left="1980"/>
        <w:rPr>
          <w:rFonts w:ascii="Times New Roman" w:hAnsi="Times New Roman" w:cs="Times New Roman"/>
          <w:sz w:val="24"/>
          <w:szCs w:val="24"/>
        </w:rPr>
      </w:pPr>
      <w:r w:rsidRPr="00FE3C94">
        <w:rPr>
          <w:rFonts w:ascii="Times New Roman" w:hAnsi="Times New Roman" w:cs="Times New Roman"/>
          <w:sz w:val="24"/>
          <w:szCs w:val="24"/>
        </w:rPr>
        <w:t xml:space="preserve">The following extracts from the Hindu Marriage Act, 1955 shall be shown to the parties in red highlight panels when Form I / Form IA is submitted (Online and </w:t>
      </w:r>
      <w:r w:rsidRPr="00FE3C94">
        <w:rPr>
          <w:rFonts w:ascii="Times New Roman" w:hAnsi="Times New Roman" w:cs="Times New Roman"/>
          <w:sz w:val="24"/>
          <w:szCs w:val="24"/>
        </w:rPr>
        <w:lastRenderedPageBreak/>
        <w:t>Offline) — see FR-HMA-091. Wording below is the statutory reference text for legal review; UI may abbreviate for readability without altering legal meaning.</w:t>
      </w:r>
    </w:p>
    <w:p w:rsidR="002464A5" w:rsidRPr="00FE3C94" w:rsidRDefault="002464A5" w:rsidP="002464A5">
      <w:pPr>
        <w:ind w:left="1980"/>
        <w:rPr>
          <w:rFonts w:ascii="Times New Roman" w:hAnsi="Times New Roman" w:cs="Times New Roman"/>
          <w:sz w:val="24"/>
          <w:szCs w:val="24"/>
        </w:rPr>
      </w:pPr>
    </w:p>
    <w:tbl>
      <w:tblPr>
        <w:tblStyle w:val="TableGrid"/>
        <w:tblW w:w="0" w:type="auto"/>
        <w:tblInd w:w="1980" w:type="dxa"/>
        <w:tblLook w:val="04A0" w:firstRow="1" w:lastRow="0" w:firstColumn="1" w:lastColumn="0" w:noHBand="0" w:noVBand="1"/>
      </w:tblPr>
      <w:tblGrid>
        <w:gridCol w:w="8234"/>
      </w:tblGrid>
      <w:tr w:rsidR="002464A5" w:rsidRPr="00FE3C94" w:rsidTr="00340851">
        <w:tc>
          <w:tcPr>
            <w:tcW w:w="8234" w:type="dxa"/>
          </w:tcPr>
          <w:p w:rsidR="002464A5" w:rsidRPr="00FE3C94" w:rsidRDefault="002464A5" w:rsidP="002464A5">
            <w:pPr>
              <w:pStyle w:val="ListParagraph"/>
              <w:numPr>
                <w:ilvl w:val="0"/>
                <w:numId w:val="18"/>
              </w:numPr>
              <w:rPr>
                <w:rFonts w:ascii="Times New Roman" w:hAnsi="Times New Roman" w:cs="Times New Roman"/>
                <w:sz w:val="24"/>
                <w:szCs w:val="24"/>
              </w:rPr>
            </w:pPr>
            <w:r w:rsidRPr="00FE3C94">
              <w:rPr>
                <w:rFonts w:ascii="Times New Roman" w:hAnsi="Times New Roman" w:cs="Times New Roman"/>
                <w:b/>
                <w:color w:val="C00000"/>
                <w:sz w:val="24"/>
                <w:szCs w:val="24"/>
              </w:rPr>
              <w:t>Sec. 17 — Punishment of bigamy: Any marriage between two Hindus solemnized after the commencement of this Act is void if at the date of such marriage either party had a husband or wife living; and the provisions of sections 494 and 495 of the Indian Penal Code (45 of 1860), shall apply accordingly.</w:t>
            </w:r>
          </w:p>
          <w:p w:rsidR="002464A5" w:rsidRPr="00FE3C94" w:rsidRDefault="002464A5" w:rsidP="002464A5">
            <w:pPr>
              <w:pStyle w:val="ListParagraph"/>
              <w:numPr>
                <w:ilvl w:val="0"/>
                <w:numId w:val="18"/>
              </w:numPr>
              <w:rPr>
                <w:rFonts w:ascii="Times New Roman" w:hAnsi="Times New Roman" w:cs="Times New Roman"/>
                <w:sz w:val="24"/>
                <w:szCs w:val="24"/>
              </w:rPr>
            </w:pPr>
            <w:r w:rsidRPr="00FE3C94">
              <w:rPr>
                <w:rFonts w:ascii="Times New Roman" w:hAnsi="Times New Roman" w:cs="Times New Roman"/>
                <w:b/>
                <w:color w:val="C00000"/>
                <w:sz w:val="24"/>
                <w:szCs w:val="24"/>
              </w:rPr>
              <w:t>Sec. 18 — Punishment for contravention of certain other conditions for a Hindu marriage: Contravention of section 5(iii) (minimum age — bridegroom 21 years, bride 18 years): imprisonment which may extend to two years, or fine which may extend to one lakh rupees, or both. Contravention of section 5(iv) (degrees of prohibited relationship) or section 5(v) (</w:t>
            </w:r>
            <w:proofErr w:type="spellStart"/>
            <w:r w:rsidRPr="00FE3C94">
              <w:rPr>
                <w:rFonts w:ascii="Times New Roman" w:hAnsi="Times New Roman" w:cs="Times New Roman"/>
                <w:b/>
                <w:color w:val="C00000"/>
                <w:sz w:val="24"/>
                <w:szCs w:val="24"/>
              </w:rPr>
              <w:t>sapinda</w:t>
            </w:r>
            <w:proofErr w:type="spellEnd"/>
            <w:r w:rsidRPr="00FE3C94">
              <w:rPr>
                <w:rFonts w:ascii="Times New Roman" w:hAnsi="Times New Roman" w:cs="Times New Roman"/>
                <w:b/>
                <w:color w:val="C00000"/>
                <w:sz w:val="24"/>
                <w:szCs w:val="24"/>
              </w:rPr>
              <w:t xml:space="preserve"> relationship): simple imprisonment which may extend to one month, or fine which may extend to one thousand rupees, or both.</w:t>
            </w:r>
          </w:p>
          <w:p w:rsidR="002464A5" w:rsidRPr="00FE3C94" w:rsidRDefault="002464A5" w:rsidP="00340851">
            <w:pPr>
              <w:pStyle w:val="ListParagraph"/>
              <w:rPr>
                <w:rFonts w:ascii="Times New Roman" w:hAnsi="Times New Roman" w:cs="Times New Roman"/>
                <w:sz w:val="24"/>
                <w:szCs w:val="24"/>
              </w:rPr>
            </w:pPr>
          </w:p>
        </w:tc>
      </w:tr>
    </w:tbl>
    <w:p w:rsidR="002464A5" w:rsidRPr="00FE3C94" w:rsidRDefault="002464A5">
      <w:pPr>
        <w:jc w:val="center"/>
        <w:rPr>
          <w:rFonts w:ascii="Times New Roman" w:hAnsi="Times New Roman" w:cs="Times New Roman"/>
          <w:sz w:val="24"/>
          <w:szCs w:val="24"/>
        </w:rPr>
      </w:pPr>
    </w:p>
    <w:p w:rsidR="002524C7" w:rsidRPr="00FE3C94" w:rsidRDefault="005262B6" w:rsidP="00746615">
      <w:pPr>
        <w:pStyle w:val="Heading3"/>
        <w:numPr>
          <w:ilvl w:val="0"/>
          <w:numId w:val="25"/>
        </w:numPr>
        <w:rPr>
          <w:rFonts w:ascii="Times New Roman" w:hAnsi="Times New Roman" w:cs="Times New Roman"/>
          <w:sz w:val="24"/>
          <w:szCs w:val="24"/>
        </w:rPr>
      </w:pPr>
      <w:bookmarkStart w:id="15" w:name="_Toc239358741"/>
      <w:r w:rsidRPr="00FE3C94">
        <w:rPr>
          <w:rFonts w:ascii="Times New Roman" w:hAnsi="Times New Roman" w:cs="Times New Roman"/>
          <w:sz w:val="24"/>
          <w:szCs w:val="24"/>
        </w:rPr>
        <w:t>S</w:t>
      </w:r>
      <w:r w:rsidR="00251247" w:rsidRPr="00FE3C94">
        <w:rPr>
          <w:rFonts w:ascii="Times New Roman" w:hAnsi="Times New Roman" w:cs="Times New Roman"/>
          <w:sz w:val="24"/>
          <w:szCs w:val="24"/>
        </w:rPr>
        <w:t>pecial Marriage statutory forms mapping</w:t>
      </w:r>
      <w:bookmarkEnd w:id="15"/>
    </w:p>
    <w:p w:rsidR="002524C7" w:rsidRPr="00FE3C94" w:rsidRDefault="00251247" w:rsidP="005262B6">
      <w:pPr>
        <w:ind w:left="1080"/>
        <w:rPr>
          <w:rFonts w:ascii="Times New Roman" w:hAnsi="Times New Roman" w:cs="Times New Roman"/>
          <w:sz w:val="24"/>
          <w:szCs w:val="24"/>
        </w:rPr>
      </w:pPr>
      <w:r w:rsidRPr="00FE3C94">
        <w:rPr>
          <w:rFonts w:ascii="Times New Roman" w:hAnsi="Times New Roman" w:cs="Times New Roman"/>
          <w:sz w:val="24"/>
          <w:szCs w:val="24"/>
        </w:rPr>
        <w:t xml:space="preserve">Schedules under the Special Marriage Act, 1954 and forms under the Special Marriage (Karnataka) Rules, 1961 </w:t>
      </w:r>
    </w:p>
    <w:tbl>
      <w:tblPr>
        <w:tblStyle w:val="TableGrid"/>
        <w:tblW w:w="0" w:type="auto"/>
        <w:tblInd w:w="1129" w:type="dxa"/>
        <w:tblLook w:val="04A0" w:firstRow="1" w:lastRow="0" w:firstColumn="1" w:lastColumn="0" w:noHBand="0" w:noVBand="1"/>
      </w:tblPr>
      <w:tblGrid>
        <w:gridCol w:w="2410"/>
        <w:gridCol w:w="1701"/>
        <w:gridCol w:w="2420"/>
        <w:gridCol w:w="2554"/>
      </w:tblGrid>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Form /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Act ref</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Purpose</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Generated by</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Notice of Intended Marriage (Second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5 / Sec. 6</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Statutory notice for Intended Marriage</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 SR generation; portal / notice-board publication</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Declarations (Third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11</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Declarations by parties and witnesses before solemnization</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 office capture</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of Marriage (Fourth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13</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after solemnization under Chapter II</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SR DSC</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of Marriage (Fifth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16</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for marriages registered under Chapter III (Other Forms)</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SR DSC</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 / II (Karnataka Rules)</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6(4)</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Notice / summons for objection enquiry</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objection workflow</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III (Karnataka Rules)</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7(1)</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xml:space="preserve">Application for registration of </w:t>
            </w:r>
            <w:r w:rsidRPr="00FE3C94">
              <w:rPr>
                <w:rFonts w:ascii="Times New Roman" w:hAnsi="Times New Roman" w:cs="Times New Roman"/>
                <w:sz w:val="24"/>
                <w:szCs w:val="24"/>
              </w:rPr>
              <w:lastRenderedPageBreak/>
              <w:t>marriage celebrated in other forms</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System on Other Forms path</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IV (Karnataka Rules)</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11</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Certified copy of entries transmitted to Registrar-General</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Back-office quarterly export</w:t>
            </w:r>
          </w:p>
        </w:tc>
      </w:tr>
    </w:tbl>
    <w:p w:rsidR="002524C7" w:rsidRPr="00FE3C94" w:rsidRDefault="002524C7">
      <w:pPr>
        <w:rPr>
          <w:rFonts w:ascii="Times New Roman" w:hAnsi="Times New Roman" w:cs="Times New Roman"/>
          <w:sz w:val="24"/>
          <w:szCs w:val="24"/>
        </w:rPr>
      </w:pPr>
    </w:p>
    <w:p w:rsidR="005262B6" w:rsidRPr="00FE3C94" w:rsidRDefault="005262B6" w:rsidP="00746615">
      <w:pPr>
        <w:pStyle w:val="Heading5"/>
        <w:numPr>
          <w:ilvl w:val="0"/>
          <w:numId w:val="29"/>
        </w:numPr>
        <w:rPr>
          <w:rFonts w:ascii="Times New Roman" w:hAnsi="Times New Roman" w:cs="Times New Roman"/>
          <w:sz w:val="24"/>
          <w:szCs w:val="24"/>
        </w:rPr>
      </w:pPr>
      <w:r w:rsidRPr="00FE3C94">
        <w:rPr>
          <w:rFonts w:ascii="Times New Roman" w:hAnsi="Times New Roman" w:cs="Times New Roman"/>
          <w:sz w:val="24"/>
          <w:szCs w:val="24"/>
        </w:rPr>
        <w:t>Form - Notice of Intended Marriage</w:t>
      </w:r>
    </w:p>
    <w:p w:rsidR="002524C7" w:rsidRPr="00FE3C94" w:rsidRDefault="00F94C2E">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1E13BDEB" wp14:editId="6F9F7202">
            <wp:extent cx="4813300" cy="3284855"/>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45626" cy="3306916"/>
                    </a:xfrm>
                    <a:prstGeom prst="rect">
                      <a:avLst/>
                    </a:prstGeom>
                  </pic:spPr>
                </pic:pic>
              </a:graphicData>
            </a:graphic>
          </wp:inline>
        </w:drawing>
      </w:r>
    </w:p>
    <w:p w:rsidR="002524C7" w:rsidRPr="00FE3C94"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Second Schedule — Notice of intended marriage (Sec. 5 / Sec. 6). </w:t>
      </w: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746615">
      <w:pPr>
        <w:pStyle w:val="Heading5"/>
        <w:numPr>
          <w:ilvl w:val="0"/>
          <w:numId w:val="29"/>
        </w:numPr>
        <w:rPr>
          <w:rFonts w:ascii="Times New Roman" w:hAnsi="Times New Roman" w:cs="Times New Roman"/>
          <w:sz w:val="24"/>
          <w:szCs w:val="24"/>
        </w:rPr>
      </w:pPr>
      <w:r w:rsidRPr="00FE3C94">
        <w:rPr>
          <w:rFonts w:ascii="Times New Roman" w:hAnsi="Times New Roman" w:cs="Times New Roman"/>
          <w:sz w:val="24"/>
          <w:szCs w:val="24"/>
        </w:rPr>
        <w:t>Form - Declaration</w:t>
      </w:r>
    </w:p>
    <w:p w:rsidR="00933C7A" w:rsidRPr="00FE3C94" w:rsidRDefault="00933C7A" w:rsidP="00933C7A">
      <w:pPr>
        <w:rPr>
          <w:rFonts w:ascii="Times New Roman" w:hAnsi="Times New Roman" w:cs="Times New Roman"/>
          <w:sz w:val="24"/>
          <w:szCs w:val="24"/>
        </w:rPr>
      </w:pPr>
    </w:p>
    <w:p w:rsidR="002524C7" w:rsidRPr="00FE3C94" w:rsidRDefault="002524C7">
      <w:pPr>
        <w:jc w:val="center"/>
        <w:rPr>
          <w:rFonts w:ascii="Times New Roman" w:hAnsi="Times New Roman" w:cs="Times New Roman"/>
          <w:sz w:val="24"/>
          <w:szCs w:val="24"/>
        </w:rPr>
      </w:pPr>
    </w:p>
    <w:p w:rsidR="002524C7" w:rsidRPr="00FE3C94" w:rsidRDefault="002524C7">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extent cx="4591050" cy="498221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598292" cy="4990069"/>
                    </a:xfrm>
                    <a:prstGeom prst="rect">
                      <a:avLst/>
                    </a:prstGeom>
                  </pic:spPr>
                </pic:pic>
              </a:graphicData>
            </a:graphic>
          </wp:inline>
        </w:drawing>
      </w:r>
    </w:p>
    <w:p w:rsidR="002524C7" w:rsidRPr="00FE3C94" w:rsidRDefault="002524C7" w:rsidP="00F94C2E">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Third Schedule — Declarations by parties and witnesses (Sec. 11). </w:t>
      </w:r>
    </w:p>
    <w:p w:rsidR="00AF23E8" w:rsidRPr="00FE3C94" w:rsidRDefault="00AF23E8"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AF23E8" w:rsidRPr="00FE3C94" w:rsidRDefault="00AF23E8" w:rsidP="00746615">
      <w:pPr>
        <w:pStyle w:val="Heading5"/>
        <w:numPr>
          <w:ilvl w:val="0"/>
          <w:numId w:val="29"/>
        </w:numPr>
        <w:rPr>
          <w:rFonts w:ascii="Times New Roman" w:hAnsi="Times New Roman" w:cs="Times New Roman"/>
          <w:sz w:val="24"/>
          <w:szCs w:val="24"/>
        </w:rPr>
      </w:pPr>
      <w:r w:rsidRPr="00FE3C94">
        <w:rPr>
          <w:rFonts w:ascii="Times New Roman" w:hAnsi="Times New Roman" w:cs="Times New Roman"/>
          <w:sz w:val="24"/>
          <w:szCs w:val="24"/>
        </w:rPr>
        <w:lastRenderedPageBreak/>
        <w:t xml:space="preserve">Form </w:t>
      </w:r>
      <w:r w:rsidR="0019778D" w:rsidRPr="00FE3C94">
        <w:rPr>
          <w:rFonts w:ascii="Times New Roman" w:hAnsi="Times New Roman" w:cs="Times New Roman"/>
          <w:sz w:val="24"/>
          <w:szCs w:val="24"/>
        </w:rPr>
        <w:t>–</w:t>
      </w:r>
      <w:r w:rsidRPr="00FE3C94">
        <w:rPr>
          <w:rFonts w:ascii="Times New Roman" w:hAnsi="Times New Roman" w:cs="Times New Roman"/>
          <w:sz w:val="24"/>
          <w:szCs w:val="24"/>
        </w:rPr>
        <w:t xml:space="preserve"> Certificate</w:t>
      </w:r>
      <w:r w:rsidR="0019778D" w:rsidRPr="00FE3C94">
        <w:rPr>
          <w:rFonts w:ascii="Times New Roman" w:hAnsi="Times New Roman" w:cs="Times New Roman"/>
          <w:sz w:val="24"/>
          <w:szCs w:val="24"/>
        </w:rPr>
        <w:t xml:space="preserve"> – Special Marriage</w:t>
      </w:r>
    </w:p>
    <w:p w:rsidR="00AF23E8" w:rsidRPr="00FE3C94" w:rsidRDefault="00AF23E8" w:rsidP="00AF23E8">
      <w:pPr>
        <w:rPr>
          <w:rFonts w:ascii="Times New Roman" w:hAnsi="Times New Roman" w:cs="Times New Roman"/>
          <w:sz w:val="24"/>
          <w:szCs w:val="24"/>
        </w:rPr>
      </w:pPr>
    </w:p>
    <w:p w:rsidR="002524C7" w:rsidRPr="00FE3C94" w:rsidRDefault="00F94C2E">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11CF11B3" wp14:editId="60EE689E">
            <wp:extent cx="4151849" cy="5671185"/>
            <wp:effectExtent l="0" t="0" r="127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79082" cy="5708384"/>
                    </a:xfrm>
                    <a:prstGeom prst="rect">
                      <a:avLst/>
                    </a:prstGeom>
                  </pic:spPr>
                </pic:pic>
              </a:graphicData>
            </a:graphic>
          </wp:inline>
        </w:drawing>
      </w:r>
    </w:p>
    <w:p w:rsidR="002524C7" w:rsidRPr="00FE3C94"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Fourth Schedule — Certificate of marriage after solemnization (Sec. 13). </w:t>
      </w:r>
    </w:p>
    <w:p w:rsidR="002524C7" w:rsidRPr="00FE3C94" w:rsidRDefault="002524C7">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rsidP="00746615">
      <w:pPr>
        <w:pStyle w:val="Heading5"/>
        <w:numPr>
          <w:ilvl w:val="0"/>
          <w:numId w:val="29"/>
        </w:numPr>
        <w:rPr>
          <w:rFonts w:ascii="Times New Roman" w:hAnsi="Times New Roman" w:cs="Times New Roman"/>
          <w:sz w:val="24"/>
          <w:szCs w:val="24"/>
        </w:rPr>
      </w:pPr>
      <w:r w:rsidRPr="00FE3C94">
        <w:rPr>
          <w:rFonts w:ascii="Times New Roman" w:hAnsi="Times New Roman" w:cs="Times New Roman"/>
          <w:sz w:val="24"/>
          <w:szCs w:val="24"/>
        </w:rPr>
        <w:lastRenderedPageBreak/>
        <w:t>Form – Certificate – Special Marriage (Other Forms)</w:t>
      </w:r>
    </w:p>
    <w:p w:rsidR="0019778D" w:rsidRPr="00FE3C94" w:rsidRDefault="0019778D">
      <w:pPr>
        <w:jc w:val="center"/>
        <w:rPr>
          <w:rFonts w:ascii="Times New Roman" w:hAnsi="Times New Roman" w:cs="Times New Roman"/>
          <w:sz w:val="24"/>
          <w:szCs w:val="24"/>
        </w:rPr>
      </w:pPr>
    </w:p>
    <w:p w:rsidR="002524C7" w:rsidRPr="00FE3C94" w:rsidRDefault="00F94C2E">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439ECDE0" wp14:editId="7A399CDE">
            <wp:extent cx="5449060" cy="5458587"/>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49060" cy="5458587"/>
                    </a:xfrm>
                    <a:prstGeom prst="rect">
                      <a:avLst/>
                    </a:prstGeom>
                  </pic:spPr>
                </pic:pic>
              </a:graphicData>
            </a:graphic>
          </wp:inline>
        </w:drawing>
      </w:r>
    </w:p>
    <w:p w:rsidR="00CA5C38" w:rsidRPr="00FE3C94" w:rsidRDefault="002524C7" w:rsidP="00F94C2E">
      <w:pPr>
        <w:pStyle w:val="Caption"/>
        <w:jc w:val="center"/>
        <w:rPr>
          <w:rFonts w:ascii="Times New Roman" w:hAnsi="Times New Roman" w:cs="Times New Roman"/>
          <w:sz w:val="24"/>
          <w:szCs w:val="24"/>
        </w:rPr>
      </w:pPr>
      <w:r w:rsidRPr="00FE3C94">
        <w:rPr>
          <w:rFonts w:ascii="Times New Roman" w:hAnsi="Times New Roman" w:cs="Times New Roman"/>
          <w:sz w:val="24"/>
          <w:szCs w:val="24"/>
        </w:rPr>
        <w:t>Fifth Schedule — Certificate of marriage celebrated in other forms (Sec. 16). Source: Acts_Rules/Marriage/SpecialOtherFormsCertificate.jpeg</w:t>
      </w:r>
    </w:p>
    <w:p w:rsidR="002524C7" w:rsidRPr="00FE3C94" w:rsidRDefault="005262B6" w:rsidP="00746615">
      <w:pPr>
        <w:pStyle w:val="Heading3"/>
        <w:numPr>
          <w:ilvl w:val="0"/>
          <w:numId w:val="25"/>
        </w:numPr>
        <w:rPr>
          <w:rFonts w:ascii="Times New Roman" w:hAnsi="Times New Roman" w:cs="Times New Roman"/>
          <w:sz w:val="24"/>
          <w:szCs w:val="24"/>
        </w:rPr>
      </w:pPr>
      <w:bookmarkStart w:id="16" w:name="_Toc239358742"/>
      <w:r w:rsidRPr="00FE3C94">
        <w:rPr>
          <w:rFonts w:ascii="Times New Roman" w:hAnsi="Times New Roman" w:cs="Times New Roman"/>
          <w:sz w:val="24"/>
          <w:szCs w:val="24"/>
        </w:rPr>
        <w:t>Parsi Marriage statutory forms mapping</w:t>
      </w:r>
      <w:bookmarkEnd w:id="16"/>
    </w:p>
    <w:p w:rsidR="002524C7" w:rsidRPr="00FE3C94" w:rsidRDefault="00251247" w:rsidP="005262B6">
      <w:pPr>
        <w:ind w:left="1080"/>
        <w:rPr>
          <w:rFonts w:ascii="Times New Roman" w:hAnsi="Times New Roman" w:cs="Times New Roman"/>
          <w:sz w:val="24"/>
          <w:szCs w:val="24"/>
        </w:rPr>
      </w:pPr>
      <w:r w:rsidRPr="00FE3C94">
        <w:rPr>
          <w:rFonts w:ascii="Times New Roman" w:hAnsi="Times New Roman" w:cs="Times New Roman"/>
          <w:sz w:val="24"/>
          <w:szCs w:val="24"/>
        </w:rPr>
        <w:t>Schedule under the Parsi Marriage and Divorce Act, 1936. Source: Acts_Rules/Marriage/THE PARSI MARRIAGE AND DIVORCE ACT, 1936.pdf and Acts_Rules/Marriage/Parsi (scanned Act, Karnataka Rules and notification).</w:t>
      </w:r>
    </w:p>
    <w:tbl>
      <w:tblPr>
        <w:tblStyle w:val="TableGrid"/>
        <w:tblW w:w="0" w:type="auto"/>
        <w:tblInd w:w="1129" w:type="dxa"/>
        <w:tblLook w:val="04A0" w:firstRow="1" w:lastRow="0" w:firstColumn="1" w:lastColumn="0" w:noHBand="0" w:noVBand="1"/>
      </w:tblPr>
      <w:tblGrid>
        <w:gridCol w:w="2410"/>
        <w:gridCol w:w="1701"/>
        <w:gridCol w:w="2420"/>
        <w:gridCol w:w="2554"/>
      </w:tblGrid>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Form /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Act ref</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Purpose</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Generated by</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of Marriage (Schedule II)</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6</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xml:space="preserve">Certificate of marriage completed by the officiating priest immediately on </w:t>
            </w:r>
            <w:r w:rsidRPr="00FE3C94">
              <w:rPr>
                <w:rFonts w:ascii="Times New Roman" w:hAnsi="Times New Roman" w:cs="Times New Roman"/>
                <w:sz w:val="24"/>
                <w:szCs w:val="24"/>
              </w:rPr>
              <w:lastRenderedPageBreak/>
              <w:t>solemnization, signed by the priest, both parties and two witnesses; basis for the Registrar's entry in the marriage register</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 xml:space="preserve">Priest-issued (outside the portal); scanned / uploaded by the citizen (Online) or by the DEO </w:t>
            </w:r>
            <w:r w:rsidRPr="00FE3C94">
              <w:rPr>
                <w:rFonts w:ascii="Times New Roman" w:hAnsi="Times New Roman" w:cs="Times New Roman"/>
                <w:sz w:val="24"/>
                <w:szCs w:val="24"/>
              </w:rPr>
              <w:lastRenderedPageBreak/>
              <w:t>(Offline); system captures the certificate reference on SR registration</w:t>
            </w:r>
          </w:p>
        </w:tc>
      </w:tr>
    </w:tbl>
    <w:p w:rsidR="0019778D" w:rsidRPr="00FE3C94" w:rsidRDefault="0019778D" w:rsidP="00746615">
      <w:pPr>
        <w:pStyle w:val="Heading5"/>
        <w:numPr>
          <w:ilvl w:val="0"/>
          <w:numId w:val="44"/>
        </w:numPr>
        <w:rPr>
          <w:rFonts w:ascii="Times New Roman" w:hAnsi="Times New Roman" w:cs="Times New Roman"/>
          <w:sz w:val="24"/>
          <w:szCs w:val="24"/>
        </w:rPr>
      </w:pPr>
      <w:r w:rsidRPr="00FE3C94">
        <w:rPr>
          <w:rFonts w:ascii="Times New Roman" w:hAnsi="Times New Roman" w:cs="Times New Roman"/>
          <w:sz w:val="24"/>
          <w:szCs w:val="24"/>
        </w:rPr>
        <w:lastRenderedPageBreak/>
        <w:t>Certificate of Marriage (Schedule II)</w:t>
      </w:r>
    </w:p>
    <w:p w:rsidR="00CA5C38" w:rsidRPr="00FE3C94" w:rsidRDefault="002524C7" w:rsidP="00F94C2E">
      <w:pPr>
        <w:pStyle w:val="Caption"/>
        <w:jc w:val="center"/>
        <w:rPr>
          <w:rFonts w:ascii="Times New Roman" w:hAnsi="Times New Roman" w:cs="Times New Roman"/>
          <w:sz w:val="24"/>
          <w:szCs w:val="24"/>
        </w:rPr>
      </w:pPr>
      <w:r w:rsidRPr="00FE3C94">
        <w:rPr>
          <w:rFonts w:ascii="Times New Roman" w:hAnsi="Times New Roman" w:cs="Times New Roman"/>
          <w:sz w:val="24"/>
          <w:szCs w:val="24"/>
        </w:rPr>
        <w:t>Schedule II — Certificate of Marriage (Sec. 6). Source: Acts_Rules/Marriage/Parsi/PageNo7.jpeg</w:t>
      </w:r>
    </w:p>
    <w:p w:rsidR="00E73930" w:rsidRDefault="00CB7A47">
      <w:pPr>
        <w:jc w:val="center"/>
      </w:pPr>
      <w:r>
        <w:rPr>
          <w:noProof/>
          <w:lang w:val="en-IN" w:eastAsia="en-IN"/>
        </w:rPr>
        <w:drawing>
          <wp:inline distT="0" distB="0" distL="0" distR="0">
            <wp:extent cx="4023360" cy="536112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No7.jpeg"/>
                    <pic:cNvPicPr/>
                  </pic:nvPicPr>
                  <pic:blipFill>
                    <a:blip r:embed="rId18"/>
                    <a:stretch>
                      <a:fillRect/>
                    </a:stretch>
                  </pic:blipFill>
                  <pic:spPr>
                    <a:xfrm>
                      <a:off x="0" y="0"/>
                      <a:ext cx="4023360" cy="5361127"/>
                    </a:xfrm>
                    <a:prstGeom prst="rect">
                      <a:avLst/>
                    </a:prstGeom>
                  </pic:spPr>
                </pic:pic>
              </a:graphicData>
            </a:graphic>
          </wp:inline>
        </w:drawing>
      </w:r>
    </w:p>
    <w:p w:rsidR="00CA5C38" w:rsidRPr="00FE3C94" w:rsidRDefault="002524C7" w:rsidP="00746615">
      <w:pPr>
        <w:pStyle w:val="Heading3"/>
        <w:numPr>
          <w:ilvl w:val="0"/>
          <w:numId w:val="25"/>
        </w:numPr>
        <w:rPr>
          <w:rFonts w:ascii="Times New Roman" w:hAnsi="Times New Roman" w:cs="Times New Roman"/>
          <w:sz w:val="24"/>
          <w:szCs w:val="24"/>
        </w:rPr>
      </w:pPr>
      <w:bookmarkStart w:id="17" w:name="_Toc239358743"/>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 Karnataka Guarantee of Services</w:t>
      </w:r>
      <w:bookmarkEnd w:id="17"/>
    </w:p>
    <w:p w:rsidR="00CA5C38" w:rsidRPr="00FE3C94" w:rsidRDefault="002524C7" w:rsidP="0019778D">
      <w:pPr>
        <w:ind w:left="1080"/>
        <w:jc w:val="both"/>
        <w:rPr>
          <w:rFonts w:ascii="Times New Roman" w:hAnsi="Times New Roman" w:cs="Times New Roman"/>
          <w:sz w:val="24"/>
          <w:szCs w:val="24"/>
        </w:rPr>
      </w:pPr>
      <w:r w:rsidRPr="00FE3C94">
        <w:rPr>
          <w:rFonts w:ascii="Times New Roman" w:hAnsi="Times New Roman" w:cs="Times New Roman"/>
          <w:sz w:val="24"/>
          <w:szCs w:val="24"/>
        </w:rPr>
        <w:t xml:space="preserve">Source: 3.i (Karnataka Act 1 of 2012); 3.ii.3 (selected sections); 3.iii.3 (Rules, 2012); Sakala Mission portal — https://sakala.kar.nic.in/. Marriage registration services offered through the Department of Stamps and Registration are notified Sakala services. Every eligible application shall receive a Guarantee of Services to Citizen (GSC) number so citizens can track status, </w:t>
      </w:r>
      <w:r w:rsidRPr="00FE3C94">
        <w:rPr>
          <w:rFonts w:ascii="Times New Roman" w:hAnsi="Times New Roman" w:cs="Times New Roman"/>
          <w:sz w:val="24"/>
          <w:szCs w:val="24"/>
        </w:rPr>
        <w:lastRenderedPageBreak/>
        <w:t>receive time-bound service and file appeals (Appeal-I / Appeal-II) when service is delayed or rejected.</w:t>
      </w:r>
    </w:p>
    <w:p w:rsidR="00CA5C38" w:rsidRPr="00FE3C94" w:rsidRDefault="002524C7" w:rsidP="0019778D">
      <w:pPr>
        <w:ind w:left="1080"/>
        <w:jc w:val="both"/>
        <w:rPr>
          <w:rFonts w:ascii="Times New Roman" w:hAnsi="Times New Roman" w:cs="Times New Roman"/>
          <w:sz w:val="24"/>
          <w:szCs w:val="24"/>
        </w:rPr>
      </w:pPr>
      <w:r w:rsidRPr="00FE3C94">
        <w:rPr>
          <w:rFonts w:ascii="Times New Roman" w:hAnsi="Times New Roman" w:cs="Times New Roman"/>
          <w:sz w:val="24"/>
          <w:szCs w:val="24"/>
        </w:rPr>
        <w:t>Notified marriage-related Sakala services (department baseline — confirm codes with Sakala Mission during integration design):</w:t>
      </w:r>
    </w:p>
    <w:p w:rsidR="00CA5C38" w:rsidRPr="00FE3C94" w:rsidRDefault="002524C7" w:rsidP="0019778D">
      <w:pPr>
        <w:pStyle w:val="ListBullet"/>
        <w:tabs>
          <w:tab w:val="clear" w:pos="360"/>
          <w:tab w:val="num" w:pos="1440"/>
        </w:tabs>
        <w:ind w:left="1440"/>
        <w:jc w:val="both"/>
        <w:rPr>
          <w:rFonts w:ascii="Times New Roman" w:hAnsi="Times New Roman" w:cs="Times New Roman"/>
          <w:sz w:val="24"/>
          <w:szCs w:val="24"/>
        </w:rPr>
      </w:pPr>
      <w:r w:rsidRPr="00FE3C94">
        <w:rPr>
          <w:rFonts w:ascii="Times New Roman" w:hAnsi="Times New Roman" w:cs="Times New Roman"/>
          <w:sz w:val="24"/>
          <w:szCs w:val="24"/>
        </w:rPr>
        <w:t>Hindu Marriage registration (online filing) — GSC issued on successful fee payment; statutory service timeline commences from payment date (typically 1 working day for certificate delivery after payment, per department practice).</w:t>
      </w:r>
    </w:p>
    <w:p w:rsidR="00CA5C38" w:rsidRPr="00FE3C94" w:rsidRDefault="002524C7" w:rsidP="0019778D">
      <w:pPr>
        <w:pStyle w:val="ListBullet"/>
        <w:tabs>
          <w:tab w:val="clear" w:pos="360"/>
          <w:tab w:val="num" w:pos="1440"/>
        </w:tabs>
        <w:ind w:left="1440"/>
        <w:jc w:val="both"/>
        <w:rPr>
          <w:rFonts w:ascii="Times New Roman" w:hAnsi="Times New Roman" w:cs="Times New Roman"/>
          <w:sz w:val="24"/>
          <w:szCs w:val="24"/>
        </w:rPr>
      </w:pPr>
      <w:r w:rsidRPr="00FE3C94">
        <w:rPr>
          <w:rFonts w:ascii="Times New Roman" w:hAnsi="Times New Roman" w:cs="Times New Roman"/>
          <w:sz w:val="24"/>
          <w:szCs w:val="24"/>
        </w:rPr>
        <w:t>Special Marriage — Intended Marriage notice and registration.</w:t>
      </w:r>
    </w:p>
    <w:p w:rsidR="00CA5C38" w:rsidRPr="00FE3C94" w:rsidRDefault="002524C7" w:rsidP="0019778D">
      <w:pPr>
        <w:pStyle w:val="ListBullet"/>
        <w:tabs>
          <w:tab w:val="clear" w:pos="360"/>
          <w:tab w:val="num" w:pos="1440"/>
        </w:tabs>
        <w:ind w:left="1440"/>
        <w:jc w:val="both"/>
        <w:rPr>
          <w:rFonts w:ascii="Times New Roman" w:hAnsi="Times New Roman" w:cs="Times New Roman"/>
          <w:sz w:val="24"/>
          <w:szCs w:val="24"/>
        </w:rPr>
      </w:pPr>
      <w:r w:rsidRPr="00FE3C94">
        <w:rPr>
          <w:rFonts w:ascii="Times New Roman" w:hAnsi="Times New Roman" w:cs="Times New Roman"/>
          <w:sz w:val="24"/>
          <w:szCs w:val="24"/>
        </w:rPr>
        <w:t>Special Marriage — Other Forms notice and registration.</w:t>
      </w:r>
    </w:p>
    <w:p w:rsidR="00CA5C38" w:rsidRPr="00FE3C94" w:rsidRDefault="002524C7" w:rsidP="0019778D">
      <w:pPr>
        <w:ind w:left="1080"/>
        <w:jc w:val="both"/>
        <w:rPr>
          <w:rFonts w:ascii="Times New Roman" w:hAnsi="Times New Roman" w:cs="Times New Roman"/>
          <w:sz w:val="24"/>
          <w:szCs w:val="24"/>
        </w:rPr>
      </w:pPr>
      <w:r w:rsidRPr="00FE3C94">
        <w:rPr>
          <w:rFonts w:ascii="Times New Roman" w:hAnsi="Times New Roman" w:cs="Times New Roman"/>
          <w:sz w:val="24"/>
          <w:szCs w:val="24"/>
        </w:rPr>
        <w:t>Kaveri 3.0 shall integrate with the Sakala platform per NIC / Sakala Mission approved web methods for GSC registration, status updates (acceptance, in-process, delivered, rejected), party-detail upload and orphan-settle retry — see 8.7 and 11.</w:t>
      </w:r>
      <w:r w:rsidR="006246FB" w:rsidRPr="00FE3C94">
        <w:rPr>
          <w:rFonts w:ascii="Times New Roman" w:hAnsi="Times New Roman" w:cs="Times New Roman"/>
          <w:sz w:val="24"/>
          <w:szCs w:val="24"/>
        </w:rPr>
        <w:t xml:space="preserve"> (FRS and NFR document)</w:t>
      </w:r>
    </w:p>
    <w:p w:rsidR="002524C7" w:rsidRPr="00FE3C94" w:rsidRDefault="00251247" w:rsidP="008A18CF">
      <w:pPr>
        <w:pStyle w:val="Heading2"/>
        <w:numPr>
          <w:ilvl w:val="0"/>
          <w:numId w:val="11"/>
        </w:numPr>
        <w:rPr>
          <w:rFonts w:ascii="Times New Roman" w:hAnsi="Times New Roman" w:cs="Times New Roman"/>
          <w:sz w:val="24"/>
          <w:szCs w:val="24"/>
        </w:rPr>
      </w:pPr>
      <w:bookmarkStart w:id="18" w:name="_Toc239358744"/>
      <w:r w:rsidRPr="00FE3C94">
        <w:rPr>
          <w:rFonts w:ascii="Times New Roman" w:hAnsi="Times New Roman" w:cs="Times New Roman"/>
          <w:sz w:val="24"/>
          <w:szCs w:val="24"/>
        </w:rPr>
        <w:t>Stakeholders and actors</w:t>
      </w:r>
      <w:bookmarkEnd w:id="18"/>
    </w:p>
    <w:tbl>
      <w:tblPr>
        <w:tblStyle w:val="TableGrid"/>
        <w:tblW w:w="0" w:type="auto"/>
        <w:jc w:val="center"/>
        <w:tblLook w:val="04A0" w:firstRow="1" w:lastRow="0" w:firstColumn="1" w:lastColumn="0" w:noHBand="0" w:noVBand="1"/>
      </w:tblPr>
      <w:tblGrid>
        <w:gridCol w:w="2693"/>
        <w:gridCol w:w="1662"/>
        <w:gridCol w:w="2553"/>
        <w:gridCol w:w="2553"/>
      </w:tblGrid>
      <w:tr w:rsidR="002524C7" w:rsidRPr="00FE3C94" w:rsidTr="008A18CF">
        <w:trPr>
          <w:jc w:val="center"/>
        </w:trPr>
        <w:tc>
          <w:tcPr>
            <w:tcW w:w="2693"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Actor</w:t>
            </w:r>
          </w:p>
        </w:tc>
        <w:tc>
          <w:tcPr>
            <w:tcW w:w="1662"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2553"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Primary goals</w:t>
            </w:r>
          </w:p>
        </w:tc>
        <w:tc>
          <w:tcPr>
            <w:tcW w:w="2553"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Channel involvement</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Bride / Bridegroom</w:t>
            </w:r>
            <w:r w:rsidR="00594341" w:rsidRPr="00FE3C94">
              <w:rPr>
                <w:rFonts w:ascii="Times New Roman" w:hAnsi="Times New Roman" w:cs="Times New Roman"/>
                <w:sz w:val="24"/>
                <w:szCs w:val="24"/>
              </w:rPr>
              <w:t xml:space="preserve"> (citizens/applicant)</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Parties to marriage</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Sign declarations, provide documents</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Online: eSign; Offline: physical signature on printed Form I / IA / II / II-A</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Witness (×3)</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Present at solemnization</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Identity, address, signature on memorandum</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Online: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 xml:space="preserve"> [TBD]; Offline: physical signature</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Marriage Registrar / Sub-Registrar (SR)</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Statutory registrar</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Verification, register, digital signature, refuse with order</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Online: single verification; Offline: </w:t>
            </w:r>
            <w:r w:rsidRPr="00FE3C94">
              <w:rPr>
                <w:rFonts w:ascii="Times New Roman" w:hAnsi="Times New Roman" w:cs="Times New Roman"/>
                <w:b/>
                <w:sz w:val="24"/>
                <w:szCs w:val="24"/>
              </w:rPr>
              <w:t>two</w:t>
            </w:r>
            <w:r w:rsidRPr="00FE3C94">
              <w:rPr>
                <w:rFonts w:ascii="Times New Roman" w:hAnsi="Times New Roman" w:cs="Times New Roman"/>
                <w:sz w:val="24"/>
                <w:szCs w:val="24"/>
              </w:rPr>
              <w:t xml:space="preserve"> verification stages</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bCs/>
                <w:sz w:val="24"/>
                <w:szCs w:val="24"/>
              </w:rPr>
            </w:pPr>
            <w:r w:rsidRPr="00FE3C94">
              <w:rPr>
                <w:rFonts w:ascii="Times New Roman" w:hAnsi="Times New Roman" w:cs="Times New Roman"/>
                <w:bCs/>
                <w:sz w:val="24"/>
                <w:szCs w:val="24"/>
              </w:rPr>
              <w:t>Data Entry Operator (DEO)</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SRO-office operator handling physically signed forms</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Check signatures on printed Form I / IA / II / II-A and upload to portal</w:t>
            </w:r>
          </w:p>
        </w:tc>
        <w:tc>
          <w:tcPr>
            <w:tcW w:w="2553" w:type="dxa"/>
          </w:tcPr>
          <w:p w:rsidR="002524C7" w:rsidRPr="00FE3C94" w:rsidRDefault="00251247">
            <w:pPr>
              <w:spacing w:before="20" w:after="20"/>
              <w:rPr>
                <w:rFonts w:ascii="Times New Roman" w:hAnsi="Times New Roman" w:cs="Times New Roman"/>
                <w:bCs/>
                <w:sz w:val="24"/>
                <w:szCs w:val="24"/>
              </w:rPr>
            </w:pPr>
            <w:r w:rsidRPr="00FE3C94">
              <w:rPr>
                <w:rFonts w:ascii="Times New Roman" w:hAnsi="Times New Roman" w:cs="Times New Roman"/>
                <w:bCs/>
                <w:sz w:val="24"/>
                <w:szCs w:val="24"/>
              </w:rPr>
              <w:t>Offline only</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Treasury / payment gateway</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Fee collection</w:t>
            </w:r>
          </w:p>
        </w:tc>
        <w:tc>
          <w:tcPr>
            <w:tcW w:w="2553" w:type="dxa"/>
          </w:tcPr>
          <w:p w:rsidR="002524C7" w:rsidRPr="00FE3C94" w:rsidRDefault="00594341">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e-Payment,  </w:t>
            </w:r>
            <w:r w:rsidR="00251247" w:rsidRPr="00FE3C94">
              <w:rPr>
                <w:rFonts w:ascii="Times New Roman" w:hAnsi="Times New Roman" w:cs="Times New Roman"/>
                <w:sz w:val="24"/>
                <w:szCs w:val="24"/>
              </w:rPr>
              <w:t>Reconciliation</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Both (payment triggered after first SR approval)</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 DSC service provider</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Digital signing</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(online), SR digital signature (both)</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Both</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Domain Expert</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Validation</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Sign-off on rules and forms</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Review workshops</w:t>
            </w:r>
          </w:p>
        </w:tc>
      </w:tr>
      <w:tr w:rsidR="002250E5" w:rsidRPr="00FE3C94" w:rsidTr="008A18CF">
        <w:trPr>
          <w:jc w:val="center"/>
        </w:trPr>
        <w:tc>
          <w:tcPr>
            <w:tcW w:w="2693" w:type="dxa"/>
          </w:tcPr>
          <w:p w:rsidR="002250E5" w:rsidRPr="00FE3C94" w:rsidRDefault="002250E5">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(Karnataka Guarantee of Services)</w:t>
            </w:r>
          </w:p>
        </w:tc>
        <w:tc>
          <w:tcPr>
            <w:tcW w:w="1662" w:type="dxa"/>
          </w:tcPr>
          <w:p w:rsidR="002250E5" w:rsidRPr="00FE3C94" w:rsidRDefault="002250E5">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Statutory time-bound service delivery </w:t>
            </w:r>
            <w:r w:rsidRPr="00FE3C94">
              <w:rPr>
                <w:rFonts w:ascii="Times New Roman" w:hAnsi="Times New Roman" w:cs="Times New Roman"/>
                <w:sz w:val="24"/>
                <w:szCs w:val="24"/>
              </w:rPr>
              <w:lastRenderedPageBreak/>
              <w:t>platform (Sakala Mission / NIC)</w:t>
            </w:r>
          </w:p>
        </w:tc>
        <w:tc>
          <w:tcPr>
            <w:tcW w:w="2553" w:type="dxa"/>
          </w:tcPr>
          <w:p w:rsidR="002250E5" w:rsidRPr="00FE3C94" w:rsidRDefault="002250E5">
            <w:pPr>
              <w:spacing w:before="20" w:after="20"/>
              <w:rPr>
                <w:rFonts w:ascii="Times New Roman" w:hAnsi="Times New Roman" w:cs="Times New Roman"/>
                <w:sz w:val="24"/>
                <w:szCs w:val="24"/>
              </w:rPr>
            </w:pPr>
            <w:r w:rsidRPr="00FE3C94">
              <w:rPr>
                <w:rFonts w:ascii="Times New Roman" w:hAnsi="Times New Roman" w:cs="Times New Roman"/>
                <w:sz w:val="24"/>
                <w:szCs w:val="24"/>
              </w:rPr>
              <w:lastRenderedPageBreak/>
              <w:t xml:space="preserve">Issue GSC on acceptance/payment; track statutory timelines; sync lifecycle </w:t>
            </w:r>
            <w:r w:rsidRPr="00FE3C94">
              <w:rPr>
                <w:rFonts w:ascii="Times New Roman" w:hAnsi="Times New Roman" w:cs="Times New Roman"/>
                <w:sz w:val="24"/>
                <w:szCs w:val="24"/>
              </w:rPr>
              <w:lastRenderedPageBreak/>
              <w:t>(in-process / delivered / rejected); citizen tracking and appeals</w:t>
            </w:r>
          </w:p>
        </w:tc>
        <w:tc>
          <w:tcPr>
            <w:tcW w:w="2553" w:type="dxa"/>
          </w:tcPr>
          <w:p w:rsidR="002250E5" w:rsidRPr="00FE3C94" w:rsidRDefault="002250E5">
            <w:pPr>
              <w:spacing w:before="20" w:after="20"/>
              <w:rPr>
                <w:rFonts w:ascii="Times New Roman" w:hAnsi="Times New Roman" w:cs="Times New Roman"/>
                <w:sz w:val="24"/>
                <w:szCs w:val="24"/>
              </w:rPr>
            </w:pPr>
            <w:r w:rsidRPr="00FE3C94">
              <w:rPr>
                <w:rFonts w:ascii="Times New Roman" w:hAnsi="Times New Roman" w:cs="Times New Roman"/>
                <w:sz w:val="24"/>
                <w:szCs w:val="24"/>
              </w:rPr>
              <w:lastRenderedPageBreak/>
              <w:t>Both (GSC and status sync for Online and Offline Hindu / Special Marriage services)</w:t>
            </w:r>
          </w:p>
        </w:tc>
      </w:tr>
    </w:tbl>
    <w:p w:rsidR="002524C7" w:rsidRPr="00FE3C94" w:rsidRDefault="00251247" w:rsidP="002C07A0">
      <w:pPr>
        <w:pStyle w:val="Heading2"/>
        <w:numPr>
          <w:ilvl w:val="0"/>
          <w:numId w:val="11"/>
        </w:numPr>
        <w:rPr>
          <w:rFonts w:ascii="Times New Roman" w:hAnsi="Times New Roman" w:cs="Times New Roman"/>
          <w:sz w:val="24"/>
          <w:szCs w:val="24"/>
        </w:rPr>
      </w:pPr>
      <w:bookmarkStart w:id="19" w:name="_Toc239358745"/>
      <w:r w:rsidRPr="00FE3C94">
        <w:rPr>
          <w:rFonts w:ascii="Times New Roman" w:hAnsi="Times New Roman" w:cs="Times New Roman"/>
          <w:sz w:val="24"/>
          <w:szCs w:val="24"/>
        </w:rPr>
        <w:t>Definitions and glossary</w:t>
      </w:r>
      <w:bookmarkEnd w:id="19"/>
    </w:p>
    <w:tbl>
      <w:tblPr>
        <w:tblStyle w:val="TableGrid"/>
        <w:tblW w:w="0" w:type="auto"/>
        <w:tblInd w:w="421" w:type="dxa"/>
        <w:tblLook w:val="04A0" w:firstRow="1" w:lastRow="0" w:firstColumn="1" w:lastColumn="0" w:noHBand="0" w:noVBand="1"/>
      </w:tblPr>
      <w:tblGrid>
        <w:gridCol w:w="3685"/>
        <w:gridCol w:w="6095"/>
      </w:tblGrid>
      <w:tr w:rsidR="005F5A93" w:rsidRPr="00FE3C94" w:rsidTr="003C0554">
        <w:tc>
          <w:tcPr>
            <w:tcW w:w="3685" w:type="dxa"/>
            <w:shd w:val="clear" w:color="auto" w:fill="D9E2F3"/>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b/>
                <w:sz w:val="24"/>
                <w:szCs w:val="24"/>
              </w:rPr>
              <w:t>Term</w:t>
            </w:r>
          </w:p>
        </w:tc>
        <w:tc>
          <w:tcPr>
            <w:tcW w:w="6095" w:type="dxa"/>
            <w:shd w:val="clear" w:color="auto" w:fill="D9E2F3"/>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b/>
                <w:sz w:val="24"/>
                <w:szCs w:val="24"/>
              </w:rPr>
              <w:t>Definition</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Memorandum</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Form I particulars of marriage</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Registrar</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Registrar of Hindu Marriages (Sub-Registrar)</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Register</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Paste-book Hindu Marriage Register (Bride/Groom Registers)</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Solemnization</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Performance of customary rites (Section 7)</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Hindu Marriage Online</w:t>
            </w:r>
          </w:p>
        </w:tc>
        <w:tc>
          <w:tcPr>
            <w:tcW w:w="6095" w:type="dxa"/>
          </w:tcPr>
          <w:p w:rsidR="005F5A93" w:rsidRPr="00FE3C94" w:rsidRDefault="005F5A93" w:rsidP="00DD4D7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Channel where citizen selects Online first, completes combined </w:t>
            </w:r>
            <w:proofErr w:type="spellStart"/>
            <w:r w:rsidRPr="00FE3C94">
              <w:rPr>
                <w:rFonts w:ascii="Times New Roman" w:hAnsi="Times New Roman" w:cs="Times New Roman"/>
                <w:sz w:val="24"/>
                <w:szCs w:val="24"/>
              </w:rPr>
              <w:t>prerequisite+declaration</w:t>
            </w:r>
            <w:proofErr w:type="spellEnd"/>
            <w:r w:rsidRPr="00FE3C94">
              <w:rPr>
                <w:rFonts w:ascii="Times New Roman" w:hAnsi="Times New Roman" w:cs="Times New Roman"/>
                <w:sz w:val="24"/>
                <w:szCs w:val="24"/>
              </w:rPr>
              <w:t xml:space="preserve">, captures details with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 xml:space="preserve">/Face Authentication on Bride, selects office, submits Form 1 with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no physical form submission</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Hindu Marriage Offline</w:t>
            </w:r>
          </w:p>
        </w:tc>
        <w:tc>
          <w:tcPr>
            <w:tcW w:w="6095" w:type="dxa"/>
          </w:tcPr>
          <w:p w:rsidR="005F5A93" w:rsidRPr="00FE3C94" w:rsidRDefault="005F5A93" w:rsidP="00DD4D7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Channel where citizen selects Offline first, completes combined </w:t>
            </w:r>
            <w:proofErr w:type="spellStart"/>
            <w:r w:rsidRPr="00FE3C94">
              <w:rPr>
                <w:rFonts w:ascii="Times New Roman" w:hAnsi="Times New Roman" w:cs="Times New Roman"/>
                <w:sz w:val="24"/>
                <w:szCs w:val="24"/>
              </w:rPr>
              <w:t>prerequisite+declaration</w:t>
            </w:r>
            <w:proofErr w:type="spellEnd"/>
            <w:r w:rsidRPr="00FE3C94">
              <w:rPr>
                <w:rFonts w:ascii="Times New Roman" w:hAnsi="Times New Roman" w:cs="Times New Roman"/>
                <w:sz w:val="24"/>
                <w:szCs w:val="24"/>
              </w:rPr>
              <w:t>, captures details, undergoes SR Stage 1, pays and books appointment, prints Form I, SR allocates to DEO for signature check and upload, then SR Stage 2 and DSC</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Electronic signature applied by citizen on Form I (Memorandum) and Form IA (Application) in the Online channel</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SR digital signature (DSC)</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Digital signature applied by Sub-Registrar before certificate issuance (both channels)</w:t>
            </w:r>
          </w:p>
          <w:p w:rsidR="005F5A93" w:rsidRPr="00FE3C94" w:rsidRDefault="005F5A93">
            <w:pPr>
              <w:spacing w:before="20" w:after="20"/>
              <w:rPr>
                <w:rFonts w:ascii="Times New Roman" w:hAnsi="Times New Roman" w:cs="Times New Roman"/>
                <w:sz w:val="24"/>
                <w:szCs w:val="24"/>
              </w:rPr>
            </w:pP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SR Verification</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Sub-Registrar scrutiny decision (Approve / Reject). Offline has </w:t>
            </w:r>
            <w:r w:rsidRPr="00FE3C94">
              <w:rPr>
                <w:rFonts w:ascii="Times New Roman" w:hAnsi="Times New Roman" w:cs="Times New Roman"/>
                <w:b/>
                <w:sz w:val="24"/>
                <w:szCs w:val="24"/>
              </w:rPr>
              <w:t>two</w:t>
            </w:r>
            <w:r w:rsidRPr="00FE3C94">
              <w:rPr>
                <w:rFonts w:ascii="Times New Roman" w:hAnsi="Times New Roman" w:cs="Times New Roman"/>
                <w:sz w:val="24"/>
                <w:szCs w:val="24"/>
              </w:rPr>
              <w:t xml:space="preserve"> occurrences: pre-payment data verification and post-upload signed-form verification</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Data Entry Operator (DEO)</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Checks signatures on the printed forms and uploads them to the portal (Offline only)</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Appointment</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Scheduled SRO visit slot booked by the citizen together with payment in the Offline channel</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Special Marriage (Intended Marriage) Notice</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Chapter II notice of intended marriage under SMA 1954 Sec. 5–7; Online or Offline notice generation before solemnization</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Special Marriage (Intended Marriage) Registration</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Post-notice solemnization &amp; certificate issuance when timeline ≥30 and ≤90 days and no valid objection</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Special Marriage Other Forms</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Chapter III registration of marriages celebrated in other forms (SMA Sec. 15–16), with notice publication and objection period</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lastRenderedPageBreak/>
              <w:t>Marriage Notice Book</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Statutory book in which notices under Sec. 5 / Sec. 16 are entered and open to inspection (Sec. 6)</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30-day countdown</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Statutory objection / waiting period from notice publication (Sec. 7 / Sec. 16)</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First Payment / Second Payment</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Fee collected at notice stage (first) and at registration/solemnization stage (second) per Karnataka Special Marriage fee schedule</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GSC (Guarantee of Services to Citizen)</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Unique Sakala acknowledgement number issued for notified services; enables citizens to track application status and file appeals at https://sakala.kar.nic.in/</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Sakala</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Karnataka Guarantee of Services to Citizens programme (Act, 2011); mandates time-bound delivery and accountability for notified government services</w:t>
            </w:r>
          </w:p>
        </w:tc>
      </w:tr>
    </w:tbl>
    <w:p w:rsidR="002524C7" w:rsidRPr="00FE3C94" w:rsidRDefault="002524C7">
      <w:pPr>
        <w:rPr>
          <w:rFonts w:ascii="Times New Roman" w:hAnsi="Times New Roman" w:cs="Times New Roman"/>
          <w:sz w:val="24"/>
          <w:szCs w:val="24"/>
        </w:rPr>
      </w:pPr>
    </w:p>
    <w:p w:rsidR="002524C7" w:rsidRPr="00FE3C94" w:rsidRDefault="00251247" w:rsidP="003C0554">
      <w:pPr>
        <w:pStyle w:val="Heading2"/>
        <w:numPr>
          <w:ilvl w:val="0"/>
          <w:numId w:val="11"/>
        </w:numPr>
        <w:rPr>
          <w:rFonts w:ascii="Times New Roman" w:hAnsi="Times New Roman" w:cs="Times New Roman"/>
          <w:sz w:val="24"/>
          <w:szCs w:val="24"/>
        </w:rPr>
      </w:pPr>
      <w:bookmarkStart w:id="20" w:name="_Toc239358746"/>
      <w:r w:rsidRPr="00FE3C94">
        <w:rPr>
          <w:rFonts w:ascii="Times New Roman" w:hAnsi="Times New Roman" w:cs="Times New Roman"/>
          <w:sz w:val="24"/>
          <w:szCs w:val="24"/>
        </w:rPr>
        <w:t>Current state</w:t>
      </w:r>
      <w:bookmarkEnd w:id="20"/>
      <w:r w:rsidRPr="00FE3C94">
        <w:rPr>
          <w:rFonts w:ascii="Times New Roman" w:hAnsi="Times New Roman" w:cs="Times New Roman"/>
          <w:sz w:val="24"/>
          <w:szCs w:val="24"/>
        </w:rPr>
        <w:t xml:space="preserve"> </w:t>
      </w:r>
    </w:p>
    <w:p w:rsidR="002524C7" w:rsidRPr="00FE3C94" w:rsidRDefault="00251247" w:rsidP="00336981">
      <w:pPr>
        <w:pStyle w:val="Heading3"/>
        <w:numPr>
          <w:ilvl w:val="0"/>
          <w:numId w:val="30"/>
        </w:numPr>
        <w:rPr>
          <w:rFonts w:ascii="Times New Roman" w:hAnsi="Times New Roman" w:cs="Times New Roman"/>
          <w:sz w:val="24"/>
          <w:szCs w:val="24"/>
        </w:rPr>
      </w:pPr>
      <w:bookmarkStart w:id="21" w:name="_Toc239358747"/>
      <w:r w:rsidRPr="00FE3C94">
        <w:rPr>
          <w:rFonts w:ascii="Times New Roman" w:hAnsi="Times New Roman" w:cs="Times New Roman"/>
          <w:sz w:val="24"/>
          <w:szCs w:val="24"/>
        </w:rPr>
        <w:t>As-Is pain points</w:t>
      </w:r>
      <w:bookmarkEnd w:id="21"/>
    </w:p>
    <w:p w:rsidR="002524C7" w:rsidRPr="00FE3C94" w:rsidRDefault="00251247" w:rsidP="00877E32">
      <w:pPr>
        <w:ind w:left="1080"/>
        <w:rPr>
          <w:rFonts w:ascii="Times New Roman" w:hAnsi="Times New Roman" w:cs="Times New Roman"/>
          <w:sz w:val="24"/>
          <w:szCs w:val="24"/>
        </w:rPr>
      </w:pPr>
      <w:r w:rsidRPr="00FE3C94">
        <w:rPr>
          <w:rFonts w:ascii="Times New Roman" w:hAnsi="Times New Roman" w:cs="Times New Roman"/>
          <w:sz w:val="24"/>
          <w:szCs w:val="24"/>
        </w:rPr>
        <w:t>Pain points evidenced from Kaveri 2.0 workshops, ServiceDesk tickets and department discussions. The Addressed in column maps each item to the To-Be process in this BRD (7) and to functional / non-functional requirements, fallbacks and risks in the companion FRS and NFRs document (FRS_and_NFRS_Marriage_v1.22.docx — 8–18).</w:t>
      </w:r>
    </w:p>
    <w:tbl>
      <w:tblPr>
        <w:tblStyle w:val="TableGrid"/>
        <w:tblW w:w="0" w:type="auto"/>
        <w:jc w:val="center"/>
        <w:tblLayout w:type="fixed"/>
        <w:tblLook w:val="04A0" w:firstRow="1" w:lastRow="0" w:firstColumn="1" w:lastColumn="0" w:noHBand="0" w:noVBand="1"/>
      </w:tblPr>
      <w:tblGrid>
        <w:gridCol w:w="1001"/>
        <w:gridCol w:w="1559"/>
        <w:gridCol w:w="1985"/>
        <w:gridCol w:w="1555"/>
        <w:gridCol w:w="2126"/>
      </w:tblGrid>
      <w:tr w:rsidR="00285A57" w:rsidRPr="00FE3C94" w:rsidTr="00877E32">
        <w:trPr>
          <w:jc w:val="center"/>
        </w:trPr>
        <w:tc>
          <w:tcPr>
            <w:tcW w:w="1001" w:type="dxa"/>
            <w:shd w:val="clear" w:color="auto" w:fill="D9E2F3"/>
          </w:tcPr>
          <w:p w:rsidR="00285A57" w:rsidRPr="00FE3C94" w:rsidRDefault="00285A57" w:rsidP="00251247">
            <w:pPr>
              <w:rPr>
                <w:rFonts w:ascii="Times New Roman" w:hAnsi="Times New Roman" w:cs="Times New Roman"/>
                <w:b/>
                <w:sz w:val="24"/>
                <w:szCs w:val="24"/>
              </w:rPr>
            </w:pPr>
            <w:proofErr w:type="spellStart"/>
            <w:r w:rsidRPr="00FE3C94">
              <w:rPr>
                <w:rFonts w:ascii="Times New Roman" w:hAnsi="Times New Roman" w:cs="Times New Roman"/>
                <w:b/>
                <w:sz w:val="24"/>
                <w:szCs w:val="24"/>
              </w:rPr>
              <w:t>Sr.No</w:t>
            </w:r>
            <w:proofErr w:type="spellEnd"/>
          </w:p>
        </w:tc>
        <w:tc>
          <w:tcPr>
            <w:tcW w:w="1559" w:type="dxa"/>
            <w:shd w:val="clear" w:color="auto" w:fill="D9E2F3"/>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b/>
                <w:sz w:val="24"/>
                <w:szCs w:val="24"/>
              </w:rPr>
              <w:t>Pain Point</w:t>
            </w:r>
          </w:p>
        </w:tc>
        <w:tc>
          <w:tcPr>
            <w:tcW w:w="1985" w:type="dxa"/>
            <w:shd w:val="clear" w:color="auto" w:fill="D9E2F3"/>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555" w:type="dxa"/>
            <w:shd w:val="clear" w:color="auto" w:fill="D9E2F3"/>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b/>
                <w:sz w:val="24"/>
                <w:szCs w:val="24"/>
              </w:rPr>
              <w:t>Source</w:t>
            </w:r>
          </w:p>
        </w:tc>
        <w:tc>
          <w:tcPr>
            <w:tcW w:w="2126" w:type="dxa"/>
            <w:shd w:val="clear" w:color="auto" w:fill="D9E2F3"/>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b/>
                <w:sz w:val="24"/>
                <w:szCs w:val="24"/>
              </w:rPr>
              <w:t>Addressed in (BRD / FRS·NFR)</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 mobile-friendly</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 application is not usable on mobile browsers, limiting citizen access on phones and tablets.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7.vi (UI/UX); 7.i.a / 7.ii.a Online channels; FRS/NFRS: 10 UI; 15.4 NFR-MRG-VAPT-002 (mobile-responsive interfaces)</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2</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Incorrect address on certificate</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Sub-district is incorrectly included in the address shown on the marriage certificate.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7.i.b.A common intake (party address); 7.i.b.B / 7.i.b.C certificate issuance; FRS/NFRS: 8.1.3–8.1.5; FR-HMA-008, FR-HMA-010/011; 8.1.16 FR-HMA-030/080/081</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3</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Complex area/village selection</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Selecting area or village is cumbersome and difficult for applicants to complete accurately.</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7.i.b.A common intake (jurisdiction / area selection); FRS/NFRS: 8.1.2; FR-HMA-005, FR-HMA-008; 11 Integrations (MDM / address master)</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4</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Restrictive document upload rules</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Uploaded image file size is too small, and mandatory pixel/dimension checks block valid uploads.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7.i.b.A common intake (supporting documents); FRS/NFRS: 8.1.9; FR-HMA-065, FR-HMA-018/019</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5</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Missing Save action for Witness 3</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 'Save Witness 3' action is missing from the workflow.</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7.i.b.A common intake (witnesses); FRS/NFRS: 8.1.6; FR-HMA-012–014; BR-HMA-001</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6</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Edit does not return to correct step</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Using Edit from an in-progress marriage application does not open the latest or relevant step (e.g., Marriage Details screen).</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7.i.b.D Application Status Model; FRS/NFRS: 8.1.15; FR-HMA-073/074; BR-HMA-014, BR-HMA-017</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7</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Documents not visible during scrutiny</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Supporting documents uploaded with the application are not reliably visible to marriage registrar during application scrutiny.</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7.i.b.B Online / 7.i.b.C Offline (SRO scrutiny); FRS/NFRS: 8.1.11; FR-HMA-026</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8</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 edit flexibility before payment</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Applicants cannot freely go back to earlier steps and edit data.</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 process (edit until payment / eSign gate); FRS/NFRS: 8.1.13; FR-HMA-052; BR-HMA-010</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9</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 processing priority order</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Applications are not handled in first-in, first-out (FIFO) order, affecting fairness and turnaround time.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7.i.b.D Application Status Model (officer queue); FRS/NFRS: 8.1.11; FR-HMA-077; 8.6 FR-HMA-042 (cycle-time MIS)</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10</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Password-protected uploads not handled</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 system accepts or fails unclearly on password-protected documents instead of blocking them with a clear message.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7.i.b.A common intake (document upload validation); FRS/NFRS: 17 FB-MRG-003; 8.1.9 FR-HMA-065</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11</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Limited notification channels</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Notifications are not sent through both SMS and email as expected by the citizens and officers.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 / 7.ii.b process; 7.vi (payments and notifications); FRS/NFRS: 8.5; FR-HMA-036–038; FR-SMA-054; FB-MRG-004</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12</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 operational dashboard visibility</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There is no dashboard showing daily registration count, pending applications, or processed applications.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7.vi What is new in Kaveri 3.0; FRS/NFRS: 8.6; FR-HMA-041–045; FR-SMA-055–058</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13</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Wrong DEO allocation and no reassignment</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 xml:space="preserve">Applications are frequently allocated to the wrong DEO by mistake. Officers cannot return, reassign, clear, or remove applications from DEO login without ServiceDesk </w:t>
            </w:r>
            <w:r w:rsidRPr="00FE3C94">
              <w:rPr>
                <w:rFonts w:ascii="Times New Roman" w:hAnsi="Times New Roman" w:cs="Times New Roman"/>
                <w:sz w:val="24"/>
                <w:szCs w:val="24"/>
              </w:rPr>
              <w:lastRenderedPageBreak/>
              <w:t>intervention (~66 tickets; 8 in last 3 months — still active).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7.i.b.C Offline (SR allocates / reassigns DEO); FRS/NFRS: 8.1.14; FR-HMA-069, FR-HMA-088; 16 RS-MRG-003</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14</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Notice workflow state errors</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 xml:space="preserve">After notice period completion, the system still shows Generate Notice or Print Notice instead of advancing. Notice steps reappear after second payment. </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7.ii.b.D / 7.iii.b.C Application Status Model; FRS/NFRS: 8.2.8; FR-SMA-019–032, FR-SMA-024–026</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15</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Blank challan / verify-challan loop</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Citizen payment fails because the portal shows Verify Challan with a blank challan, forcing repeated payment attempts and helpdesk tickets (~38 tickets).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7.i.b.B / 7.ii.b.B Online payment; 7.vi (payments); FRS/NFRS: 8.1.10; 17 FB-MRG-001; NFR-MRG-PAY-001; FR-HMA-025, FR-SMA-052</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16</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Stuck on summary page — cannot go to next step</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Users cannot proceed past the summary/review page to the next workflow step, leaving applications blocked mid-process (~41 tickets).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 / 7.ii.b.B process (summary → next step); FRS/NFRS: 8.1.13; FR-HMA-051, FR-HMA-052; FR-SMA-012; FR-HMA-038</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17</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DOB and party details not reflecting</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Date of birth and related bride/bridegroom details entered in the application do not reflect on subsequent screens or the certificate (~21 tickets).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7.i.b.A / 7.ii.b.A party particulars; FRS/NFRS: 8.1.4–8.1.5; 8.2.3; FR-HMA-058, FR-HMA-089; FR-SMA-009/062/063/066</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18</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Place of marriage missing in summary/report</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Place of Marriage captured during data entry does not appear in the review summary page or summary report (~12 tickets; also listed in curated issues list).</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7.i.b.A / 7.ii.b.A marriage details (place of marriage); FRS/NFRS: 8.1.3; 8.2.2; FR-HMA-017; FR-HMA-051</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19</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Cross-reference to registered marriage missing</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There is no usable provision to add cross-references to a registered marriage. Multiple recent tickets (May–Jun 2026) request this repeatedly.</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7.vi What is new in Kaveri 3.0 (post-registration search); FRS/NFRS: 8.4; FR-HMA-034; 12.1 Core entities</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20</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Signatures missing on digitally signed certificate</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After digital signing, bride, bridegroom, and witness signatures do not appear on the generated certificate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7.i.b.B Online DSC / certificate; 7.iii.b.B solemnization &amp; certificate; FRS/NFRS: 8.1.16; 8.3.iii; FR-HMA-054/080; FR-SMA-040/048; BR-HMA-001, BR-SMA-011</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21</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Notice number and notice date not displaying</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Notice number and notice date do not show on the relevant screens after notice generation, affecting verification and further processing (repeated in last 3 months).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7.ii.b notice generation / publication; 7.ii.b.D status model; FRS/NFRS: 8.2.5–8.2.7; FR-SMA-014/016/021; FR-SMA-055</w:t>
            </w:r>
          </w:p>
        </w:tc>
      </w:tr>
    </w:tbl>
    <w:p w:rsidR="00872E1C" w:rsidRDefault="00872E1C" w:rsidP="0096009B"/>
    <w:p w:rsidR="00872E1C" w:rsidRDefault="00872E1C" w:rsidP="00872E1C"/>
    <w:p w:rsidR="00872E1C" w:rsidRDefault="00872E1C" w:rsidP="00872E1C"/>
    <w:p w:rsidR="00872E1C" w:rsidRDefault="00872E1C" w:rsidP="00872E1C"/>
    <w:p w:rsidR="00872E1C" w:rsidRDefault="00872E1C" w:rsidP="00872E1C"/>
    <w:p w:rsidR="00872E1C" w:rsidRDefault="00872E1C" w:rsidP="00872E1C"/>
    <w:p w:rsidR="00872E1C" w:rsidRPr="00872E1C" w:rsidRDefault="00872E1C" w:rsidP="00872E1C"/>
    <w:p w:rsidR="002524C7" w:rsidRPr="00FE3C94" w:rsidRDefault="00251247" w:rsidP="00AD6539">
      <w:pPr>
        <w:pStyle w:val="Heading2"/>
        <w:numPr>
          <w:ilvl w:val="0"/>
          <w:numId w:val="11"/>
        </w:numPr>
        <w:rPr>
          <w:rFonts w:ascii="Times New Roman" w:hAnsi="Times New Roman" w:cs="Times New Roman"/>
          <w:sz w:val="24"/>
          <w:szCs w:val="24"/>
        </w:rPr>
      </w:pPr>
      <w:bookmarkStart w:id="22" w:name="_Toc239358748"/>
      <w:r w:rsidRPr="00FE3C94">
        <w:rPr>
          <w:rFonts w:ascii="Times New Roman" w:hAnsi="Times New Roman" w:cs="Times New Roman"/>
          <w:sz w:val="24"/>
          <w:szCs w:val="24"/>
        </w:rPr>
        <w:t>Future state (To-Be)</w:t>
      </w:r>
      <w:bookmarkEnd w:id="22"/>
    </w:p>
    <w:p w:rsidR="002524C7" w:rsidRPr="00FE3C94" w:rsidRDefault="00251247" w:rsidP="00AD6539">
      <w:pPr>
        <w:ind w:left="360"/>
        <w:jc w:val="both"/>
        <w:rPr>
          <w:rFonts w:ascii="Times New Roman" w:hAnsi="Times New Roman" w:cs="Times New Roman"/>
          <w:sz w:val="24"/>
          <w:szCs w:val="24"/>
        </w:rPr>
      </w:pPr>
      <w:r w:rsidRPr="00FE3C94">
        <w:rPr>
          <w:rFonts w:ascii="Times New Roman" w:hAnsi="Times New Roman" w:cs="Times New Roman"/>
          <w:sz w:val="24"/>
          <w:szCs w:val="24"/>
        </w:rPr>
        <w:t>The Marriage Registration To-Be model is organized by service. Each service documents its Channel models, Process Diagram (Common intake steps, Online and/or Offline (In Person) flows) and Application Status Model. The module covers Hindu Marriage (Online / Offline) and Special Marriage notice generation (Intended Marriage and Other Forms share one workflow) followed by marriage registration (shared workflow with path-specific timeline and certificate-schedule branches). Notice channels are initiated through the citizen portal; registration is completed In Person at the Sub-Registrar office.</w:t>
      </w:r>
    </w:p>
    <w:p w:rsidR="002524C7" w:rsidRPr="00FE3C94" w:rsidRDefault="00251247" w:rsidP="00336981">
      <w:pPr>
        <w:pStyle w:val="Heading3"/>
        <w:numPr>
          <w:ilvl w:val="0"/>
          <w:numId w:val="31"/>
        </w:numPr>
        <w:rPr>
          <w:rFonts w:ascii="Times New Roman" w:hAnsi="Times New Roman" w:cs="Times New Roman"/>
          <w:sz w:val="24"/>
          <w:szCs w:val="24"/>
        </w:rPr>
      </w:pPr>
      <w:bookmarkStart w:id="23" w:name="_Toc239358749"/>
      <w:r w:rsidRPr="00FE3C94">
        <w:rPr>
          <w:rFonts w:ascii="Times New Roman" w:hAnsi="Times New Roman" w:cs="Times New Roman"/>
          <w:sz w:val="24"/>
          <w:szCs w:val="24"/>
        </w:rPr>
        <w:t>Hindu Marriage</w:t>
      </w:r>
      <w:bookmarkEnd w:id="23"/>
    </w:p>
    <w:p w:rsidR="002524C7" w:rsidRPr="00FE3C94" w:rsidRDefault="00251247" w:rsidP="00336981">
      <w:pPr>
        <w:pStyle w:val="Heading4"/>
        <w:numPr>
          <w:ilvl w:val="0"/>
          <w:numId w:val="32"/>
        </w:numPr>
        <w:rPr>
          <w:rFonts w:ascii="Times New Roman" w:hAnsi="Times New Roman" w:cs="Times New Roman"/>
          <w:sz w:val="24"/>
          <w:szCs w:val="24"/>
        </w:rPr>
      </w:pPr>
      <w:r w:rsidRPr="00FE3C94">
        <w:rPr>
          <w:rFonts w:ascii="Times New Roman" w:hAnsi="Times New Roman" w:cs="Times New Roman"/>
          <w:sz w:val="24"/>
          <w:szCs w:val="24"/>
        </w:rPr>
        <w:t>Channel models</w:t>
      </w:r>
    </w:p>
    <w:p w:rsidR="002524C7" w:rsidRPr="00FE3C94" w:rsidRDefault="00251247" w:rsidP="00AD6539">
      <w:pPr>
        <w:ind w:left="1980"/>
        <w:jc w:val="both"/>
        <w:rPr>
          <w:rFonts w:ascii="Times New Roman" w:hAnsi="Times New Roman" w:cs="Times New Roman"/>
          <w:sz w:val="24"/>
          <w:szCs w:val="24"/>
        </w:rPr>
      </w:pPr>
      <w:r w:rsidRPr="00FE3C94">
        <w:rPr>
          <w:rFonts w:ascii="Times New Roman" w:hAnsi="Times New Roman" w:cs="Times New Roman"/>
          <w:sz w:val="24"/>
          <w:szCs w:val="24"/>
        </w:rPr>
        <w:t>Hindu Marriage supports Online and Offline (In Person) channels. Channel is selected before prerequisites and drives subsequent screens, payment timing and office tasks.</w:t>
      </w:r>
    </w:p>
    <w:tbl>
      <w:tblPr>
        <w:tblStyle w:val="TableGrid"/>
        <w:tblW w:w="0" w:type="auto"/>
        <w:tblInd w:w="1980" w:type="dxa"/>
        <w:tblLook w:val="04A0" w:firstRow="1" w:lastRow="0" w:firstColumn="1" w:lastColumn="0" w:noHBand="0" w:noVBand="1"/>
      </w:tblPr>
      <w:tblGrid>
        <w:gridCol w:w="1559"/>
        <w:gridCol w:w="2977"/>
        <w:gridCol w:w="1984"/>
        <w:gridCol w:w="1714"/>
      </w:tblGrid>
      <w:tr w:rsidR="000A2F07" w:rsidRPr="00FE3C94" w:rsidTr="00AD6539">
        <w:tc>
          <w:tcPr>
            <w:tcW w:w="1559"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Service Type</w:t>
            </w:r>
          </w:p>
        </w:tc>
        <w:tc>
          <w:tcPr>
            <w:tcW w:w="2977"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Online Activities</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Office Activities</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Mode</w:t>
            </w:r>
          </w:p>
        </w:tc>
      </w:tr>
      <w:tr w:rsidR="000A2F07" w:rsidRPr="00FE3C94" w:rsidTr="00AD6539">
        <w:tc>
          <w:tcPr>
            <w:tcW w:w="1559"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Hindu Marriage Online</w:t>
            </w:r>
          </w:p>
        </w:tc>
        <w:tc>
          <w:tcPr>
            <w:tcW w:w="2977" w:type="dxa"/>
          </w:tcPr>
          <w:p w:rsidR="000A2F07" w:rsidRPr="00FE3C94" w:rsidRDefault="00E91FC6" w:rsidP="005F6564">
            <w:pPr>
              <w:rPr>
                <w:rFonts w:ascii="Times New Roman" w:hAnsi="Times New Roman" w:cs="Times New Roman"/>
                <w:sz w:val="24"/>
                <w:szCs w:val="24"/>
              </w:rPr>
            </w:pPr>
            <w:r w:rsidRPr="00FE3C94">
              <w:rPr>
                <w:rFonts w:ascii="Times New Roman" w:hAnsi="Times New Roman" w:cs="Times New Roman"/>
                <w:sz w:val="24"/>
                <w:szCs w:val="24"/>
              </w:rPr>
              <w:t xml:space="preserve">Registration, </w:t>
            </w:r>
            <w:r w:rsidR="005F6564" w:rsidRPr="00FE3C94">
              <w:rPr>
                <w:rFonts w:ascii="Times New Roman" w:hAnsi="Times New Roman" w:cs="Times New Roman"/>
                <w:sz w:val="24"/>
                <w:szCs w:val="24"/>
              </w:rPr>
              <w:t xml:space="preserve">e-KYC / Face Authentication </w:t>
            </w:r>
            <w:r w:rsidRPr="00FE3C94">
              <w:rPr>
                <w:rFonts w:ascii="Times New Roman" w:hAnsi="Times New Roman" w:cs="Times New Roman"/>
                <w:sz w:val="24"/>
                <w:szCs w:val="24"/>
              </w:rPr>
              <w:t xml:space="preserve">(Bride),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Payment (post-approval), Tracking</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Verification, DSC</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Online</w:t>
            </w:r>
          </w:p>
        </w:tc>
      </w:tr>
      <w:tr w:rsidR="000A2F07" w:rsidRPr="00FE3C94" w:rsidTr="00AD6539">
        <w:tc>
          <w:tcPr>
            <w:tcW w:w="1559"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Hindu Marriage Offline</w:t>
            </w:r>
          </w:p>
        </w:tc>
        <w:tc>
          <w:tcPr>
            <w:tcW w:w="2977"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Payment, Appointment Booking, Printout</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Stage 1, SR→DEO allocation, Form upload, SR Stage 2, DSC</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Offline</w:t>
            </w:r>
          </w:p>
        </w:tc>
      </w:tr>
    </w:tbl>
    <w:p w:rsidR="002524C7" w:rsidRPr="00FE3C94" w:rsidRDefault="002524C7">
      <w:pPr>
        <w:rPr>
          <w:rFonts w:ascii="Times New Roman" w:hAnsi="Times New Roman" w:cs="Times New Roman"/>
          <w:sz w:val="24"/>
          <w:szCs w:val="24"/>
        </w:rPr>
      </w:pPr>
    </w:p>
    <w:p w:rsidR="002550AF" w:rsidRPr="00FE3C94" w:rsidRDefault="002550AF">
      <w:pPr>
        <w:rPr>
          <w:rFonts w:ascii="Times New Roman" w:hAnsi="Times New Roman" w:cs="Times New Roman"/>
          <w:sz w:val="24"/>
          <w:szCs w:val="24"/>
        </w:rPr>
      </w:pPr>
    </w:p>
    <w:p w:rsidR="002550AF" w:rsidRPr="00FE3C94" w:rsidRDefault="002550AF">
      <w:pPr>
        <w:rPr>
          <w:rFonts w:ascii="Times New Roman" w:hAnsi="Times New Roman" w:cs="Times New Roman"/>
          <w:sz w:val="24"/>
          <w:szCs w:val="24"/>
        </w:rPr>
      </w:pPr>
    </w:p>
    <w:p w:rsidR="002524C7" w:rsidRPr="00FE3C94" w:rsidRDefault="00251247" w:rsidP="00336981">
      <w:pPr>
        <w:pStyle w:val="Heading4"/>
        <w:numPr>
          <w:ilvl w:val="0"/>
          <w:numId w:val="32"/>
        </w:numPr>
        <w:rPr>
          <w:rFonts w:ascii="Times New Roman" w:hAnsi="Times New Roman" w:cs="Times New Roman"/>
          <w:sz w:val="24"/>
          <w:szCs w:val="24"/>
        </w:rPr>
      </w:pPr>
      <w:r w:rsidRPr="00FE3C94">
        <w:rPr>
          <w:rFonts w:ascii="Times New Roman" w:hAnsi="Times New Roman" w:cs="Times New Roman"/>
          <w:sz w:val="24"/>
          <w:szCs w:val="24"/>
        </w:rPr>
        <w:t>Process Diagram</w:t>
      </w:r>
    </w:p>
    <w:p w:rsidR="002524C7" w:rsidRPr="00FE3C94" w:rsidRDefault="00251247" w:rsidP="00336981">
      <w:pPr>
        <w:pStyle w:val="Heading5"/>
        <w:numPr>
          <w:ilvl w:val="0"/>
          <w:numId w:val="33"/>
        </w:numPr>
        <w:rPr>
          <w:rFonts w:ascii="Times New Roman" w:hAnsi="Times New Roman" w:cs="Times New Roman"/>
          <w:sz w:val="24"/>
          <w:szCs w:val="24"/>
        </w:rPr>
      </w:pPr>
      <w:r w:rsidRPr="00FE3C94">
        <w:rPr>
          <w:rFonts w:ascii="Times New Roman" w:hAnsi="Times New Roman" w:cs="Times New Roman"/>
          <w:sz w:val="24"/>
          <w:szCs w:val="24"/>
        </w:rPr>
        <w:t>Common intake steps</w:t>
      </w:r>
    </w:p>
    <w:p w:rsidR="002524C7" w:rsidRPr="00FE3C94" w:rsidRDefault="00251247" w:rsidP="002550AF">
      <w:pPr>
        <w:ind w:left="2880"/>
        <w:jc w:val="both"/>
        <w:rPr>
          <w:rFonts w:ascii="Times New Roman" w:hAnsi="Times New Roman" w:cs="Times New Roman"/>
          <w:sz w:val="24"/>
          <w:szCs w:val="24"/>
        </w:rPr>
      </w:pPr>
      <w:r w:rsidRPr="00FE3C94">
        <w:rPr>
          <w:rFonts w:ascii="Times New Roman" w:hAnsi="Times New Roman" w:cs="Times New Roman"/>
          <w:sz w:val="24"/>
          <w:szCs w:val="24"/>
        </w:rPr>
        <w:t>Identical in both Hindu Marriage diagrams (Citizens and System lanes):</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START — citizen initiates the service.</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proofErr w:type="spellStart"/>
      <w:r w:rsidRPr="00FE3C94">
        <w:rPr>
          <w:rFonts w:ascii="Times New Roman" w:hAnsi="Times New Roman" w:cs="Times New Roman"/>
          <w:sz w:val="24"/>
          <w:szCs w:val="24"/>
        </w:rPr>
        <w:t>LogOn</w:t>
      </w:r>
      <w:proofErr w:type="spellEnd"/>
      <w:r w:rsidRPr="00FE3C94">
        <w:rPr>
          <w:rFonts w:ascii="Times New Roman" w:hAnsi="Times New Roman" w:cs="Times New Roman"/>
          <w:sz w:val="24"/>
          <w:szCs w:val="24"/>
        </w:rPr>
        <w:t xml:space="preserve"> to Portal — authenticated citizen session.</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Start a new Application.</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Marriage Registration — citizen selects the marriage registration service.</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lastRenderedPageBreak/>
        <w:t>Select channel: Hindu Marriage Online / Hindu Marriage Offline. Channel is chosen before prerequisites.</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Enter / capture Marriage details, Bride details, Bridegroom details, Witness details — persisted to the application record. Online channel: e-KYC / Face Authentication on Bride details (see 7.i.b.B). Offline channel: whether Aadhaar information is available — if yes, e-KYC / Face Authentication on Bride &amp; Bridegroom details; if no, manual data entry (see 7.i.b.C). This step is the re-entry point for SR rejection loops that return to citizen data entry in both diagrams.</w:t>
      </w:r>
    </w:p>
    <w:p w:rsidR="00356CC3" w:rsidRPr="00FE3C94" w:rsidRDefault="00356CC3" w:rsidP="00356CC3">
      <w:pPr>
        <w:pStyle w:val="ListNumber"/>
        <w:numPr>
          <w:ilvl w:val="0"/>
          <w:numId w:val="0"/>
        </w:numPr>
        <w:ind w:left="2880"/>
        <w:jc w:val="both"/>
        <w:rPr>
          <w:rFonts w:ascii="Times New Roman" w:hAnsi="Times New Roman" w:cs="Times New Roman"/>
          <w:sz w:val="24"/>
          <w:szCs w:val="24"/>
        </w:rPr>
      </w:pPr>
    </w:p>
    <w:p w:rsidR="00356CC3" w:rsidRPr="00FE3C94" w:rsidRDefault="00356CC3" w:rsidP="00356CC3">
      <w:pPr>
        <w:pStyle w:val="ListNumber"/>
        <w:numPr>
          <w:ilvl w:val="0"/>
          <w:numId w:val="0"/>
        </w:numPr>
        <w:ind w:left="2880"/>
        <w:jc w:val="both"/>
        <w:rPr>
          <w:rFonts w:ascii="Times New Roman" w:hAnsi="Times New Roman" w:cs="Times New Roman"/>
          <w:sz w:val="24"/>
          <w:szCs w:val="24"/>
        </w:rPr>
      </w:pPr>
    </w:p>
    <w:p w:rsidR="002524C7" w:rsidRPr="00FE3C94" w:rsidRDefault="00251247" w:rsidP="00336981">
      <w:pPr>
        <w:pStyle w:val="Heading5"/>
        <w:numPr>
          <w:ilvl w:val="0"/>
          <w:numId w:val="33"/>
        </w:numPr>
        <w:rPr>
          <w:rFonts w:ascii="Times New Roman" w:hAnsi="Times New Roman" w:cs="Times New Roman"/>
          <w:sz w:val="24"/>
          <w:szCs w:val="24"/>
        </w:rPr>
      </w:pPr>
      <w:r w:rsidRPr="00FE3C94">
        <w:rPr>
          <w:rFonts w:ascii="Times New Roman" w:hAnsi="Times New Roman" w:cs="Times New Roman"/>
          <w:sz w:val="24"/>
          <w:szCs w:val="24"/>
        </w:rPr>
        <w:t>Online</w:t>
      </w:r>
    </w:p>
    <w:p w:rsidR="007F1085" w:rsidRPr="00FE3C94" w:rsidRDefault="004D4CBC" w:rsidP="00356CC3">
      <w:pPr>
        <w:pStyle w:val="NormalWeb"/>
        <w:jc w:val="right"/>
      </w:pPr>
      <w:r>
        <w:rPr>
          <w:noProof/>
        </w:rPr>
        <w:drawing>
          <wp:inline distT="0" distB="0" distL="0" distR="0" wp14:anchorId="1B5F2CCC" wp14:editId="2D4648DB">
            <wp:extent cx="6492240" cy="1565311"/>
            <wp:effectExtent l="0" t="0" r="3810" b="0"/>
            <wp:docPr id="17" name="Picture 17" descr="C:\Users\Administrator\Downloads\Hindu_Marriage_Online.drawio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istrator\Downloads\Hindu_Marriage_Online.drawio (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92240" cy="1565311"/>
                    </a:xfrm>
                    <a:prstGeom prst="rect">
                      <a:avLst/>
                    </a:prstGeom>
                    <a:noFill/>
                    <a:ln>
                      <a:noFill/>
                    </a:ln>
                  </pic:spPr>
                </pic:pic>
              </a:graphicData>
            </a:graphic>
          </wp:inline>
        </w:drawing>
      </w:r>
    </w:p>
    <w:p w:rsidR="002524C7" w:rsidRPr="00FE3C94" w:rsidRDefault="002524C7">
      <w:pPr>
        <w:jc w:val="center"/>
        <w:rPr>
          <w:rFonts w:ascii="Times New Roman" w:hAnsi="Times New Roman" w:cs="Times New Roman"/>
          <w:sz w:val="24"/>
          <w:szCs w:val="24"/>
        </w:rP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Hindu Marriage Online process</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7.i.b.A step 7 — Online-specific steps):</w:t>
      </w:r>
    </w:p>
    <w:tbl>
      <w:tblPr>
        <w:tblStyle w:val="TableGrid"/>
        <w:tblW w:w="0" w:type="auto"/>
        <w:tblLook w:val="04A0" w:firstRow="1" w:lastRow="0" w:firstColumn="1" w:lastColumn="0" w:noHBand="0" w:noVBand="1"/>
      </w:tblPr>
      <w:tblGrid>
        <w:gridCol w:w="2552"/>
        <w:gridCol w:w="2555"/>
        <w:gridCol w:w="2553"/>
        <w:gridCol w:w="2554"/>
      </w:tblGrid>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7</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Capture marriage /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/Face Authentication on Bride details / Bridegroom / 3 witness details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Per Online diagram: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 xml:space="preserve"> applied on Bride details during capture (Bridegroom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 Sub-Registrar office and review summary of updated information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Jurisdiction routing</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9</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Submit Form I (Memorandum) and Form IA (Application)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Form I &amp; Form IA generated for the selected office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Proceed with </w:t>
            </w:r>
            <w:proofErr w:type="spellStart"/>
            <w:r w:rsidRPr="00FE3C94">
              <w:rPr>
                <w:rFonts w:ascii="Times New Roman" w:hAnsi="Times New Roman" w:cs="Times New Roman"/>
                <w:sz w:val="24"/>
                <w:szCs w:val="24"/>
              </w:rPr>
              <w:t>eSign</w:t>
            </w:r>
            <w:proofErr w:type="spellEnd"/>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on Form I and Form IA</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11a</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Enter Marriage / Bride / Bridegroom / Witness details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 refusal reason recorded</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Proceed for Online Payment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Payment occurs only after SR approval</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Digitally signs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DSC applied</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Form II endorsement applied; marriage certificate (Form II-A) generated</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Form II endorsement (Rule 4(4)) then Form II-A available for download</w:t>
            </w:r>
          </w:p>
        </w:tc>
      </w:tr>
    </w:tbl>
    <w:p w:rsidR="002524C7" w:rsidRPr="00FE3C94" w:rsidRDefault="002524C7">
      <w:pPr>
        <w:jc w:val="center"/>
        <w:rPr>
          <w:rFonts w:ascii="Times New Roman" w:hAnsi="Times New Roman" w:cs="Times New Roman"/>
          <w:sz w:val="24"/>
          <w:szCs w:val="24"/>
        </w:rPr>
      </w:pPr>
    </w:p>
    <w:p w:rsidR="002524C7" w:rsidRPr="00FE3C94" w:rsidRDefault="00251247" w:rsidP="005046C5">
      <w:pPr>
        <w:jc w:val="both"/>
        <w:rPr>
          <w:rFonts w:ascii="Times New Roman" w:hAnsi="Times New Roman" w:cs="Times New Roman"/>
          <w:sz w:val="24"/>
          <w:szCs w:val="24"/>
        </w:rPr>
      </w:pPr>
      <w:r w:rsidRPr="00FE3C94">
        <w:rPr>
          <w:rFonts w:ascii="Times New Roman" w:hAnsi="Times New Roman" w:cs="Times New Roman"/>
          <w:sz w:val="24"/>
          <w:szCs w:val="24"/>
        </w:rPr>
        <w:t>Key characteristics: channel before combined prerequisite+declaration; e-KYC / Face Authentication on Bride details during capture; office selection + summary; Form I &amp; Form IA + eSign; SR digital signature applies Form II endorsement and issues Form II-A certificate; no printout, no appointment, no DEO; single SR verification; payment only after SR approval; fully digital signature chain.</w:t>
      </w:r>
    </w:p>
    <w:p w:rsidR="002524C7" w:rsidRPr="00FE3C94" w:rsidRDefault="00251247" w:rsidP="00336981">
      <w:pPr>
        <w:pStyle w:val="Heading5"/>
        <w:numPr>
          <w:ilvl w:val="0"/>
          <w:numId w:val="33"/>
        </w:numPr>
        <w:rPr>
          <w:rFonts w:ascii="Times New Roman" w:hAnsi="Times New Roman" w:cs="Times New Roman"/>
          <w:sz w:val="24"/>
          <w:szCs w:val="24"/>
        </w:rPr>
      </w:pPr>
      <w:r w:rsidRPr="00FE3C94">
        <w:rPr>
          <w:rFonts w:ascii="Times New Roman" w:hAnsi="Times New Roman" w:cs="Times New Roman"/>
          <w:sz w:val="24"/>
          <w:szCs w:val="24"/>
        </w:rPr>
        <w:t>Offline (In Person)</w:t>
      </w:r>
    </w:p>
    <w:p w:rsidR="007F1085" w:rsidRPr="00FE3C94" w:rsidRDefault="004D4CBC" w:rsidP="00DA707C">
      <w:pPr>
        <w:pStyle w:val="NormalWeb"/>
        <w:jc w:val="right"/>
      </w:pPr>
      <w:r>
        <w:rPr>
          <w:noProof/>
        </w:rPr>
        <w:drawing>
          <wp:inline distT="0" distB="0" distL="0" distR="0" wp14:anchorId="69983841" wp14:editId="0FB30509">
            <wp:extent cx="6143625" cy="2067002"/>
            <wp:effectExtent l="0" t="0" r="0" b="9525"/>
            <wp:docPr id="16" name="Picture 16" descr="C:\Users\Administrator\Downloads\Hindu_Marriage_Offline.drawi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istrator\Downloads\Hindu_Marriage_Offline.drawio (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73266" cy="2144264"/>
                    </a:xfrm>
                    <a:prstGeom prst="rect">
                      <a:avLst/>
                    </a:prstGeom>
                    <a:noFill/>
                    <a:ln>
                      <a:noFill/>
                    </a:ln>
                  </pic:spPr>
                </pic:pic>
              </a:graphicData>
            </a:graphic>
          </wp:inline>
        </w:drawing>
      </w:r>
    </w:p>
    <w:p w:rsidR="002524C7" w:rsidRPr="00FE3C94" w:rsidRDefault="002524C7">
      <w:pPr>
        <w:jc w:val="center"/>
        <w:rPr>
          <w:rFonts w:ascii="Times New Roman" w:hAnsi="Times New Roman" w:cs="Times New Roman"/>
          <w:sz w:val="24"/>
          <w:szCs w:val="24"/>
        </w:rP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Hindu Marriage Offline process</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7.i.b.A step 7 — Offline-specific steps):</w:t>
      </w:r>
    </w:p>
    <w:tbl>
      <w:tblPr>
        <w:tblStyle w:val="TableGrid"/>
        <w:tblW w:w="0" w:type="auto"/>
        <w:tblLook w:val="04A0" w:firstRow="1" w:lastRow="0" w:firstColumn="1" w:lastColumn="0" w:noHBand="0" w:noVBand="1"/>
      </w:tblPr>
      <w:tblGrid>
        <w:gridCol w:w="563"/>
        <w:gridCol w:w="4543"/>
        <w:gridCol w:w="2553"/>
        <w:gridCol w:w="2555"/>
      </w:tblGrid>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lastRenderedPageBreak/>
              <w:t>#</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7</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Whether Aadhaar information available? If Yes → e-KYC / Face Authentication on Bride &amp; Bridegroom details; else Enter Bride &amp; Bridegroom details (manual)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Per Offline diagram (Aadhaar YES/NO branch); witness details captured with party particulars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 Stage 1 (decision) on captured application data</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8a</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Enter Marriage / Bride / Bridegroom / Witness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Makes Payment and schedule appointment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Payment and slot booking in one step, after Stage 1 approval</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Printout taken on Form I, Form IA, Form II (blank endorsement) and Form II-A</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prints the statutory forms per Karnataka Hindu Marriage forms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allocates to DEO</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Explicit allocation step per updated Offline diagram before DEO upload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Parties and witnesses sign physically; citizen attends the SRO on the appointment date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(offline activity)</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 a system step; precondition for DEO upload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Check the form on signature and uploads on portal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Data Entry Operator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DEO verifies signatures are present/complete, scans and uploads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 Stage 2 (decision) on the uploaded signed forms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14a</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DEO check / upload 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DEO</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Re-check or re-upload; does not go back to citizen data entry</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15</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Digitally Signs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DSC applied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16</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certificate Issued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Form II-A issued</w:t>
            </w:r>
          </w:p>
        </w:tc>
      </w:tr>
    </w:tbl>
    <w:p w:rsidR="002524C7" w:rsidRPr="00FE3C94" w:rsidRDefault="002524C7">
      <w:pPr>
        <w:jc w:val="center"/>
        <w:rPr>
          <w:rFonts w:ascii="Times New Roman" w:hAnsi="Times New Roman" w:cs="Times New Roman"/>
          <w:sz w:val="24"/>
          <w:szCs w:val="24"/>
        </w:rPr>
      </w:pPr>
    </w:p>
    <w:p w:rsidR="004B55D6" w:rsidRPr="00FE3C94" w:rsidRDefault="00251247" w:rsidP="004B55D6">
      <w:pPr>
        <w:rPr>
          <w:rFonts w:ascii="Times New Roman" w:hAnsi="Times New Roman" w:cs="Times New Roman"/>
          <w:sz w:val="24"/>
          <w:szCs w:val="24"/>
        </w:rPr>
      </w:pPr>
      <w:r w:rsidRPr="00FE3C94">
        <w:rPr>
          <w:rFonts w:ascii="Times New Roman" w:hAnsi="Times New Roman" w:cs="Times New Roman"/>
          <w:sz w:val="24"/>
          <w:szCs w:val="24"/>
        </w:rPr>
        <w:t>Key characteristics: channel before combined prerequisite+declaration; whether Aadhaar available — e-KYC / Face Authentication on Bride &amp; Bridegroom or manual data entry (Aadhaar YES/NO branch); SR Verification Stage 1 on captured data before payment; payment + appointment bundled; printout of Form I, Form IA, Form II (blank endorsement) &amp; Form II-A; SR allocates to DEO; DEO signature check and upload; SR Verification Stage 2 on uploaded signed forms (reject returns to DEO); SR DSC applies Form II endorsement then certificate.</w:t>
      </w:r>
    </w:p>
    <w:p w:rsidR="002524C7" w:rsidRPr="00FE3C94" w:rsidRDefault="00251247" w:rsidP="00336981">
      <w:pPr>
        <w:pStyle w:val="Heading5"/>
        <w:numPr>
          <w:ilvl w:val="0"/>
          <w:numId w:val="33"/>
        </w:numPr>
        <w:rPr>
          <w:rFonts w:ascii="Times New Roman" w:hAnsi="Times New Roman" w:cs="Times New Roman"/>
          <w:sz w:val="24"/>
          <w:szCs w:val="24"/>
        </w:rPr>
      </w:pPr>
      <w:r w:rsidRPr="00FE3C94">
        <w:rPr>
          <w:rFonts w:ascii="Times New Roman" w:hAnsi="Times New Roman" w:cs="Times New Roman"/>
          <w:sz w:val="24"/>
          <w:szCs w:val="24"/>
        </w:rPr>
        <w:lastRenderedPageBreak/>
        <w:t>Application Status Model</w:t>
      </w:r>
    </w:p>
    <w:p w:rsidR="002524C7" w:rsidRPr="00FE3C94" w:rsidRDefault="00251247" w:rsidP="00DA707C">
      <w:pPr>
        <w:ind w:left="1800" w:firstLine="720"/>
        <w:rPr>
          <w:rFonts w:ascii="Times New Roman" w:hAnsi="Times New Roman" w:cs="Times New Roman"/>
          <w:sz w:val="24"/>
          <w:szCs w:val="24"/>
        </w:rPr>
      </w:pPr>
      <w:r w:rsidRPr="00FE3C94">
        <w:rPr>
          <w:rFonts w:ascii="Times New Roman" w:hAnsi="Times New Roman" w:cs="Times New Roman"/>
          <w:sz w:val="24"/>
          <w:szCs w:val="24"/>
        </w:rPr>
        <w:t>Channel-aware application statuses for Hindu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Status</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Actor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Next states</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Draft</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Saved not submitted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Online or Offline chosen (before prerequisites)</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Combined prerequisite + declaration acknowledged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Marriage / bride / bridegroom / witness details saved (Online: e-KYC / Face Authentication on Bride details; Offline: e-KYC / Face Authentication on Bride &amp; Bridegroom when Aadhaar available, else manual)</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Office selected (Online) / Pending SR verification Stage 1 (Offline)</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Office selected &amp; summary reviewed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SRO office chosen, summary confirmed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I &amp; Form IA submitted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I &amp; Form IA submitted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I (Memorandum) and Form IA submitted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pending</w:t>
            </w:r>
          </w:p>
        </w:tc>
      </w:tr>
      <w:tr w:rsidR="004B55D6" w:rsidRPr="00FE3C94" w:rsidTr="004B55D6">
        <w:tc>
          <w:tcPr>
            <w:tcW w:w="2044" w:type="dxa"/>
          </w:tcPr>
          <w:p w:rsidR="004B55D6" w:rsidRPr="00FE3C94" w:rsidRDefault="004B55D6">
            <w:pPr>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pending</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Awaiting citizen </w:t>
            </w:r>
            <w:proofErr w:type="spellStart"/>
            <w:r w:rsidRPr="00FE3C94">
              <w:rPr>
                <w:rFonts w:ascii="Times New Roman" w:hAnsi="Times New Roman" w:cs="Times New Roman"/>
                <w:sz w:val="24"/>
                <w:szCs w:val="24"/>
              </w:rPr>
              <w:t>eSign</w:t>
            </w:r>
            <w:proofErr w:type="spellEnd"/>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SR scrutiny</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Approved for payment / Rejected — data</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data correction</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Sent back to citizen data entry</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Approved for payment</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approved; fee payable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Payment completed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Payment completed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Fee paid, receipt issued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 (Online) / Appointment scheduled (Offline)</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Appointment scheduled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SRO visit slot booked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Forms printed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Forms printed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printout taken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Allocated to DEO</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Allocated to DEO</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has allocated the application to a DEO</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signed-form upload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signed-form upload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Physically signed forms pending at SRO</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 / DEO</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forms uploaded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lastRenderedPageBreak/>
              <w:t>Signed forms uploaded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DEO checked signatures and uploaded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DEO</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Stage 2</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Stage 2</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SR scrutiny of signed forms</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 / Rejected — upload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upload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Sent back to DEO for re-check / re-upload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forms uploaded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DSC</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Registered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Registered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Serial / page / volume assigned, Form II endorsed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Certificate issued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Certificate issued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II-A Generated / downloadable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 further action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w:t>
            </w:r>
          </w:p>
        </w:tc>
      </w:tr>
    </w:tbl>
    <w:p w:rsidR="002524C7" w:rsidRPr="00FE3C94" w:rsidRDefault="002524C7">
      <w:pPr>
        <w:jc w:val="center"/>
        <w:rPr>
          <w:rFonts w:ascii="Times New Roman" w:hAnsi="Times New Roman" w:cs="Times New Roman"/>
          <w:sz w:val="24"/>
          <w:szCs w:val="24"/>
        </w:rPr>
      </w:pPr>
    </w:p>
    <w:p w:rsidR="002524C7" w:rsidRPr="00FE3C94" w:rsidRDefault="00251247" w:rsidP="00336981">
      <w:pPr>
        <w:pStyle w:val="Heading3"/>
        <w:numPr>
          <w:ilvl w:val="0"/>
          <w:numId w:val="31"/>
        </w:numPr>
        <w:rPr>
          <w:rFonts w:ascii="Times New Roman" w:hAnsi="Times New Roman" w:cs="Times New Roman"/>
          <w:sz w:val="24"/>
          <w:szCs w:val="24"/>
        </w:rPr>
      </w:pPr>
      <w:bookmarkStart w:id="24" w:name="_Toc239358750"/>
      <w:r w:rsidRPr="00FE3C94">
        <w:rPr>
          <w:rFonts w:ascii="Times New Roman" w:hAnsi="Times New Roman" w:cs="Times New Roman"/>
          <w:sz w:val="24"/>
          <w:szCs w:val="24"/>
        </w:rPr>
        <w:t>Special Marriage Notice Generation (Intended Marriage / Other Forms)</w:t>
      </w:r>
      <w:bookmarkEnd w:id="24"/>
    </w:p>
    <w:p w:rsidR="002524C7" w:rsidRPr="00FE3C94" w:rsidRDefault="00251247" w:rsidP="00DA707C">
      <w:pPr>
        <w:ind w:left="1080"/>
        <w:rPr>
          <w:rFonts w:ascii="Times New Roman" w:hAnsi="Times New Roman" w:cs="Times New Roman"/>
          <w:sz w:val="24"/>
          <w:szCs w:val="24"/>
        </w:rPr>
      </w:pPr>
      <w:r w:rsidRPr="00FE3C94">
        <w:rPr>
          <w:rFonts w:ascii="Times New Roman" w:hAnsi="Times New Roman" w:cs="Times New Roman"/>
          <w:sz w:val="24"/>
          <w:szCs w:val="24"/>
        </w:rPr>
        <w:t>Intended Marriage (Chapter II) and Other Forms (Chapter III) share a single notice-generation workflow. After Marriage Registration the citizen answers Whether Marriage already taken place or not?: No routes to Special Marriage (Intended Marriage Notice); Yes routes to Special Marriage (Other Forms Notice) and then Enter Marriage Details (date, place and form / rites of the already celebrated ceremony) before Prerequisite. Both paths then share Prerequisite; party capture (Online: mandatory e-KYC / Face Authentication; Offline: Aadhaar YES/NO branch or manual); Online or Offline publication; first payment; eSign / notice-board and the 30-day countdown.</w:t>
      </w:r>
    </w:p>
    <w:p w:rsidR="002524C7" w:rsidRPr="00FE3C94" w:rsidRDefault="00251247" w:rsidP="00336981">
      <w:pPr>
        <w:pStyle w:val="Heading4"/>
        <w:numPr>
          <w:ilvl w:val="0"/>
          <w:numId w:val="34"/>
        </w:numPr>
        <w:rPr>
          <w:rFonts w:ascii="Times New Roman" w:hAnsi="Times New Roman" w:cs="Times New Roman"/>
          <w:sz w:val="24"/>
          <w:szCs w:val="24"/>
        </w:rPr>
      </w:pPr>
      <w:r w:rsidRPr="00FE3C94">
        <w:rPr>
          <w:rFonts w:ascii="Times New Roman" w:hAnsi="Times New Roman" w:cs="Times New Roman"/>
          <w:sz w:val="24"/>
          <w:szCs w:val="24"/>
        </w:rPr>
        <w:t>Channel models</w:t>
      </w:r>
    </w:p>
    <w:p w:rsidR="002524C7" w:rsidRPr="00FE3C94" w:rsidRDefault="00251247" w:rsidP="006E5FD8">
      <w:pPr>
        <w:ind w:left="1440"/>
        <w:rPr>
          <w:rFonts w:ascii="Times New Roman" w:hAnsi="Times New Roman" w:cs="Times New Roman"/>
          <w:sz w:val="24"/>
          <w:szCs w:val="24"/>
        </w:rPr>
      </w:pPr>
      <w:r w:rsidRPr="00FE3C94">
        <w:rPr>
          <w:rFonts w:ascii="Times New Roman" w:hAnsi="Times New Roman" w:cs="Times New Roman"/>
          <w:sz w:val="24"/>
          <w:szCs w:val="24"/>
        </w:rPr>
        <w:t xml:space="preserve">Notice generation supports Online and Offline (In Person) channels for both Intended Marriage and Other Forms. The selected notice channel drives publication mode (portal vs notice board) and office tasks. Service path (Intended Marriage vs Other Forms) is decided by Whether Marriage already taken place or not? </w:t>
      </w:r>
      <w:proofErr w:type="gramStart"/>
      <w:r w:rsidRPr="00FE3C94">
        <w:rPr>
          <w:rFonts w:ascii="Times New Roman" w:hAnsi="Times New Roman" w:cs="Times New Roman"/>
          <w:sz w:val="24"/>
          <w:szCs w:val="24"/>
        </w:rPr>
        <w:t>immediately</w:t>
      </w:r>
      <w:proofErr w:type="gramEnd"/>
      <w:r w:rsidRPr="00FE3C94">
        <w:rPr>
          <w:rFonts w:ascii="Times New Roman" w:hAnsi="Times New Roman" w:cs="Times New Roman"/>
          <w:sz w:val="24"/>
          <w:szCs w:val="24"/>
        </w:rPr>
        <w:t xml:space="preserve"> after Marriage Registration; Other Forms additionally captures marriage details before Prerequisite.</w:t>
      </w:r>
    </w:p>
    <w:tbl>
      <w:tblPr>
        <w:tblStyle w:val="TableGrid"/>
        <w:tblW w:w="0" w:type="auto"/>
        <w:tblLook w:val="04A0" w:firstRow="1" w:lastRow="0" w:firstColumn="1" w:lastColumn="0" w:noHBand="0" w:noVBand="1"/>
      </w:tblPr>
      <w:tblGrid>
        <w:gridCol w:w="2385"/>
        <w:gridCol w:w="2447"/>
        <w:gridCol w:w="3023"/>
        <w:gridCol w:w="2359"/>
      </w:tblGrid>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Service Type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Online Activities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Office Activities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Mode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Special Marriage Notice — Online (Intended Marriage / Other Forms)</w:t>
            </w:r>
          </w:p>
        </w:tc>
        <w:tc>
          <w:tcPr>
            <w:tcW w:w="2556" w:type="dxa"/>
          </w:tcPr>
          <w:p w:rsidR="000A2F07" w:rsidRPr="00FE3C94" w:rsidRDefault="005F6564">
            <w:pPr>
              <w:rPr>
                <w:rFonts w:ascii="Times New Roman" w:hAnsi="Times New Roman" w:cs="Times New Roman"/>
                <w:sz w:val="24"/>
                <w:szCs w:val="24"/>
              </w:rPr>
            </w:pPr>
            <w:r w:rsidRPr="00FE3C94">
              <w:rPr>
                <w:rFonts w:ascii="Times New Roman" w:hAnsi="Times New Roman" w:cs="Times New Roman"/>
                <w:sz w:val="24"/>
                <w:szCs w:val="24"/>
              </w:rPr>
              <w:t xml:space="preserve">e-KYC / Face Authentication bride &amp; bridegroom, document upload (incl. photos), First Payment, portal notice, </w:t>
            </w:r>
            <w:proofErr w:type="spellStart"/>
            <w:r w:rsidRPr="00FE3C94">
              <w:rPr>
                <w:rFonts w:ascii="Times New Roman" w:hAnsi="Times New Roman" w:cs="Times New Roman"/>
                <w:sz w:val="24"/>
                <w:szCs w:val="24"/>
              </w:rPr>
              <w:t>eSign</w:t>
            </w:r>
            <w:proofErr w:type="spellEnd"/>
          </w:p>
        </w:tc>
        <w:tc>
          <w:tcPr>
            <w:tcW w:w="2556" w:type="dxa"/>
          </w:tcPr>
          <w:p w:rsidR="000A2F07" w:rsidRPr="00FE3C94" w:rsidRDefault="00E91FC6" w:rsidP="001B2E5F">
            <w:pPr>
              <w:rPr>
                <w:rFonts w:ascii="Times New Roman" w:hAnsi="Times New Roman" w:cs="Times New Roman"/>
                <w:sz w:val="24"/>
                <w:szCs w:val="24"/>
              </w:rPr>
            </w:pPr>
            <w:r w:rsidRPr="00FE3C94">
              <w:rPr>
                <w:rFonts w:ascii="Times New Roman" w:hAnsi="Times New Roman" w:cs="Times New Roman"/>
                <w:sz w:val="24"/>
                <w:szCs w:val="24"/>
              </w:rPr>
              <w:t>SR verification; System notice generation (no DEO / appointment)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Online notice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Special Marriage Notice — Offline </w:t>
            </w:r>
            <w:r w:rsidRPr="00FE3C94">
              <w:rPr>
                <w:rFonts w:ascii="Times New Roman" w:hAnsi="Times New Roman" w:cs="Times New Roman"/>
                <w:sz w:val="24"/>
                <w:szCs w:val="24"/>
              </w:rPr>
              <w:lastRenderedPageBreak/>
              <w:t>(Intended Marriage / Other Forms)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 xml:space="preserve">Capture details (e-KYC / Face </w:t>
            </w:r>
            <w:r w:rsidRPr="00FE3C94">
              <w:rPr>
                <w:rFonts w:ascii="Times New Roman" w:hAnsi="Times New Roman" w:cs="Times New Roman"/>
                <w:sz w:val="24"/>
                <w:szCs w:val="24"/>
              </w:rPr>
              <w:lastRenderedPageBreak/>
              <w:t>Authentication when Aadhaar available, else manual), document upload, First Payment, appointment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 xml:space="preserve">SR verification, notice generation, DEO </w:t>
            </w:r>
            <w:r w:rsidRPr="00FE3C94">
              <w:rPr>
                <w:rFonts w:ascii="Times New Roman" w:hAnsi="Times New Roman" w:cs="Times New Roman"/>
                <w:sz w:val="24"/>
                <w:szCs w:val="24"/>
              </w:rPr>
              <w:lastRenderedPageBreak/>
              <w:t>photo/print/sign/scan/upload, paste on notice board</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Offline notice</w:t>
            </w:r>
          </w:p>
        </w:tc>
      </w:tr>
    </w:tbl>
    <w:p w:rsidR="002524C7" w:rsidRPr="00FE3C94" w:rsidRDefault="002524C7">
      <w:pPr>
        <w:jc w:val="center"/>
        <w:rPr>
          <w:rFonts w:ascii="Times New Roman" w:hAnsi="Times New Roman" w:cs="Times New Roman"/>
          <w:sz w:val="24"/>
          <w:szCs w:val="24"/>
        </w:rPr>
      </w:pPr>
    </w:p>
    <w:p w:rsidR="002524C7" w:rsidRPr="00FE3C94" w:rsidRDefault="00251247" w:rsidP="00336981">
      <w:pPr>
        <w:pStyle w:val="Heading4"/>
        <w:numPr>
          <w:ilvl w:val="0"/>
          <w:numId w:val="34"/>
        </w:numPr>
        <w:rPr>
          <w:rFonts w:ascii="Times New Roman" w:hAnsi="Times New Roman" w:cs="Times New Roman"/>
          <w:sz w:val="24"/>
          <w:szCs w:val="24"/>
        </w:rPr>
      </w:pPr>
      <w:r w:rsidRPr="00FE3C94">
        <w:rPr>
          <w:rFonts w:ascii="Times New Roman" w:hAnsi="Times New Roman" w:cs="Times New Roman"/>
          <w:sz w:val="24"/>
          <w:szCs w:val="24"/>
        </w:rPr>
        <w:t>Process Diagram</w:t>
      </w:r>
    </w:p>
    <w:p w:rsidR="002524C7" w:rsidRPr="00FE3C94" w:rsidRDefault="00251247" w:rsidP="00336981">
      <w:pPr>
        <w:pStyle w:val="Heading5"/>
        <w:numPr>
          <w:ilvl w:val="0"/>
          <w:numId w:val="35"/>
        </w:numPr>
        <w:rPr>
          <w:rFonts w:ascii="Times New Roman" w:hAnsi="Times New Roman" w:cs="Times New Roman"/>
          <w:sz w:val="24"/>
          <w:szCs w:val="24"/>
        </w:rPr>
      </w:pPr>
      <w:r w:rsidRPr="00FE3C94">
        <w:rPr>
          <w:rFonts w:ascii="Times New Roman" w:hAnsi="Times New Roman" w:cs="Times New Roman"/>
          <w:sz w:val="24"/>
          <w:szCs w:val="24"/>
        </w:rPr>
        <w:t>Common intake steps</w:t>
      </w:r>
    </w:p>
    <w:p w:rsidR="002524C7" w:rsidRPr="00FE3C94" w:rsidRDefault="00251247" w:rsidP="00783832">
      <w:pPr>
        <w:rPr>
          <w:rFonts w:ascii="Times New Roman" w:hAnsi="Times New Roman" w:cs="Times New Roman"/>
          <w:sz w:val="24"/>
          <w:szCs w:val="24"/>
        </w:rPr>
      </w:pPr>
      <w:r w:rsidRPr="00FE3C94">
        <w:rPr>
          <w:rFonts w:ascii="Times New Roman" w:hAnsi="Times New Roman" w:cs="Times New Roman"/>
          <w:sz w:val="24"/>
          <w:szCs w:val="24"/>
        </w:rPr>
        <w:t>Identical in both notice diagrams (Citizens and System lanes). Intended Marriage and Other Forms share these steps through Prerequisite (step 7); the path decision and Other Forms Enter Marriage Details branch are in steps 5–6. Party capture continues per the Online (7.ii.b.B) or Offline (7.ii.b.C) notice diagram:</w:t>
      </w:r>
    </w:p>
    <w:p w:rsidR="002524C7" w:rsidRPr="00FE3C94" w:rsidRDefault="00251247" w:rsidP="00783832">
      <w:pPr>
        <w:pStyle w:val="ListNumber"/>
        <w:numPr>
          <w:ilvl w:val="0"/>
          <w:numId w:val="14"/>
        </w:numPr>
        <w:rPr>
          <w:rFonts w:ascii="Times New Roman" w:hAnsi="Times New Roman" w:cs="Times New Roman"/>
          <w:sz w:val="24"/>
          <w:szCs w:val="24"/>
        </w:rPr>
      </w:pPr>
      <w:r w:rsidRPr="00FE3C94">
        <w:rPr>
          <w:rFonts w:ascii="Times New Roman" w:hAnsi="Times New Roman" w:cs="Times New Roman"/>
          <w:sz w:val="24"/>
          <w:szCs w:val="24"/>
        </w:rPr>
        <w:t>START — citizen initiates the service.</w:t>
      </w:r>
    </w:p>
    <w:p w:rsidR="002524C7" w:rsidRPr="00FE3C94" w:rsidRDefault="00251247" w:rsidP="00783832">
      <w:pPr>
        <w:pStyle w:val="ListNumber"/>
        <w:rPr>
          <w:rFonts w:ascii="Times New Roman" w:hAnsi="Times New Roman" w:cs="Times New Roman"/>
          <w:sz w:val="24"/>
          <w:szCs w:val="24"/>
        </w:rPr>
      </w:pPr>
      <w:proofErr w:type="spellStart"/>
      <w:r w:rsidRPr="00FE3C94">
        <w:rPr>
          <w:rFonts w:ascii="Times New Roman" w:hAnsi="Times New Roman" w:cs="Times New Roman"/>
          <w:sz w:val="24"/>
          <w:szCs w:val="24"/>
        </w:rPr>
        <w:t>LogOn</w:t>
      </w:r>
      <w:proofErr w:type="spellEnd"/>
      <w:r w:rsidRPr="00FE3C94">
        <w:rPr>
          <w:rFonts w:ascii="Times New Roman" w:hAnsi="Times New Roman" w:cs="Times New Roman"/>
          <w:sz w:val="24"/>
          <w:szCs w:val="24"/>
        </w:rPr>
        <w:t xml:space="preserve"> to Portal — authenticated citizen session.</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Start a new Application.</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Marriage Registration — citizen selects the marriage registration service.</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Whether Marriage already taken place or not? — No: Special Marriage (Intended Marriage Notice); Yes: Special Marriage (Other Forms Notice). Online vs Offline is the selected notice channel (separate diagrams 7.ii.b.B / 7.ii.b.C). Marriage Registration (certificate) is initiated later by selecting an approved notice (see 7.iii).</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If Other Forms (Yes): Enter Marriage Details — date, place and form / rites of the already celebrated ceremony (not required for Intended Marriage). Both paths then continue to Prerequisite.</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FE3C94" w:rsidRDefault="00251247" w:rsidP="00336981">
      <w:pPr>
        <w:pStyle w:val="Heading5"/>
        <w:numPr>
          <w:ilvl w:val="0"/>
          <w:numId w:val="35"/>
        </w:numPr>
        <w:rPr>
          <w:rFonts w:ascii="Times New Roman" w:hAnsi="Times New Roman" w:cs="Times New Roman"/>
          <w:sz w:val="24"/>
          <w:szCs w:val="24"/>
        </w:rPr>
      </w:pPr>
      <w:r w:rsidRPr="00FE3C94">
        <w:rPr>
          <w:rFonts w:ascii="Times New Roman" w:hAnsi="Times New Roman" w:cs="Times New Roman"/>
          <w:sz w:val="24"/>
          <w:szCs w:val="24"/>
        </w:rPr>
        <w:t>Online</w:t>
      </w:r>
    </w:p>
    <w:p w:rsidR="00A43E58" w:rsidRPr="00FE3C94" w:rsidRDefault="00A43E58" w:rsidP="00A43E58">
      <w:pPr>
        <w:pStyle w:val="NormalWeb"/>
      </w:pPr>
      <w:r w:rsidRPr="00FE3C94">
        <w:rPr>
          <w:noProof/>
        </w:rPr>
        <w:drawing>
          <wp:inline distT="0" distB="0" distL="0" distR="0" wp14:anchorId="7249636A" wp14:editId="7FB37CB5">
            <wp:extent cx="6836919" cy="2099463"/>
            <wp:effectExtent l="0" t="0" r="2540" b="0"/>
            <wp:docPr id="3" name="Picture 3" descr="E:\MVP\Kaveri 3.0\Source Code\Kaveri 3 Plan\Finalized BRD\Marriage\RFP\Process Diagrams\Special Marriage\Special_Marriage_Notic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Finalized BRD\Marriage\RFP\Process Diagrams\Special Marriage\Special_Marriage_Notice_Online.drawio.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09406" cy="2183138"/>
                    </a:xfrm>
                    <a:prstGeom prst="rect">
                      <a:avLst/>
                    </a:prstGeom>
                    <a:noFill/>
                    <a:ln>
                      <a:noFill/>
                    </a:ln>
                  </pic:spPr>
                </pic:pic>
              </a:graphicData>
            </a:graphic>
          </wp:inline>
        </w:drawing>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Special Marriage (Intended Marriage/Other Forms) Notice Generation — Online</w:t>
      </w: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lastRenderedPageBreak/>
        <w:t>Flow (continuing from 7.ii.b.A step 7 — Online notice-specific steps; shared by Intended Marriage and Other Forms):</w:t>
      </w:r>
    </w:p>
    <w:p w:rsidR="00A43E58" w:rsidRDefault="00A43E58" w:rsidP="0043320B">
      <w:pPr>
        <w:rPr>
          <w:rFonts w:ascii="Times New Roman" w:hAnsi="Times New Roman" w:cs="Times New Roman"/>
          <w:sz w:val="24"/>
          <w:szCs w:val="24"/>
        </w:rPr>
      </w:pPr>
    </w:p>
    <w:p w:rsidR="000F6ECD" w:rsidRDefault="000F6ECD" w:rsidP="0043320B">
      <w:pPr>
        <w:rPr>
          <w:rFonts w:ascii="Times New Roman" w:hAnsi="Times New Roman" w:cs="Times New Roman"/>
          <w:sz w:val="24"/>
          <w:szCs w:val="24"/>
        </w:rPr>
      </w:pPr>
    </w:p>
    <w:p w:rsidR="000F6ECD" w:rsidRPr="00FE3C94" w:rsidRDefault="000F6ECD" w:rsidP="0043320B">
      <w:pPr>
        <w:rPr>
          <w:rFonts w:ascii="Times New Roman" w:hAnsi="Times New Roman" w:cs="Times New Roman"/>
          <w:sz w:val="24"/>
          <w:szCs w:val="24"/>
        </w:rPr>
      </w:pPr>
    </w:p>
    <w:p w:rsidR="00A43E58" w:rsidRPr="00FE3C94" w:rsidRDefault="00A43E58" w:rsidP="0043320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704"/>
        <w:gridCol w:w="4403"/>
        <w:gridCol w:w="2553"/>
        <w:gridCol w:w="2554"/>
      </w:tblGrid>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e-KYC / Face Authentication on Bride &amp; Bridegroom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Continues from 7.ii.b.A step 7; mandatory on Online notice diagram (no manual path)</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Review summary and proceed document uploading</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Summary of captured particulars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Upload Identity Proof, Photo, Age Proof, Address Proof (Bridegroom &amp; Bride)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Mandatory supporting documents including individual photographs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11a</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Prerequisite &amp; declaration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 (diagram returns to Prerequisite)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First Payment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Notice fee per Karnataka Special Marriage fee schedule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Notice Generated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Statutory notice generated after first payment (no Online DEO / appointment)</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Proceed with e-sign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eSign on the generated notice before portal publication</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15</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notice displayed in portal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Sec. 6 publication (digital); follows e-sign per Online notice diagram</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16</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30-day countdown starts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Objection period per Sec. 7 / Sec. 16 from publication / portal display</w:t>
            </w:r>
          </w:p>
        </w:tc>
      </w:tr>
    </w:tbl>
    <w:p w:rsidR="002524C7" w:rsidRPr="00FE3C94" w:rsidRDefault="002524C7">
      <w:pPr>
        <w:jc w:val="center"/>
        <w:rPr>
          <w:rFonts w:ascii="Times New Roman" w:hAnsi="Times New Roman" w:cs="Times New Roman"/>
          <w:sz w:val="24"/>
          <w:szCs w:val="24"/>
        </w:rPr>
      </w:pP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lastRenderedPageBreak/>
        <w:t>Key characteristics (both paths): after the Whether Marriage already taken place or not? branch (Other Forms: Enter Marriage Details before Prerequisite), mandatory e-KYC / Face Authentication on Bride &amp; Bridegroom; document upload including individual photos; SR verification before First Payment; System generates notice after payment; citizen e-sign on the generated notice; then Marriage notice displayed in portal; no Online appointment or DEO; 30-day countdown from publication (Sec. 7 / Sec. 16).</w:t>
      </w:r>
    </w:p>
    <w:p w:rsidR="002524C7" w:rsidRPr="00FE3C94" w:rsidRDefault="00251247" w:rsidP="00336981">
      <w:pPr>
        <w:pStyle w:val="Heading5"/>
        <w:numPr>
          <w:ilvl w:val="0"/>
          <w:numId w:val="35"/>
        </w:numPr>
        <w:rPr>
          <w:rFonts w:ascii="Times New Roman" w:hAnsi="Times New Roman" w:cs="Times New Roman"/>
          <w:sz w:val="24"/>
          <w:szCs w:val="24"/>
        </w:rPr>
      </w:pPr>
      <w:r w:rsidRPr="00FE3C94">
        <w:rPr>
          <w:rFonts w:ascii="Times New Roman" w:hAnsi="Times New Roman" w:cs="Times New Roman"/>
          <w:sz w:val="24"/>
          <w:szCs w:val="24"/>
        </w:rPr>
        <w:t>Offline (In Person)</w:t>
      </w:r>
    </w:p>
    <w:p w:rsidR="00AC54DD" w:rsidRPr="00FE3C94" w:rsidRDefault="00AC54DD" w:rsidP="00AC54DD">
      <w:pPr>
        <w:pStyle w:val="NormalWeb"/>
      </w:pPr>
      <w:r w:rsidRPr="00FE3C94">
        <w:rPr>
          <w:noProof/>
        </w:rPr>
        <w:drawing>
          <wp:inline distT="0" distB="0" distL="0" distR="0" wp14:anchorId="0EA9557E" wp14:editId="3A5CD510">
            <wp:extent cx="6831563" cy="2483165"/>
            <wp:effectExtent l="0" t="0" r="7620" b="0"/>
            <wp:docPr id="4" name="Picture 4" descr="E:\MVP\Kaveri 3.0\Source Code\Kaveri 3 Plan\Finalized BRD\Marriage\RFP\Process Diagrams\Special Marriage\Special_Marriage_Notic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Finalized BRD\Marriage\RFP\Process Diagrams\Special Marriage\Special_Marriage_Notice_Offline.drawio.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023783" cy="2553034"/>
                    </a:xfrm>
                    <a:prstGeom prst="rect">
                      <a:avLst/>
                    </a:prstGeom>
                    <a:noFill/>
                    <a:ln>
                      <a:noFill/>
                    </a:ln>
                  </pic:spPr>
                </pic:pic>
              </a:graphicData>
            </a:graphic>
          </wp:inline>
        </w:drawing>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Special Marriage (Intended Marriage/Other Forms) Notice Generation — Offline</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7.ii.b.A step 7 — Offline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If Aadhaar available → e-KYC / Face Authentication on Bride &amp; Bridegroom details; else Enter Bride &amp; Bridegroom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Continues from 7.ii.b.A step 7; per Offline notice diagram (Aadhaar YES/NO branch)</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Review summary and proceed document uploading</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Summary of captured particulars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Upload Identity / Age / Address proofs (Bridegroom &amp; Bride)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Mandatory documents (individual photos captured later by DEO at office)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11a</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Prerequisite &amp; declaration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 (diagram returns to Prerequisite)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First Payment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Notice fee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13</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Schedule appointment with SR</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After first payment</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Generates Notice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Statutory notice generation</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15</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Selects DEO</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Assign FDA/SDA/DEO</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16</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Capture individual photos of Bride &amp; Bridegroom</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Office visit activity</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17</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Download, Print, Sign, Scan and Upload notice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Physical notice processed into system</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18</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Paste form on respective Notice Board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Sec. 6(2) conspicuous place publication; also drives portal display</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19</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30-day countdown starts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Objection period per Sec. 7 / Sec. 16</w:t>
            </w:r>
          </w:p>
        </w:tc>
      </w:tr>
    </w:tbl>
    <w:p w:rsidR="002524C7" w:rsidRPr="00FE3C94" w:rsidRDefault="002524C7">
      <w:pPr>
        <w:jc w:val="center"/>
        <w:rPr>
          <w:rFonts w:ascii="Times New Roman" w:hAnsi="Times New Roman" w:cs="Times New Roman"/>
          <w:sz w:val="24"/>
          <w:szCs w:val="24"/>
        </w:rPr>
      </w:pP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Key characteristics (both paths): after the Whether Marriage already taken place or not? branch (Other Forms: Enter Marriage Details before Prerequisite), Aadhaar YES (e-KYC / Face Authentication) / NO (manual) capture; SR verification → First Payment → appointment; SR generates notice &amp; selects DEO; individual photo capture; physical notice-board paste (Sec. 6(2)) with portal display; 30-day countdown. SR rejection returns to Prerequisite &amp; declaration.</w:t>
      </w:r>
    </w:p>
    <w:p w:rsidR="002524C7" w:rsidRPr="00FE3C94" w:rsidRDefault="00251247" w:rsidP="00336981">
      <w:pPr>
        <w:pStyle w:val="Heading5"/>
        <w:numPr>
          <w:ilvl w:val="0"/>
          <w:numId w:val="35"/>
        </w:numPr>
        <w:rPr>
          <w:rFonts w:ascii="Times New Roman" w:hAnsi="Times New Roman" w:cs="Times New Roman"/>
          <w:sz w:val="24"/>
          <w:szCs w:val="24"/>
        </w:rPr>
      </w:pPr>
      <w:r w:rsidRPr="00FE3C94">
        <w:rPr>
          <w:rFonts w:ascii="Times New Roman" w:hAnsi="Times New Roman" w:cs="Times New Roman"/>
          <w:sz w:val="24"/>
          <w:szCs w:val="24"/>
        </w:rPr>
        <w:t>Application Status Model</w:t>
      </w: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Application statuses for Special Marriage Notice Generation (Online / Offline; Intended Marriage and Other Forms):</w:t>
      </w:r>
    </w:p>
    <w:tbl>
      <w:tblPr>
        <w:tblStyle w:val="TableGrid"/>
        <w:tblW w:w="0" w:type="auto"/>
        <w:tblLook w:val="04A0" w:firstRow="1" w:lastRow="0" w:firstColumn="1" w:lastColumn="0" w:noHBand="0" w:noVBand="1"/>
      </w:tblPr>
      <w:tblGrid>
        <w:gridCol w:w="2043"/>
        <w:gridCol w:w="2488"/>
        <w:gridCol w:w="1598"/>
        <w:gridCol w:w="3789"/>
      </w:tblGrid>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Status</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Actor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Next states</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Draft</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Saved not submitted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Online or Offline notice channel chosen (before prerequisites)</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Combined prerequisite + declaration acknowledged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Online: bride / bridegroom particulars saved via mandatory e-KYC / Face Authentication. Offline: e-KYC / Face Authentication where Aadhaar available, else manual entry. Other Forms only: marriage </w:t>
            </w:r>
            <w:r w:rsidRPr="00FE3C94">
              <w:rPr>
                <w:rFonts w:ascii="Times New Roman" w:hAnsi="Times New Roman" w:cs="Times New Roman"/>
                <w:sz w:val="24"/>
                <w:szCs w:val="24"/>
              </w:rPr>
              <w:lastRenderedPageBreak/>
              <w:t>details already saved at path selection (before Prerequisite)</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lastRenderedPageBreak/>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application submitted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application submitted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Special Marriage notice application submitted for SR scrutiny (documents and particulars complete; Online citizen eSign of the statutory notice occurs after Notice Generated — see Notice generated / Notice published)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notice</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notice</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Marriage Officer scrutiny of the notice application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approved / Rejected — notice data</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notice data</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Returned to citizen for correction; flow returns to Prerequisite &amp; declaration per notice diagrams</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approved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approved; first payment payable</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First payment completed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First payment completed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fee paid, receipt issued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generated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generated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Statutory notice generated and entered in the Marriage Notice Book. Online: citizen eSign is performed on the generated notice before portal display</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published (after Online e-sign where applicable)</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published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Published on portal after Online e-sign, or pasted on notice board after DEO upload (Offline); publication timestamp starts the countdown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 / DEO</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period running</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period running</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30-day statutory countdown in progress</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valid for registration / Objection filed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lastRenderedPageBreak/>
              <w:t>Objection filed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recorded in the Marriage Notice Book</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Public / 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Under objection enquiry</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Under objection enquiry</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enquiry by summoning parties (decide within 30 days)</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Objected — closed / Notice valid for registration</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Objected — closed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upheld; notice removed from portal and tagged Objected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valid for registration</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Path-specific: Intended Marriage — notice ≥ 30 and ≤ 90 days with no valid objection; Other Forms — notice ≥ 30 days with no valid objection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Proceed to Marriage Registration (see 7.iii)</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expired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Validity window lapsed; fresh notice required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 further action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w:t>
            </w:r>
          </w:p>
        </w:tc>
      </w:tr>
    </w:tbl>
    <w:p w:rsidR="002524C7" w:rsidRPr="00FE3C94" w:rsidRDefault="002524C7">
      <w:pPr>
        <w:jc w:val="center"/>
        <w:rPr>
          <w:rFonts w:ascii="Times New Roman" w:hAnsi="Times New Roman" w:cs="Times New Roman"/>
          <w:sz w:val="24"/>
          <w:szCs w:val="24"/>
        </w:rPr>
      </w:pPr>
    </w:p>
    <w:p w:rsidR="002524C7" w:rsidRPr="00FE3C94" w:rsidRDefault="00251247" w:rsidP="00336981">
      <w:pPr>
        <w:pStyle w:val="Heading3"/>
        <w:numPr>
          <w:ilvl w:val="0"/>
          <w:numId w:val="31"/>
        </w:numPr>
        <w:rPr>
          <w:rFonts w:ascii="Times New Roman" w:hAnsi="Times New Roman" w:cs="Times New Roman"/>
          <w:sz w:val="24"/>
          <w:szCs w:val="24"/>
        </w:rPr>
      </w:pPr>
      <w:bookmarkStart w:id="25" w:name="_Toc239358751"/>
      <w:r w:rsidRPr="00FE3C94">
        <w:rPr>
          <w:rFonts w:ascii="Times New Roman" w:hAnsi="Times New Roman" w:cs="Times New Roman"/>
          <w:sz w:val="24"/>
          <w:szCs w:val="24"/>
        </w:rPr>
        <w:t xml:space="preserve">Special Marriage </w:t>
      </w:r>
      <w:proofErr w:type="spellStart"/>
      <w:r w:rsidRPr="00FE3C94">
        <w:rPr>
          <w:rFonts w:ascii="Times New Roman" w:hAnsi="Times New Roman" w:cs="Times New Roman"/>
          <w:sz w:val="24"/>
          <w:szCs w:val="24"/>
        </w:rPr>
        <w:t>Marriage</w:t>
      </w:r>
      <w:proofErr w:type="spellEnd"/>
      <w:r w:rsidRPr="00FE3C94">
        <w:rPr>
          <w:rFonts w:ascii="Times New Roman" w:hAnsi="Times New Roman" w:cs="Times New Roman"/>
          <w:sz w:val="24"/>
          <w:szCs w:val="24"/>
        </w:rPr>
        <w:t xml:space="preserve"> Registration (Intended Marriage / Other Forms)</w:t>
      </w:r>
      <w:bookmarkEnd w:id="25"/>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Intended Marriage and Other Forms share a single registration workflow after notice publication. Path-specific branches: (1) timeline gate — Intended Marriage ≥ 30 and ≤ 90 days from publication; Other Forms ≥ 30 days (no ≤ 90 upper gate in the Other Forms registration diagram); (2) certificate schedule — Fourth Schedule after Chapter II solemnization vs Fifth Schedule after Chapter III registration.</w:t>
      </w:r>
    </w:p>
    <w:p w:rsidR="002524C7" w:rsidRPr="00FE3C94" w:rsidRDefault="00251247" w:rsidP="00336981">
      <w:pPr>
        <w:pStyle w:val="Heading4"/>
        <w:numPr>
          <w:ilvl w:val="0"/>
          <w:numId w:val="36"/>
        </w:numPr>
        <w:rPr>
          <w:rFonts w:ascii="Times New Roman" w:hAnsi="Times New Roman" w:cs="Times New Roman"/>
          <w:sz w:val="24"/>
          <w:szCs w:val="24"/>
        </w:rPr>
      </w:pPr>
      <w:r w:rsidRPr="00FE3C94">
        <w:rPr>
          <w:rFonts w:ascii="Times New Roman" w:hAnsi="Times New Roman" w:cs="Times New Roman"/>
          <w:sz w:val="24"/>
          <w:szCs w:val="24"/>
        </w:rPr>
        <w:t>Channel models</w:t>
      </w: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Marriage Registration continues from an approved / published notice after the statutory waiting period. Completion is Offline (In Person) at the Sub-Registrar office (solemnization or Chapter III registration, DEO certificate production and SR DSC). There is no separate fully-online registration channel.</w:t>
      </w:r>
    </w:p>
    <w:tbl>
      <w:tblPr>
        <w:tblStyle w:val="TableGrid"/>
        <w:tblW w:w="0" w:type="auto"/>
        <w:tblLook w:val="04A0" w:firstRow="1" w:lastRow="0" w:firstColumn="1" w:lastColumn="0" w:noHBand="0" w:noVBand="1"/>
      </w:tblPr>
      <w:tblGrid>
        <w:gridCol w:w="2553"/>
        <w:gridCol w:w="2553"/>
        <w:gridCol w:w="2554"/>
        <w:gridCol w:w="2554"/>
      </w:tblGrid>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Service Type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Online Activities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Office Activities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Mode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Special Marriage </w:t>
            </w:r>
            <w:proofErr w:type="spellStart"/>
            <w:r w:rsidRPr="00FE3C94">
              <w:rPr>
                <w:rFonts w:ascii="Times New Roman" w:hAnsi="Times New Roman" w:cs="Times New Roman"/>
                <w:sz w:val="24"/>
                <w:szCs w:val="24"/>
              </w:rPr>
              <w:t>Marriage</w:t>
            </w:r>
            <w:proofErr w:type="spellEnd"/>
            <w:r w:rsidRPr="00FE3C94">
              <w:rPr>
                <w:rFonts w:ascii="Times New Roman" w:hAnsi="Times New Roman" w:cs="Times New Roman"/>
                <w:sz w:val="24"/>
                <w:szCs w:val="24"/>
              </w:rPr>
              <w:t xml:space="preserve"> Registration (Intended Marriage / Other Forms)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 approved notice (Intended: ≥30 &amp; ≤90 days; Other Forms: ≥30 days), Second Payment, schedule visit, download certificate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Objection enquiry (if any), SR verification, DEO joint photo / witness / declaration / certificate, solemnization or Chapter III registration, SR DSC</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(In Person)</w:t>
            </w:r>
          </w:p>
        </w:tc>
      </w:tr>
    </w:tbl>
    <w:p w:rsidR="002524C7" w:rsidRPr="00FE3C94" w:rsidRDefault="002524C7">
      <w:pPr>
        <w:jc w:val="center"/>
        <w:rPr>
          <w:rFonts w:ascii="Times New Roman" w:hAnsi="Times New Roman" w:cs="Times New Roman"/>
          <w:sz w:val="24"/>
          <w:szCs w:val="24"/>
        </w:rPr>
      </w:pPr>
    </w:p>
    <w:p w:rsidR="002524C7" w:rsidRPr="00FE3C94" w:rsidRDefault="00251247" w:rsidP="00336981">
      <w:pPr>
        <w:pStyle w:val="Heading4"/>
        <w:numPr>
          <w:ilvl w:val="0"/>
          <w:numId w:val="36"/>
        </w:numPr>
        <w:rPr>
          <w:rFonts w:ascii="Times New Roman" w:hAnsi="Times New Roman" w:cs="Times New Roman"/>
          <w:sz w:val="24"/>
          <w:szCs w:val="24"/>
        </w:rPr>
      </w:pPr>
      <w:r w:rsidRPr="00FE3C94">
        <w:rPr>
          <w:rFonts w:ascii="Times New Roman" w:hAnsi="Times New Roman" w:cs="Times New Roman"/>
          <w:sz w:val="24"/>
          <w:szCs w:val="24"/>
        </w:rPr>
        <w:t>Process Diagram</w:t>
      </w:r>
    </w:p>
    <w:p w:rsidR="002524C7" w:rsidRPr="00FE3C94" w:rsidRDefault="00251247" w:rsidP="00336981">
      <w:pPr>
        <w:pStyle w:val="Heading5"/>
        <w:numPr>
          <w:ilvl w:val="0"/>
          <w:numId w:val="37"/>
        </w:numPr>
        <w:rPr>
          <w:rFonts w:ascii="Times New Roman" w:hAnsi="Times New Roman" w:cs="Times New Roman"/>
          <w:sz w:val="24"/>
          <w:szCs w:val="24"/>
        </w:rPr>
      </w:pPr>
      <w:r w:rsidRPr="00FE3C94">
        <w:rPr>
          <w:rFonts w:ascii="Times New Roman" w:hAnsi="Times New Roman" w:cs="Times New Roman"/>
          <w:sz w:val="24"/>
          <w:szCs w:val="24"/>
        </w:rPr>
        <w:t>Common intake steps</w:t>
      </w:r>
    </w:p>
    <w:p w:rsidR="002524C7" w:rsidRPr="00FE3C94" w:rsidRDefault="00251247" w:rsidP="005F4EAE">
      <w:pPr>
        <w:rPr>
          <w:rFonts w:ascii="Times New Roman" w:hAnsi="Times New Roman" w:cs="Times New Roman"/>
          <w:sz w:val="24"/>
          <w:szCs w:val="24"/>
        </w:rPr>
      </w:pPr>
      <w:r w:rsidRPr="00FE3C94">
        <w:rPr>
          <w:rFonts w:ascii="Times New Roman" w:hAnsi="Times New Roman" w:cs="Times New Roman"/>
          <w:sz w:val="24"/>
          <w:szCs w:val="24"/>
        </w:rPr>
        <w:t>Portal and office steps are the same for Intended Marriage and Other Forms except the timeline gate and the certificate schedule. The process table in 7.iii.b.B is the authoritative step list; path-specific branches are in the Notes column.</w:t>
      </w:r>
    </w:p>
    <w:p w:rsidR="002524C7" w:rsidRPr="00FE3C94" w:rsidRDefault="00251247" w:rsidP="00336981">
      <w:pPr>
        <w:pStyle w:val="Heading5"/>
        <w:numPr>
          <w:ilvl w:val="0"/>
          <w:numId w:val="37"/>
        </w:numPr>
        <w:rPr>
          <w:rFonts w:ascii="Times New Roman" w:hAnsi="Times New Roman" w:cs="Times New Roman"/>
          <w:sz w:val="24"/>
          <w:szCs w:val="24"/>
        </w:rPr>
      </w:pPr>
      <w:r w:rsidRPr="00FE3C94">
        <w:rPr>
          <w:rFonts w:ascii="Times New Roman" w:hAnsi="Times New Roman" w:cs="Times New Roman"/>
          <w:sz w:val="24"/>
          <w:szCs w:val="24"/>
        </w:rPr>
        <w:t>Offline (In Person)</w:t>
      </w:r>
    </w:p>
    <w:p w:rsidR="00A85FC7" w:rsidRPr="00FE3C94" w:rsidRDefault="00A85FC7" w:rsidP="00A85FC7">
      <w:pPr>
        <w:pStyle w:val="NormalWeb"/>
      </w:pPr>
      <w:r w:rsidRPr="00FE3C94">
        <w:rPr>
          <w:noProof/>
        </w:rPr>
        <w:drawing>
          <wp:inline distT="0" distB="0" distL="0" distR="0" wp14:anchorId="77B049E9" wp14:editId="64543206">
            <wp:extent cx="6957894" cy="1925879"/>
            <wp:effectExtent l="0" t="0" r="0" b="0"/>
            <wp:docPr id="13" name="Picture 13" descr="E:\MVP\Kaveri 3.0\Source Code\Kaveri 3 Plan\Finalized BRD\Marriage\RFP\Process Diagrams\Special_Marriage_Registration_Intended_Marriag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MVP\Kaveri 3.0\Source Code\Kaveri 3 Plan\Finalized BRD\Marriage\RFP\Process Diagrams\Special_Marriage_Registration_Intended_Marriage.drawio.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957894" cy="1925879"/>
                    </a:xfrm>
                    <a:prstGeom prst="rect">
                      <a:avLst/>
                    </a:prstGeom>
                    <a:noFill/>
                    <a:ln>
                      <a:noFill/>
                    </a:ln>
                  </pic:spPr>
                </pic:pic>
              </a:graphicData>
            </a:graphic>
          </wp:inline>
        </w:drawing>
      </w:r>
    </w:p>
    <w:p w:rsidR="002524C7" w:rsidRPr="00FE3C94" w:rsidRDefault="002524C7">
      <w:pPr>
        <w:jc w:val="center"/>
        <w:rPr>
          <w:rFonts w:ascii="Times New Roman" w:hAnsi="Times New Roman" w:cs="Times New Roman"/>
          <w:sz w:val="24"/>
          <w:szCs w:val="24"/>
        </w:rP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Special Marriage (Intended Marriage) Marriage Registration</w:t>
      </w:r>
    </w:p>
    <w:p w:rsidR="000F3900" w:rsidRPr="00FE3C94" w:rsidRDefault="000F3900" w:rsidP="000F3900">
      <w:pPr>
        <w:pStyle w:val="NormalWeb"/>
      </w:pPr>
      <w:r w:rsidRPr="00FE3C94">
        <w:rPr>
          <w:noProof/>
        </w:rPr>
        <w:drawing>
          <wp:inline distT="0" distB="0" distL="0" distR="0" wp14:anchorId="161DE449" wp14:editId="007A6AC1">
            <wp:extent cx="6963630" cy="1927466"/>
            <wp:effectExtent l="0" t="0" r="0" b="0"/>
            <wp:docPr id="14" name="Picture 14" descr="E:\MVP\Kaveri 3.0\Source Code\Kaveri 3 Plan\Finalized BRD\Marriage\RFP\Process Diagrams\Special_Marriage_Registration_Other_Form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MVP\Kaveri 3.0\Source Code\Kaveri 3 Plan\Finalized BRD\Marriage\RFP\Process Diagrams\Special_Marriage_Registration_Other_Forms.drawio.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105665" cy="1966780"/>
                    </a:xfrm>
                    <a:prstGeom prst="rect">
                      <a:avLst/>
                    </a:prstGeom>
                    <a:noFill/>
                    <a:ln>
                      <a:noFill/>
                    </a:ln>
                  </pic:spPr>
                </pic:pic>
              </a:graphicData>
            </a:graphic>
          </wp:inline>
        </w:drawing>
      </w:r>
    </w:p>
    <w:p w:rsidR="002524C7" w:rsidRPr="00FE3C94" w:rsidRDefault="002524C7">
      <w:pPr>
        <w:jc w:val="center"/>
        <w:rPr>
          <w:rFonts w:ascii="Times New Roman" w:hAnsi="Times New Roman" w:cs="Times New Roman"/>
          <w:sz w:val="24"/>
          <w:szCs w:val="24"/>
        </w:rP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Special Marriage Other Forms Marriage Registration</w:t>
      </w:r>
    </w:p>
    <w:p w:rsidR="002524C7"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(after notice publication — registration / solemnization steps; shared by Intended Marriage and Other Forms):</w:t>
      </w:r>
    </w:p>
    <w:p w:rsidR="00AC2CC3" w:rsidRDefault="00AC2CC3">
      <w:pPr>
        <w:jc w:val="center"/>
        <w:rPr>
          <w:rFonts w:ascii="Times New Roman" w:hAnsi="Times New Roman" w:cs="Times New Roman"/>
          <w:sz w:val="24"/>
          <w:szCs w:val="24"/>
        </w:rPr>
      </w:pPr>
    </w:p>
    <w:p w:rsidR="00AC2CC3" w:rsidRPr="00FE3C94" w:rsidRDefault="00AC2CC3">
      <w:pPr>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846"/>
        <w:gridCol w:w="4261"/>
        <w:gridCol w:w="2553"/>
        <w:gridCol w:w="2554"/>
      </w:tblGrid>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lastRenderedPageBreak/>
              <w:t>#</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Login portal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Continue from published notice</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2</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 Notice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Choose approved / published notice</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3</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Validate timeline — Intended: ≥ 30 and ≤ 90 days (Sec. 7 / Sec. 14); Other Forms: ≥ 30 days (no ≤ 90 gate)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If NO → No Action allowed (path-specific gate)</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4</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If any Objection?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Branch to SR enquiry when objection exists</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4a</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Conduct enquiry by summoning all parties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Sec. 8–9</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4b</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Valid objection → update reason; Notice removal from portal (Objected)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Process stops for solemnization</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4c</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Objection invalid → continue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Proceed to Second Payment</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5</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Second Payment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 solemnization fee</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6</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Schedule Visit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Office visit for solemnization</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7</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7a</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Schedule Visit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Reschedule / correct</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Assigns to DEO</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Certificate / declaration production</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Joint Photo capturing</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If Aadhaar available for Witness →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 xml:space="preserve"> Witness Details; else Enter Witness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Three witnesses (Sec. 11) — after joint photo</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Generates Declaration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Third Schedule declarations</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Sign &amp; Upload Declaration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Signed declaration uploaded</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solemnization (Intended, Sec. 12) / registration (Other Forms, Chapter III Sec. 15–16)</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Chapter II solemnization vs Chapter III registration</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Generate Marriage Certificate — Fourth Schedule (Intended) / Fifth Schedule (Other Forms)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Fourth Schedule Sec. 13 / Fifth Schedule Sec. 16</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15</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Capture signs of Bride, Bridegroom, Witness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16</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Scan signed copy</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17</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Digital Signature (DSC)</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0A2F07">
            <w:pPr>
              <w:rPr>
                <w:rFonts w:ascii="Times New Roman" w:hAnsi="Times New Roman" w:cs="Times New Roman"/>
                <w:sz w:val="24"/>
                <w:szCs w:val="24"/>
              </w:rPr>
            </w:pP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18</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Certificate Issued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 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Download from portal</w:t>
            </w:r>
          </w:p>
        </w:tc>
      </w:tr>
    </w:tbl>
    <w:p w:rsidR="002524C7" w:rsidRPr="00FE3C94" w:rsidRDefault="002524C7" w:rsidP="004B55D6">
      <w:pPr>
        <w:rPr>
          <w:rFonts w:ascii="Times New Roman" w:hAnsi="Times New Roman" w:cs="Times New Roman"/>
          <w:sz w:val="24"/>
          <w:szCs w:val="24"/>
        </w:rPr>
      </w:pPr>
    </w:p>
    <w:p w:rsidR="002524C7" w:rsidRPr="00FE3C94" w:rsidRDefault="00251247" w:rsidP="004B55D6">
      <w:pPr>
        <w:rPr>
          <w:rFonts w:ascii="Times New Roman" w:hAnsi="Times New Roman" w:cs="Times New Roman"/>
          <w:sz w:val="24"/>
          <w:szCs w:val="24"/>
        </w:rPr>
      </w:pPr>
      <w:r w:rsidRPr="00FE3C94">
        <w:rPr>
          <w:rFonts w:ascii="Times New Roman" w:hAnsi="Times New Roman" w:cs="Times New Roman"/>
          <w:sz w:val="24"/>
          <w:szCs w:val="24"/>
        </w:rPr>
        <w:t>Key characteristics: notice selection with path-specific timeline gate (Intended ≥30 and ≤90; Other Forms ≥30); objection enquiry branch (valid objection removes notice); Second Payment; schedule visit; SR verification; DEO joint photo then witness capture (e-KYC / Face Authentication or manual), declaration generate/sign/upload, solemnization or Chapter III registration, certificate &amp; signatures; SR DSC; certificate issuance (Fourth or Fifth Schedule).</w:t>
      </w:r>
    </w:p>
    <w:p w:rsidR="002524C7" w:rsidRPr="00FE3C94" w:rsidRDefault="00251247" w:rsidP="00336981">
      <w:pPr>
        <w:pStyle w:val="Heading5"/>
        <w:numPr>
          <w:ilvl w:val="0"/>
          <w:numId w:val="37"/>
        </w:numPr>
        <w:rPr>
          <w:rFonts w:ascii="Times New Roman" w:hAnsi="Times New Roman" w:cs="Times New Roman"/>
          <w:sz w:val="24"/>
          <w:szCs w:val="24"/>
        </w:rPr>
      </w:pPr>
      <w:r w:rsidRPr="00FE3C94">
        <w:rPr>
          <w:rFonts w:ascii="Times New Roman" w:hAnsi="Times New Roman" w:cs="Times New Roman"/>
          <w:sz w:val="24"/>
          <w:szCs w:val="24"/>
        </w:rPr>
        <w:t>Application Status Model</w:t>
      </w:r>
    </w:p>
    <w:p w:rsidR="002524C7" w:rsidRPr="00FE3C94" w:rsidRDefault="00251247" w:rsidP="004B55D6">
      <w:pPr>
        <w:rPr>
          <w:rFonts w:ascii="Times New Roman" w:hAnsi="Times New Roman" w:cs="Times New Roman"/>
          <w:sz w:val="24"/>
          <w:szCs w:val="24"/>
        </w:rPr>
      </w:pPr>
      <w:r w:rsidRPr="00FE3C94">
        <w:rPr>
          <w:rFonts w:ascii="Times New Roman" w:hAnsi="Times New Roman" w:cs="Times New Roman"/>
          <w:sz w:val="24"/>
          <w:szCs w:val="24"/>
        </w:rPr>
        <w:t xml:space="preserve">Application statuses for Special Marriage </w:t>
      </w:r>
      <w:proofErr w:type="spellStart"/>
      <w:r w:rsidRPr="00FE3C94">
        <w:rPr>
          <w:rFonts w:ascii="Times New Roman" w:hAnsi="Times New Roman" w:cs="Times New Roman"/>
          <w:sz w:val="24"/>
          <w:szCs w:val="24"/>
        </w:rPr>
        <w:t>Marriage</w:t>
      </w:r>
      <w:proofErr w:type="spellEnd"/>
      <w:r w:rsidRPr="00FE3C94">
        <w:rPr>
          <w:rFonts w:ascii="Times New Roman" w:hAnsi="Times New Roman" w:cs="Times New Roman"/>
          <w:sz w:val="24"/>
          <w:szCs w:val="24"/>
        </w:rPr>
        <w:t xml:space="preserve"> Registration (Intended Marriage / Other Forms):</w:t>
      </w:r>
    </w:p>
    <w:tbl>
      <w:tblPr>
        <w:tblStyle w:val="TableGrid"/>
        <w:tblW w:w="0" w:type="auto"/>
        <w:tblLook w:val="04A0" w:firstRow="1" w:lastRow="0" w:firstColumn="1" w:lastColumn="0" w:noHBand="0" w:noVBand="1"/>
      </w:tblPr>
      <w:tblGrid>
        <w:gridCol w:w="2042"/>
        <w:gridCol w:w="2489"/>
        <w:gridCol w:w="1597"/>
        <w:gridCol w:w="3790"/>
      </w:tblGrid>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b/>
                <w:sz w:val="24"/>
                <w:szCs w:val="24"/>
              </w:rPr>
              <w:t>Status</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b/>
                <w:sz w:val="24"/>
                <w:szCs w:val="24"/>
              </w:rPr>
              <w:t>Actor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b/>
                <w:sz w:val="24"/>
                <w:szCs w:val="24"/>
              </w:rPr>
              <w:t>Next states</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Notice valid for registration</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Entry point — Intended: notice ≥ 30 and ≤ 90 days with no valid objection; Other Forms: notice ≥ 30 days with no valid objection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Second payment completed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Second payment completed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Registration / solemnization fee paid</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Visit scheduled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Visit scheduled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Solemnization visit (Intended) or registration visit (Other Forms) booked</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Pending SR verification — visit</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Pending SR verification — visit</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 verification before solemnization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Solemnized / Rejected — visit</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Rejected — visit</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Returned to visit scheduling with reason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Visit scheduled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Solemnized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Marriage solemnized (Chapter II) or conditions satisfied for registration (Chapter III)</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Allocated to DEO — certificate</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lastRenderedPageBreak/>
              <w:t>Allocated to DEO — certificate</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Joint photo, certificate generation and signature capture</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DEO</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Signed certificate uploaded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Signed certificate uploaded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Signed certificate uploaded for SR digital signature</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DEO</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Pending SR digital signature</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Pending SR digital signature</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Awaiting DSC</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Certificate issued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Certificate issued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Marriage certificate downloadable from portal</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Closed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Closed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No further action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w:t>
            </w:r>
          </w:p>
        </w:tc>
      </w:tr>
    </w:tbl>
    <w:p w:rsidR="008B3873" w:rsidRPr="00FE3C94" w:rsidRDefault="008B3873">
      <w:pPr>
        <w:jc w:val="center"/>
        <w:rPr>
          <w:rFonts w:ascii="Times New Roman" w:hAnsi="Times New Roman" w:cs="Times New Roman"/>
          <w:sz w:val="24"/>
          <w:szCs w:val="24"/>
        </w:rPr>
      </w:pPr>
    </w:p>
    <w:p w:rsidR="002524C7" w:rsidRPr="00FE3C94" w:rsidRDefault="00251247" w:rsidP="00336981">
      <w:pPr>
        <w:pStyle w:val="Heading3"/>
        <w:numPr>
          <w:ilvl w:val="0"/>
          <w:numId w:val="31"/>
        </w:numPr>
        <w:rPr>
          <w:rFonts w:ascii="Times New Roman" w:hAnsi="Times New Roman" w:cs="Times New Roman"/>
          <w:sz w:val="24"/>
          <w:szCs w:val="24"/>
        </w:rPr>
      </w:pPr>
      <w:bookmarkStart w:id="26" w:name="_Toc239358752"/>
      <w:r w:rsidRPr="00FE3C94">
        <w:rPr>
          <w:rFonts w:ascii="Times New Roman" w:hAnsi="Times New Roman" w:cs="Times New Roman"/>
          <w:sz w:val="24"/>
          <w:szCs w:val="24"/>
        </w:rPr>
        <w:t>Parsi Marriage</w:t>
      </w:r>
      <w:bookmarkEnd w:id="26"/>
    </w:p>
    <w:p w:rsidR="002524C7" w:rsidRPr="00FE3C94" w:rsidRDefault="00251247" w:rsidP="00336981">
      <w:pPr>
        <w:pStyle w:val="Heading4"/>
        <w:numPr>
          <w:ilvl w:val="0"/>
          <w:numId w:val="42"/>
        </w:numPr>
        <w:rPr>
          <w:rFonts w:ascii="Times New Roman" w:hAnsi="Times New Roman" w:cs="Times New Roman"/>
          <w:sz w:val="24"/>
          <w:szCs w:val="24"/>
        </w:rPr>
      </w:pPr>
      <w:r w:rsidRPr="00FE3C94">
        <w:rPr>
          <w:rFonts w:ascii="Times New Roman" w:hAnsi="Times New Roman" w:cs="Times New Roman"/>
          <w:sz w:val="24"/>
          <w:szCs w:val="24"/>
        </w:rPr>
        <w:t>Channel models</w:t>
      </w:r>
    </w:p>
    <w:p w:rsidR="002524C7" w:rsidRPr="00FE3C94" w:rsidRDefault="00251247" w:rsidP="00AD6539">
      <w:pPr>
        <w:ind w:left="1980"/>
        <w:jc w:val="both"/>
        <w:rPr>
          <w:rFonts w:ascii="Times New Roman" w:hAnsi="Times New Roman" w:cs="Times New Roman"/>
          <w:sz w:val="24"/>
          <w:szCs w:val="24"/>
        </w:rPr>
      </w:pPr>
      <w:r w:rsidRPr="00FE3C94">
        <w:rPr>
          <w:rFonts w:ascii="Times New Roman" w:hAnsi="Times New Roman" w:cs="Times New Roman"/>
          <w:sz w:val="24"/>
          <w:szCs w:val="24"/>
        </w:rPr>
        <w:t>Parsi Marriage registration supports Online and Offline (In Person) channels for registering a marriage already solemnized per Parsi rites. Channel is selected before prerequisites and drives subsequent screens, payment timing and office tasks.</w:t>
      </w:r>
    </w:p>
    <w:tbl>
      <w:tblPr>
        <w:tblStyle w:val="TableGrid"/>
        <w:tblW w:w="0" w:type="auto"/>
        <w:tblInd w:w="1980" w:type="dxa"/>
        <w:tblLook w:val="04A0" w:firstRow="1" w:lastRow="0" w:firstColumn="1" w:lastColumn="0" w:noHBand="0" w:noVBand="1"/>
      </w:tblPr>
      <w:tblGrid>
        <w:gridCol w:w="1559"/>
        <w:gridCol w:w="2977"/>
        <w:gridCol w:w="1984"/>
        <w:gridCol w:w="1714"/>
      </w:tblGrid>
      <w:tr w:rsidR="000A2F07" w:rsidRPr="00FE3C94" w:rsidTr="00AD6539">
        <w:tc>
          <w:tcPr>
            <w:tcW w:w="1559"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Service Type</w:t>
            </w:r>
          </w:p>
        </w:tc>
        <w:tc>
          <w:tcPr>
            <w:tcW w:w="2977"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Online Activities</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Office Activities</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Mode</w:t>
            </w:r>
          </w:p>
        </w:tc>
      </w:tr>
      <w:tr w:rsidR="000A2F07" w:rsidRPr="00FE3C94" w:rsidTr="00AD6539">
        <w:tc>
          <w:tcPr>
            <w:tcW w:w="1559"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Parsi Marriage Online</w:t>
            </w:r>
          </w:p>
        </w:tc>
        <w:tc>
          <w:tcPr>
            <w:tcW w:w="2977" w:type="dxa"/>
          </w:tcPr>
          <w:p w:rsidR="000A2F07" w:rsidRPr="00FE3C94" w:rsidRDefault="00E91FC6" w:rsidP="005F6564">
            <w:pPr>
              <w:rPr>
                <w:rFonts w:ascii="Times New Roman" w:hAnsi="Times New Roman" w:cs="Times New Roman"/>
                <w:sz w:val="24"/>
                <w:szCs w:val="24"/>
              </w:rPr>
            </w:pPr>
            <w:r w:rsidRPr="00FE3C94">
              <w:rPr>
                <w:rFonts w:ascii="Times New Roman" w:hAnsi="Times New Roman" w:cs="Times New Roman"/>
                <w:sz w:val="24"/>
                <w:szCs w:val="24"/>
              </w:rPr>
              <w:t xml:space="preserve">Registration, e-KYC / Face Authentication (Bride), upload priest-certified Schedule II certificate,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Payment (post-approval), Tracking</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Verification, DSC</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Online</w:t>
            </w:r>
          </w:p>
        </w:tc>
      </w:tr>
      <w:tr w:rsidR="000A2F07" w:rsidRPr="00FE3C94" w:rsidTr="00AD6539">
        <w:tc>
          <w:tcPr>
            <w:tcW w:w="1559"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Parsi Marriage Offline</w:t>
            </w:r>
          </w:p>
        </w:tc>
        <w:tc>
          <w:tcPr>
            <w:tcW w:w="2977"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Payment, Appointment Booking, Printout</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Stage 1, SR→DEO allocation, Certificate upload, SR Stage 2, DSC</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Offline</w:t>
            </w:r>
          </w:p>
        </w:tc>
      </w:tr>
    </w:tbl>
    <w:p w:rsidR="002524C7" w:rsidRPr="00FE3C94" w:rsidRDefault="00251247" w:rsidP="00336981">
      <w:pPr>
        <w:pStyle w:val="Heading4"/>
        <w:numPr>
          <w:ilvl w:val="0"/>
          <w:numId w:val="42"/>
        </w:numPr>
        <w:rPr>
          <w:rFonts w:ascii="Times New Roman" w:hAnsi="Times New Roman" w:cs="Times New Roman"/>
          <w:sz w:val="24"/>
          <w:szCs w:val="24"/>
        </w:rPr>
      </w:pPr>
      <w:r w:rsidRPr="00FE3C94">
        <w:rPr>
          <w:rFonts w:ascii="Times New Roman" w:hAnsi="Times New Roman" w:cs="Times New Roman"/>
          <w:sz w:val="24"/>
          <w:szCs w:val="24"/>
        </w:rPr>
        <w:t>Process Diagram</w:t>
      </w:r>
    </w:p>
    <w:p w:rsidR="002524C7" w:rsidRPr="00FE3C94" w:rsidRDefault="00251247" w:rsidP="00336981">
      <w:pPr>
        <w:pStyle w:val="Heading5"/>
        <w:numPr>
          <w:ilvl w:val="0"/>
          <w:numId w:val="43"/>
        </w:numPr>
        <w:rPr>
          <w:rFonts w:ascii="Times New Roman" w:hAnsi="Times New Roman" w:cs="Times New Roman"/>
          <w:sz w:val="24"/>
          <w:szCs w:val="24"/>
        </w:rPr>
      </w:pPr>
      <w:r w:rsidRPr="00FE3C94">
        <w:rPr>
          <w:rFonts w:ascii="Times New Roman" w:hAnsi="Times New Roman" w:cs="Times New Roman"/>
          <w:sz w:val="24"/>
          <w:szCs w:val="24"/>
        </w:rPr>
        <w:t>Common intake steps</w:t>
      </w:r>
    </w:p>
    <w:p w:rsidR="002524C7" w:rsidRPr="00FE3C94" w:rsidRDefault="00251247" w:rsidP="002550AF">
      <w:pPr>
        <w:ind w:left="2880"/>
        <w:jc w:val="both"/>
        <w:rPr>
          <w:rFonts w:ascii="Times New Roman" w:hAnsi="Times New Roman" w:cs="Times New Roman"/>
          <w:sz w:val="24"/>
          <w:szCs w:val="24"/>
        </w:rPr>
      </w:pPr>
      <w:r w:rsidRPr="00FE3C94">
        <w:rPr>
          <w:rFonts w:ascii="Times New Roman" w:hAnsi="Times New Roman" w:cs="Times New Roman"/>
          <w:sz w:val="24"/>
          <w:szCs w:val="24"/>
        </w:rPr>
        <w:t>Identical in both Parsi Marriage diagrams (Citizens and System lanes):</w:t>
      </w:r>
    </w:p>
    <w:p w:rsidR="002524C7" w:rsidRPr="00FE3C94" w:rsidRDefault="00251247" w:rsidP="002550AF">
      <w:pPr>
        <w:pStyle w:val="ListNumber"/>
        <w:numPr>
          <w:ilvl w:val="0"/>
          <w:numId w:val="45"/>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START — citizen initiates the service.</w:t>
      </w:r>
    </w:p>
    <w:p w:rsidR="002524C7" w:rsidRPr="00FE3C94" w:rsidRDefault="00251247" w:rsidP="002550AF">
      <w:pPr>
        <w:pStyle w:val="ListNumber"/>
        <w:numPr>
          <w:ilvl w:val="0"/>
          <w:numId w:val="45"/>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LogOn to Portal — authenticated citizen session.</w:t>
      </w:r>
    </w:p>
    <w:p w:rsidR="002524C7" w:rsidRPr="00FE3C94" w:rsidRDefault="00251247" w:rsidP="002550AF">
      <w:pPr>
        <w:pStyle w:val="ListNumber"/>
        <w:numPr>
          <w:ilvl w:val="0"/>
          <w:numId w:val="45"/>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Start a new Application.</w:t>
      </w:r>
    </w:p>
    <w:p w:rsidR="002524C7" w:rsidRPr="00FE3C94" w:rsidRDefault="00251247" w:rsidP="002550AF">
      <w:pPr>
        <w:pStyle w:val="ListNumber"/>
        <w:numPr>
          <w:ilvl w:val="0"/>
          <w:numId w:val="45"/>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Marriage Registration — citizen selects the marriage registration service.</w:t>
      </w:r>
    </w:p>
    <w:p w:rsidR="002524C7" w:rsidRPr="00FE3C94" w:rsidRDefault="00251247" w:rsidP="002550AF">
      <w:pPr>
        <w:pStyle w:val="ListNumber"/>
        <w:numPr>
          <w:ilvl w:val="0"/>
          <w:numId w:val="45"/>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lastRenderedPageBreak/>
        <w:t>Select channel: Parsi Marriage Online / Parsi Marriage Offline. Channel is chosen before prerequisites.</w:t>
      </w:r>
    </w:p>
    <w:p w:rsidR="002524C7" w:rsidRPr="00FE3C94" w:rsidRDefault="00251247" w:rsidP="002550AF">
      <w:pPr>
        <w:pStyle w:val="ListNumber"/>
        <w:numPr>
          <w:ilvl w:val="0"/>
          <w:numId w:val="45"/>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Read and continue with Prerequisite for marriage and complete declaration — single combined acknowledgement screen (solemnization per Parsi rites, the ‘Ashirvad’ ceremony, before a priest and two Parsi witnesses per Sec. 3(b); age eligibility — bridegroom ≥ 21, bride ≥ 18 per Sec. 3(c); parties not within the prohibited degrees at Schedule I; no subsisting marriage per Sec. 4). SR rejection of the application returns here for correction and resubmission.</w:t>
      </w:r>
    </w:p>
    <w:p w:rsidR="002524C7" w:rsidRPr="00FE3C94" w:rsidRDefault="00251247" w:rsidP="002550AF">
      <w:pPr>
        <w:pStyle w:val="ListNumber"/>
        <w:numPr>
          <w:ilvl w:val="0"/>
          <w:numId w:val="45"/>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Enter / capture Marriage details, Bride details, Bridegroom details, Priest details, Witness details (two) — persisted to the application record; upload the priest-certified Schedule II Certificate of Marriage (Sec. 6). Online channel: e-KYC / Face Authentication on Bride details (see 7.iv.b.B). Offline channel: whether the priest-certified Schedule II certificate / Aadhaar information is available — if yes, e-KYC / Face Authentication on Bride &amp; Bridegroom details; if no, manual data entry (see 7.iv.b.C). This step is the re-entry point for SR rejection loops that return to citizen data entry in both diagrams.</w:t>
      </w:r>
    </w:p>
    <w:p w:rsidR="002524C7" w:rsidRPr="00FE3C94" w:rsidRDefault="00251247" w:rsidP="00336981">
      <w:pPr>
        <w:pStyle w:val="Heading5"/>
        <w:numPr>
          <w:ilvl w:val="0"/>
          <w:numId w:val="43"/>
        </w:numPr>
        <w:rPr>
          <w:rFonts w:ascii="Times New Roman" w:hAnsi="Times New Roman" w:cs="Times New Roman"/>
          <w:sz w:val="24"/>
          <w:szCs w:val="24"/>
        </w:rPr>
      </w:pPr>
      <w:r w:rsidRPr="00FE3C94">
        <w:rPr>
          <w:rFonts w:ascii="Times New Roman" w:hAnsi="Times New Roman" w:cs="Times New Roman"/>
          <w:sz w:val="24"/>
          <w:szCs w:val="24"/>
        </w:rPr>
        <w:t>Online</w:t>
      </w:r>
    </w:p>
    <w:p w:rsidR="0037002E" w:rsidRPr="0037002E" w:rsidRDefault="0037002E" w:rsidP="0037002E">
      <w:pPr>
        <w:pStyle w:val="ListParagraph"/>
        <w:spacing w:before="100" w:beforeAutospacing="1" w:after="100" w:afterAutospacing="1" w:line="240" w:lineRule="auto"/>
        <w:ind w:left="3240"/>
        <w:rPr>
          <w:rFonts w:ascii="Times New Roman" w:eastAsia="Times New Roman" w:hAnsi="Times New Roman" w:cs="Times New Roman"/>
          <w:sz w:val="24"/>
          <w:szCs w:val="24"/>
          <w:lang w:val="en-IN" w:eastAsia="en-IN"/>
        </w:rPr>
      </w:pPr>
      <w:r w:rsidRPr="0037002E">
        <w:rPr>
          <w:noProof/>
          <w:lang w:val="en-IN" w:eastAsia="en-IN"/>
        </w:rPr>
        <w:drawing>
          <wp:inline distT="0" distB="0" distL="0" distR="0">
            <wp:extent cx="4633415" cy="1964690"/>
            <wp:effectExtent l="0" t="0" r="0" b="0"/>
            <wp:docPr id="8" name="Picture 8" descr="E:\MVP\Kaveri 3.0\Source Code\Kaveri 3 Plan\Finalized BRD\Marriage\RFP\Process Diagrams\Parsi Marriage\Parsi_Marriag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Finalized BRD\Marriage\RFP\Process Diagrams\Parsi Marriage\Parsi_Marriage_Online.drawio.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76820" cy="1983095"/>
                    </a:xfrm>
                    <a:prstGeom prst="rect">
                      <a:avLst/>
                    </a:prstGeom>
                    <a:noFill/>
                    <a:ln>
                      <a:noFill/>
                    </a:ln>
                  </pic:spPr>
                </pic:pic>
              </a:graphicData>
            </a:graphic>
          </wp:inline>
        </w:drawing>
      </w:r>
    </w:p>
    <w:p w:rsidR="00E73930" w:rsidRDefault="00E73930">
      <w:pPr>
        <w:jc w:val="cente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Parsi Marriage Online process</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7.iv.b.A step 7 — Online-specific steps):</w:t>
      </w:r>
    </w:p>
    <w:tbl>
      <w:tblPr>
        <w:tblStyle w:val="TableGrid"/>
        <w:tblW w:w="0" w:type="auto"/>
        <w:tblLook w:val="04A0" w:firstRow="1" w:lastRow="0" w:firstColumn="1" w:lastColumn="0" w:noHBand="0" w:noVBand="1"/>
      </w:tblPr>
      <w:tblGrid>
        <w:gridCol w:w="2553"/>
        <w:gridCol w:w="2554"/>
        <w:gridCol w:w="2553"/>
        <w:gridCol w:w="2554"/>
      </w:tblGrid>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7</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Capture marriage / priest / witness details; e-KYC / Face Authentication on Bride details; upload priest-</w:t>
            </w:r>
            <w:r w:rsidRPr="00FE3C94">
              <w:rPr>
                <w:rFonts w:ascii="Times New Roman" w:hAnsi="Times New Roman" w:cs="Times New Roman"/>
                <w:sz w:val="24"/>
                <w:szCs w:val="24"/>
              </w:rPr>
              <w:lastRenderedPageBreak/>
              <w:t>certified Schedule II certificate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Per Online diagram: e-KYC / Face Authentication applied on Bride details during capture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 Sub-Registrar office (jurisdiction = place of solemnization) and review summary of updated information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Jurisdiction routing per Sec. 6 / Notification HD 6 PIM 67</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Submit application referencing the uploaded Schedule II certificate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Certificate reference captured for SR verification</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Proceed with </w:t>
            </w:r>
            <w:proofErr w:type="spellStart"/>
            <w:r w:rsidRPr="00FE3C94">
              <w:rPr>
                <w:rFonts w:ascii="Times New Roman" w:hAnsi="Times New Roman" w:cs="Times New Roman"/>
                <w:sz w:val="24"/>
                <w:szCs w:val="24"/>
              </w:rPr>
              <w:t>eSign</w:t>
            </w:r>
            <w:proofErr w:type="spellEnd"/>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on application</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 — verified against the priest-certified Schedule II certificate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11a</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Enter Marriage / Bride / Bridegroom / Witness details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Proceed for Online Payment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Payment occurs only after SR approval</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Digitally signs; register entry made (Sec. 6 / 8)</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DSC applied; entry made in the marriage register</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certificate (registration extract) issued</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System-generated registration certificate / extract available for download</w:t>
            </w:r>
          </w:p>
        </w:tc>
      </w:tr>
    </w:tbl>
    <w:p w:rsidR="002524C7" w:rsidRPr="00FE3C94" w:rsidRDefault="00251247" w:rsidP="005046C5">
      <w:pPr>
        <w:jc w:val="both"/>
        <w:rPr>
          <w:rFonts w:ascii="Times New Roman" w:hAnsi="Times New Roman" w:cs="Times New Roman"/>
          <w:sz w:val="24"/>
          <w:szCs w:val="24"/>
        </w:rPr>
      </w:pPr>
      <w:r w:rsidRPr="00FE3C94">
        <w:rPr>
          <w:rFonts w:ascii="Times New Roman" w:hAnsi="Times New Roman" w:cs="Times New Roman"/>
          <w:sz w:val="24"/>
          <w:szCs w:val="24"/>
        </w:rPr>
        <w:t>Key characteristics: channel before combined prerequisite+declaration; marriage is solemnized outside the portal by a Parsi priest per the Ashirvad ceremony — Kaveri registers the already-certified marriage; priest-certified Schedule II certificate uploaded and verified by the SR; e-KYC / Face Authentication on Bride details during capture; SR office selection = place of solemnization; single SR verification; payment only after SR approval; fully digital signature chain; no printout, no appointment, no DEO.</w:t>
      </w:r>
    </w:p>
    <w:p w:rsidR="002524C7" w:rsidRPr="00FE3C94" w:rsidRDefault="00251247" w:rsidP="00336981">
      <w:pPr>
        <w:pStyle w:val="Heading5"/>
        <w:numPr>
          <w:ilvl w:val="0"/>
          <w:numId w:val="43"/>
        </w:numPr>
        <w:rPr>
          <w:rFonts w:ascii="Times New Roman" w:hAnsi="Times New Roman" w:cs="Times New Roman"/>
          <w:sz w:val="24"/>
          <w:szCs w:val="24"/>
        </w:rPr>
      </w:pPr>
      <w:r w:rsidRPr="00FE3C94">
        <w:rPr>
          <w:rFonts w:ascii="Times New Roman" w:hAnsi="Times New Roman" w:cs="Times New Roman"/>
          <w:sz w:val="24"/>
          <w:szCs w:val="24"/>
        </w:rPr>
        <w:lastRenderedPageBreak/>
        <w:t>Offline (In Person)</w:t>
      </w:r>
    </w:p>
    <w:p w:rsidR="008D28D9" w:rsidRDefault="008D28D9" w:rsidP="008D28D9">
      <w:pPr>
        <w:pStyle w:val="NormalWeb"/>
        <w:ind w:left="3240"/>
      </w:pPr>
      <w:r>
        <w:rPr>
          <w:noProof/>
        </w:rPr>
        <w:drawing>
          <wp:inline distT="0" distB="0" distL="0" distR="0">
            <wp:extent cx="4728949" cy="1466850"/>
            <wp:effectExtent l="0" t="0" r="0" b="0"/>
            <wp:docPr id="10" name="Picture 10" descr="E:\MVP\Kaveri 3.0\Source Code\Kaveri 3 Plan\Finalized BRD\Marriage\RFP\Process Diagrams\Parsi Marriage\Parsi_Marriag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MVP\Kaveri 3.0\Source Code\Kaveri 3 Plan\Finalized BRD\Marriage\RFP\Process Diagrams\Parsi Marriage\Parsi_Marriage_Offline.drawio.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45260" cy="1533946"/>
                    </a:xfrm>
                    <a:prstGeom prst="rect">
                      <a:avLst/>
                    </a:prstGeom>
                    <a:noFill/>
                    <a:ln>
                      <a:noFill/>
                    </a:ln>
                  </pic:spPr>
                </pic:pic>
              </a:graphicData>
            </a:graphic>
          </wp:inline>
        </w:drawing>
      </w:r>
    </w:p>
    <w:p w:rsidR="00E73930" w:rsidRDefault="00E73930">
      <w:pPr>
        <w:jc w:val="cente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Parsi Marriage Offline process</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7.iv.b.A step 7 — Offline-specific steps):</w:t>
      </w:r>
    </w:p>
    <w:tbl>
      <w:tblPr>
        <w:tblStyle w:val="TableGrid"/>
        <w:tblW w:w="0" w:type="auto"/>
        <w:tblLook w:val="04A0" w:firstRow="1" w:lastRow="0" w:firstColumn="1" w:lastColumn="0" w:noHBand="0" w:noVBand="1"/>
      </w:tblPr>
      <w:tblGrid>
        <w:gridCol w:w="563"/>
        <w:gridCol w:w="4543"/>
        <w:gridCol w:w="2553"/>
        <w:gridCol w:w="2555"/>
      </w:tblGrid>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7</w:t>
            </w:r>
          </w:p>
        </w:tc>
        <w:tc>
          <w:tcPr>
            <w:tcW w:w="4544" w:type="dxa"/>
          </w:tcPr>
          <w:p w:rsidR="000A2F07" w:rsidRPr="00AA6891" w:rsidRDefault="00E91FC6">
            <w:pPr>
              <w:rPr>
                <w:rFonts w:ascii="Times New Roman" w:hAnsi="Times New Roman" w:cs="Times New Roman"/>
                <w:sz w:val="24"/>
                <w:szCs w:val="24"/>
              </w:rPr>
            </w:pPr>
            <w:r w:rsidRPr="00AA6891">
              <w:rPr>
                <w:rFonts w:ascii="Times New Roman" w:hAnsi="Times New Roman" w:cs="Times New Roman"/>
                <w:sz w:val="24"/>
                <w:szCs w:val="24"/>
              </w:rPr>
              <w:t>Whether priest-certified Schedule II certificate / Aadhaar information is available? If Yes → e-KYC / Face Authentication on Bride &amp; Bridegroom details; if No → Enter Bride &amp; Bridegroom details (manual)</w:t>
            </w:r>
          </w:p>
        </w:tc>
        <w:tc>
          <w:tcPr>
            <w:tcW w:w="2553" w:type="dxa"/>
          </w:tcPr>
          <w:p w:rsidR="000A2F07" w:rsidRPr="00AA6891" w:rsidRDefault="00E91FC6">
            <w:pPr>
              <w:rPr>
                <w:rFonts w:ascii="Times New Roman" w:hAnsi="Times New Roman" w:cs="Times New Roman"/>
                <w:sz w:val="24"/>
                <w:szCs w:val="24"/>
              </w:rPr>
            </w:pPr>
            <w:r w:rsidRPr="00AA6891">
              <w:rPr>
                <w:rFonts w:ascii="Times New Roman" w:hAnsi="Times New Roman" w:cs="Times New Roman"/>
                <w:sz w:val="24"/>
                <w:szCs w:val="24"/>
              </w:rPr>
              <w:t>System / Citizen</w:t>
            </w:r>
          </w:p>
        </w:tc>
        <w:tc>
          <w:tcPr>
            <w:tcW w:w="2555" w:type="dxa"/>
          </w:tcPr>
          <w:p w:rsidR="000A2F07" w:rsidRPr="00AA6891" w:rsidRDefault="00E91FC6">
            <w:pPr>
              <w:rPr>
                <w:rFonts w:ascii="Times New Roman" w:hAnsi="Times New Roman" w:cs="Times New Roman"/>
                <w:sz w:val="24"/>
                <w:szCs w:val="24"/>
              </w:rPr>
            </w:pPr>
            <w:r w:rsidRPr="00AA6891">
              <w:rPr>
                <w:rFonts w:ascii="Times New Roman" w:hAnsi="Times New Roman" w:cs="Times New Roman"/>
                <w:sz w:val="24"/>
                <w:szCs w:val="24"/>
              </w:rPr>
              <w:t>Per Offline diagram (certificate / Aadhaar YES/NO branch); witness details captured with party particulars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Enter Marriage, Priest &amp; Witness details; upload scanned Schedule II certificate &amp; party proofs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5" w:type="dxa"/>
          </w:tcPr>
          <w:p w:rsidR="000A2F07" w:rsidRPr="00FE3C94" w:rsidRDefault="000A2F07">
            <w:pPr>
              <w:rPr>
                <w:rFonts w:ascii="Times New Roman" w:hAnsi="Times New Roman" w:cs="Times New Roman"/>
                <w:sz w:val="24"/>
                <w:szCs w:val="24"/>
              </w:rPr>
            </w:pP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 Stage 1 (decision) on captured application data</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9a</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Enter Marriage / Bride / Bridegroom / Priest / Witness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Makes Payment and schedule appointment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Payment and slot booking in one step, after Stage 1 approval</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Printout taken on Application and Schedule II certificate copy</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prints the application pack for the appointment</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allocates to DEO</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Explicit allocation step before DEO upload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Priest, parties and witnesses sign the Schedule II certificate physically; citizen attends the SRO on the appointment date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(offline activity)</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 a system step; precondition for DEO upload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DEO checks certificate details and signatures, uploads scan on portal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Data Entry Operator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DEO verifies signatures / details are present / </w:t>
            </w:r>
            <w:r w:rsidRPr="00FE3C94">
              <w:rPr>
                <w:rFonts w:ascii="Times New Roman" w:hAnsi="Times New Roman" w:cs="Times New Roman"/>
                <w:sz w:val="24"/>
                <w:szCs w:val="24"/>
              </w:rPr>
              <w:lastRenderedPageBreak/>
              <w:t>complete, scans and uploads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15</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 Stage 2 (decision) on the uploaded signed certificate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15a</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DEO check / upload 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DEO</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Re-check or re-upload; does not go back to citizen data entry</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16</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Digitally Signs; register entry made (Sec. 6 / 8)</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DSC applied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17</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certificate (registration extract) issued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extract issued</w:t>
            </w:r>
          </w:p>
        </w:tc>
      </w:tr>
    </w:tbl>
    <w:p w:rsidR="004B55D6" w:rsidRPr="00FE3C94" w:rsidRDefault="00251247" w:rsidP="004B55D6">
      <w:pPr>
        <w:rPr>
          <w:rFonts w:ascii="Times New Roman" w:hAnsi="Times New Roman" w:cs="Times New Roman"/>
          <w:sz w:val="24"/>
          <w:szCs w:val="24"/>
        </w:rPr>
      </w:pPr>
      <w:r w:rsidRPr="00FE3C94">
        <w:rPr>
          <w:rFonts w:ascii="Times New Roman" w:hAnsi="Times New Roman" w:cs="Times New Roman"/>
          <w:sz w:val="24"/>
          <w:szCs w:val="24"/>
        </w:rPr>
        <w:t>Key characteristics: channel before combined prerequisite+declaration; whether the priest-certified Schedule II certificate / Aadhaar is available — e-KYC / Face Authentication on Bride &amp; Bridegroom or manual data entry (YES/NO branch); SR Verification Stage 1 on captured data before payment; payment + appointment bundled; printout of the application and Schedule II certificate copy; SR allocates to DEO; physical signing at the SRO precedes DEO upload; DEO signature check and upload; SR Verification Stage 2 on the uploaded signed certificate (reject returns to DEO); SR DSC applies the register entry, then the certificate.</w:t>
      </w:r>
    </w:p>
    <w:p w:rsidR="002524C7" w:rsidRPr="00FE3C94" w:rsidRDefault="00251247" w:rsidP="00E95DE9">
      <w:pPr>
        <w:pStyle w:val="Heading5"/>
        <w:numPr>
          <w:ilvl w:val="0"/>
          <w:numId w:val="43"/>
        </w:numPr>
        <w:rPr>
          <w:rFonts w:ascii="Times New Roman" w:hAnsi="Times New Roman" w:cs="Times New Roman"/>
          <w:sz w:val="24"/>
          <w:szCs w:val="24"/>
        </w:rPr>
      </w:pPr>
      <w:r w:rsidRPr="00FE3C94">
        <w:rPr>
          <w:rFonts w:ascii="Times New Roman" w:hAnsi="Times New Roman" w:cs="Times New Roman"/>
          <w:sz w:val="24"/>
          <w:szCs w:val="24"/>
        </w:rPr>
        <w:t>Application Status Model</w:t>
      </w:r>
    </w:p>
    <w:p w:rsidR="002524C7" w:rsidRPr="00FE3C94" w:rsidRDefault="00251247" w:rsidP="00DA707C">
      <w:pPr>
        <w:ind w:left="1800" w:firstLine="720"/>
        <w:rPr>
          <w:rFonts w:ascii="Times New Roman" w:hAnsi="Times New Roman" w:cs="Times New Roman"/>
          <w:sz w:val="24"/>
          <w:szCs w:val="24"/>
        </w:rPr>
      </w:pPr>
      <w:r w:rsidRPr="00FE3C94">
        <w:rPr>
          <w:rFonts w:ascii="Times New Roman" w:hAnsi="Times New Roman" w:cs="Times New Roman"/>
          <w:sz w:val="24"/>
          <w:szCs w:val="24"/>
        </w:rPr>
        <w:t>Channel-aware application statuses for Parsi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Status</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Actor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Next states</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Draft</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Saved not submitted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Online or Offline chosen (before prerequisites)</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Combined prerequisite + declaration acknowledged (Ashirvad ceremony, age, prohibited degrees, no subsisting marriage)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Marriage / bride / bridegroom / priest / witness details and Schedule II certificate saved (Online: e-KYC / Face Authentication on Bride details; Offline: e-KYC / Face Authentication on Bride &amp; Bridegroom when certificate / Aadhaar available, else manual)</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Office selected (Online) / Pending SR verification Stage 1 (Offline)</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lastRenderedPageBreak/>
              <w:t>Office selected &amp; summary reviewed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SRO office (place of solemnization) chosen, summary confirmed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Application submitted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Application submitted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Application referencing the Schedule II certificate submitted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pending</w:t>
            </w:r>
          </w:p>
        </w:tc>
      </w:tr>
      <w:tr w:rsidR="004B55D6" w:rsidRPr="00FE3C94" w:rsidTr="004B55D6">
        <w:tc>
          <w:tcPr>
            <w:tcW w:w="2044" w:type="dxa"/>
          </w:tcPr>
          <w:p w:rsidR="004B55D6" w:rsidRPr="00FE3C94" w:rsidRDefault="004B55D6">
            <w:pPr>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pending</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Awaiting citizen </w:t>
            </w:r>
            <w:proofErr w:type="spellStart"/>
            <w:r w:rsidRPr="00FE3C94">
              <w:rPr>
                <w:rFonts w:ascii="Times New Roman" w:hAnsi="Times New Roman" w:cs="Times New Roman"/>
                <w:sz w:val="24"/>
                <w:szCs w:val="24"/>
              </w:rPr>
              <w:t>eSign</w:t>
            </w:r>
            <w:proofErr w:type="spellEnd"/>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SR scrutiny against the Schedule II certificate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Approved for payment / Rejected — data</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data correction</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Sent back to citizen data entry</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Approved for payment</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approved; fee payable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Payment completed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Payment completed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Fee paid, receipt issued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 (Online) / Appointment scheduled (Offline)</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Appointment scheduled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SRO visit slot booked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Forms printed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Forms printed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Application + Schedule II certificate printout taken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Allocated to DEO</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Allocated to DEO</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has allocated the application to a DEO</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signed-certificate upload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signed-certificate upload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Physically signed Schedule II certificate pending at SRO</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 / DEO</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certificate uploaded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certificate uploaded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DEO checked signatures and uploaded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DEO</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Stage 2</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Stage 2</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SR scrutiny of the uploaded signed certificate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 / Rejected — upload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upload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Sent back to DEO for re-check / re-upload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certificate uploaded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DSC</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Registered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Registered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Register entry made (Sec. 6 / 8)</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Certificate issued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Certificate issued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Registration certificate / extract generated / downloadable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 further action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w:t>
            </w:r>
          </w:p>
        </w:tc>
      </w:tr>
    </w:tbl>
    <w:p w:rsidR="002524C7" w:rsidRPr="00FE3C94" w:rsidRDefault="00251247" w:rsidP="00336981">
      <w:pPr>
        <w:pStyle w:val="Heading3"/>
        <w:numPr>
          <w:ilvl w:val="0"/>
          <w:numId w:val="31"/>
        </w:numPr>
        <w:rPr>
          <w:rFonts w:ascii="Times New Roman" w:hAnsi="Times New Roman" w:cs="Times New Roman"/>
          <w:sz w:val="24"/>
          <w:szCs w:val="24"/>
        </w:rPr>
      </w:pPr>
      <w:bookmarkStart w:id="27" w:name="_Toc239358753"/>
      <w:r w:rsidRPr="00FE3C94">
        <w:rPr>
          <w:rFonts w:ascii="Times New Roman" w:hAnsi="Times New Roman" w:cs="Times New Roman"/>
          <w:sz w:val="24"/>
          <w:szCs w:val="24"/>
        </w:rPr>
        <w:lastRenderedPageBreak/>
        <w:t>Marriage — Null and Void Endorsement (Court Order)</w:t>
      </w:r>
      <w:bookmarkEnd w:id="27"/>
    </w:p>
    <w:p w:rsidR="002524C7" w:rsidRPr="00FE3C94" w:rsidRDefault="00251247">
      <w:pPr>
        <w:rPr>
          <w:rFonts w:ascii="Times New Roman" w:hAnsi="Times New Roman" w:cs="Times New Roman"/>
          <w:sz w:val="24"/>
          <w:szCs w:val="24"/>
        </w:rPr>
      </w:pPr>
      <w:r w:rsidRPr="00FE3C94">
        <w:rPr>
          <w:rFonts w:ascii="Times New Roman" w:hAnsi="Times New Roman" w:cs="Times New Roman"/>
          <w:sz w:val="24"/>
          <w:szCs w:val="24"/>
        </w:rPr>
        <w:t>Back-office workflow triggered when a competent court passes an order declaring a registered marriage void</w:t>
      </w:r>
      <w:r w:rsidR="008D02F2" w:rsidRPr="00FE3C94">
        <w:rPr>
          <w:rFonts w:ascii="Times New Roman" w:hAnsi="Times New Roman" w:cs="Times New Roman"/>
          <w:sz w:val="24"/>
          <w:szCs w:val="24"/>
        </w:rPr>
        <w:t xml:space="preserve"> (sec 11)</w:t>
      </w:r>
      <w:r w:rsidRPr="00FE3C94">
        <w:rPr>
          <w:rFonts w:ascii="Times New Roman" w:hAnsi="Times New Roman" w:cs="Times New Roman"/>
          <w:sz w:val="24"/>
          <w:szCs w:val="24"/>
        </w:rPr>
        <w:t xml:space="preserve"> or annulli</w:t>
      </w:r>
      <w:r w:rsidR="008D02F2" w:rsidRPr="00FE3C94">
        <w:rPr>
          <w:rFonts w:ascii="Times New Roman" w:hAnsi="Times New Roman" w:cs="Times New Roman"/>
          <w:sz w:val="24"/>
          <w:szCs w:val="24"/>
        </w:rPr>
        <w:t xml:space="preserve">ng </w:t>
      </w:r>
      <w:proofErr w:type="spellStart"/>
      <w:r w:rsidR="008D02F2" w:rsidRPr="00FE3C94">
        <w:rPr>
          <w:rFonts w:ascii="Times New Roman" w:hAnsi="Times New Roman" w:cs="Times New Roman"/>
          <w:sz w:val="24"/>
          <w:szCs w:val="24"/>
        </w:rPr>
        <w:t>a voidable</w:t>
      </w:r>
      <w:proofErr w:type="spellEnd"/>
      <w:r w:rsidR="008D02F2" w:rsidRPr="00FE3C94">
        <w:rPr>
          <w:rFonts w:ascii="Times New Roman" w:hAnsi="Times New Roman" w:cs="Times New Roman"/>
          <w:sz w:val="24"/>
          <w:szCs w:val="24"/>
        </w:rPr>
        <w:t xml:space="preserve"> marriage (Sec. 12,</w:t>
      </w:r>
      <w:r w:rsidRPr="00FE3C94">
        <w:rPr>
          <w:rFonts w:ascii="Times New Roman" w:hAnsi="Times New Roman" w:cs="Times New Roman"/>
          <w:sz w:val="24"/>
          <w:szCs w:val="24"/>
        </w:rPr>
        <w:t xml:space="preserve"> the Sub-Registrar records the court order and flags the existing registration as Null and Void. This workflow is initiated only on presentation of a certified court order copy — not from citizen self-service or automated eligibility checks.</w:t>
      </w:r>
    </w:p>
    <w:p w:rsidR="002524C7" w:rsidRPr="00FE3C94" w:rsidRDefault="00251247" w:rsidP="00336981">
      <w:pPr>
        <w:pStyle w:val="Heading4"/>
        <w:numPr>
          <w:ilvl w:val="0"/>
          <w:numId w:val="38"/>
        </w:numPr>
        <w:rPr>
          <w:rFonts w:ascii="Times New Roman" w:hAnsi="Times New Roman" w:cs="Times New Roman"/>
          <w:sz w:val="24"/>
          <w:szCs w:val="24"/>
        </w:rPr>
      </w:pPr>
      <w:r w:rsidRPr="00FE3C94">
        <w:rPr>
          <w:rFonts w:ascii="Times New Roman" w:hAnsi="Times New Roman" w:cs="Times New Roman"/>
          <w:sz w:val="24"/>
          <w:szCs w:val="24"/>
        </w:rPr>
        <w:t>Process steps</w:t>
      </w:r>
    </w:p>
    <w:p w:rsidR="002524C7" w:rsidRPr="00FE3C94" w:rsidRDefault="00251247">
      <w:pPr>
        <w:rPr>
          <w:rFonts w:ascii="Times New Roman" w:hAnsi="Times New Roman" w:cs="Times New Roman"/>
          <w:sz w:val="24"/>
          <w:szCs w:val="24"/>
        </w:rPr>
      </w:pPr>
      <w:r w:rsidRPr="00FE3C94">
        <w:rPr>
          <w:rFonts w:ascii="Times New Roman" w:hAnsi="Times New Roman" w:cs="Times New Roman"/>
          <w:sz w:val="24"/>
          <w:szCs w:val="24"/>
        </w:rPr>
        <w:t>Offline (In Person) at the Sub-Registrar office — steps only (no process diagram):</w:t>
      </w:r>
    </w:p>
    <w:tbl>
      <w:tblPr>
        <w:tblStyle w:val="TableGrid"/>
        <w:tblW w:w="0" w:type="auto"/>
        <w:tblLook w:val="04A0" w:firstRow="1" w:lastRow="0" w:firstColumn="1" w:lastColumn="0" w:noHBand="0" w:noVBand="1"/>
      </w:tblPr>
      <w:tblGrid>
        <w:gridCol w:w="846"/>
        <w:gridCol w:w="4260"/>
        <w:gridCol w:w="2554"/>
        <w:gridCol w:w="2554"/>
      </w:tblGrid>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b/>
                <w:sz w:val="24"/>
                <w:szCs w:val="24"/>
              </w:rPr>
              <w:t>#</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1</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receives certified copy of court order declaring the marriage void or annulled (nullity decree)</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HMA 1955 Sec. 11–12; physical or scanned copy presented at SRO office</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2</w:t>
            </w:r>
          </w:p>
        </w:tc>
        <w:tc>
          <w:tcPr>
            <w:tcW w:w="4260" w:type="dxa"/>
          </w:tcPr>
          <w:p w:rsidR="00542F95" w:rsidRPr="00FE3C94" w:rsidRDefault="00711C14" w:rsidP="00711C14">
            <w:pPr>
              <w:rPr>
                <w:rFonts w:ascii="Times New Roman" w:hAnsi="Times New Roman" w:cs="Times New Roman"/>
                <w:sz w:val="24"/>
                <w:szCs w:val="24"/>
              </w:rPr>
            </w:pPr>
            <w:r w:rsidRPr="00FE3C94">
              <w:rPr>
                <w:rFonts w:ascii="Times New Roman" w:hAnsi="Times New Roman" w:cs="Times New Roman"/>
                <w:sz w:val="24"/>
                <w:szCs w:val="24"/>
              </w:rPr>
              <w:t xml:space="preserve">Sub-Registrar searches and opens the registered marriage record in </w:t>
            </w:r>
            <w:proofErr w:type="spellStart"/>
            <w:r w:rsidRPr="00FE3C94">
              <w:rPr>
                <w:rFonts w:ascii="Times New Roman" w:hAnsi="Times New Roman" w:cs="Times New Roman"/>
                <w:sz w:val="24"/>
                <w:szCs w:val="24"/>
              </w:rPr>
              <w:t>Kaveri</w:t>
            </w:r>
            <w:proofErr w:type="spellEnd"/>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By registration number, party name or Form II-A certificate number</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3</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verifies court order particulars against the register entry (court name, case number, order date, parties)</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Hard stop if parties or registration number do not match</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4</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uploads / scans the court order copy</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Mandatory artefact; retained per records policy (Rule 10)</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5</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records nullity type as declared in the court order — Void (Sec. 11) or Voidable / annulled (Sec. 12)</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Selection driven by court order wording</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6</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flags the marriage registration as Null and Void</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Endorsement on register entry; supersedes prior Registered / Certificate Issued status</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7</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 updates register entry and certificate status</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Form II-A marked invalid; Hindu Marriages Register shows NULL AND VOID endorsement</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8</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 prevents issuance of certified extracts without null/void notation</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Any subsequent extract shall reflect the endorsement (Rule 8)</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9</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Audit trail recorded</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Officer, timestamp, court order reference, prior and new status</w:t>
            </w:r>
          </w:p>
        </w:tc>
      </w:tr>
    </w:tbl>
    <w:p w:rsidR="002524C7" w:rsidRPr="00FE3C94" w:rsidRDefault="00251247" w:rsidP="00336981">
      <w:pPr>
        <w:pStyle w:val="Heading3"/>
        <w:numPr>
          <w:ilvl w:val="0"/>
          <w:numId w:val="31"/>
        </w:numPr>
        <w:rPr>
          <w:rFonts w:ascii="Times New Roman" w:hAnsi="Times New Roman" w:cs="Times New Roman"/>
          <w:sz w:val="24"/>
          <w:szCs w:val="24"/>
        </w:rPr>
      </w:pPr>
      <w:bookmarkStart w:id="28" w:name="_Toc239358754"/>
      <w:r w:rsidRPr="00FE3C94">
        <w:rPr>
          <w:rFonts w:ascii="Times New Roman" w:hAnsi="Times New Roman" w:cs="Times New Roman"/>
          <w:sz w:val="24"/>
          <w:szCs w:val="24"/>
        </w:rPr>
        <w:lastRenderedPageBreak/>
        <w:t xml:space="preserve">What is new in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3.0</w:t>
      </w:r>
      <w:bookmarkEnd w:id="28"/>
    </w:p>
    <w:p w:rsidR="002524C7" w:rsidRPr="00FE3C94" w:rsidRDefault="00251247" w:rsidP="00011ACF">
      <w:pPr>
        <w:ind w:left="1800"/>
        <w:rPr>
          <w:rFonts w:ascii="Times New Roman" w:hAnsi="Times New Roman" w:cs="Times New Roman"/>
          <w:sz w:val="24"/>
          <w:szCs w:val="24"/>
        </w:rPr>
      </w:pPr>
      <w:r w:rsidRPr="00FE3C94">
        <w:rPr>
          <w:rFonts w:ascii="Times New Roman" w:hAnsi="Times New Roman" w:cs="Times New Roman"/>
          <w:sz w:val="24"/>
          <w:szCs w:val="24"/>
        </w:rPr>
        <w:t>This section summarises material enhancements in Kaveri 3.0 compared with the legacy Kaveri 2.0 Marriage Registration module (6). Capability highlights are listed below; 7.vi.a maps each As-Is pain point from 6.1 to the Kaveri 3.0 closure. Cross-references point to To-Be process in this BRD (7.i–7.v) and to functional / non-functional requirements in FRS_and_NFRS_Marriage_v1.22.docx.</w:t>
      </w:r>
    </w:p>
    <w:tbl>
      <w:tblPr>
        <w:tblStyle w:val="TableGrid"/>
        <w:tblW w:w="8789" w:type="dxa"/>
        <w:tblInd w:w="1838" w:type="dxa"/>
        <w:tblLook w:val="04A0" w:firstRow="1" w:lastRow="0" w:firstColumn="1" w:lastColumn="0" w:noHBand="0" w:noVBand="1"/>
      </w:tblPr>
      <w:tblGrid>
        <w:gridCol w:w="456"/>
        <w:gridCol w:w="4378"/>
        <w:gridCol w:w="3955"/>
      </w:tblGrid>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b/>
                <w:sz w:val="24"/>
                <w:szCs w:val="24"/>
              </w:rPr>
              <w:t>#</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b/>
                <w:sz w:val="24"/>
                <w:szCs w:val="24"/>
              </w:rPr>
              <w:t>Capability</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b/>
                <w:sz w:val="24"/>
                <w:szCs w:val="24"/>
              </w:rPr>
              <w:t>What is new in Kaveri 3.0</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1</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Dual-channel services</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Special Marriage Notice</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2</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Identity verification</w:t>
            </w:r>
          </w:p>
        </w:tc>
        <w:tc>
          <w:tcPr>
            <w:tcW w:w="3969" w:type="dxa"/>
          </w:tcPr>
          <w:p w:rsidR="00242474" w:rsidRPr="00FE3C94" w:rsidRDefault="00242474" w:rsidP="00242474">
            <w:pPr>
              <w:rPr>
                <w:rFonts w:ascii="Times New Roman" w:hAnsi="Times New Roman" w:cs="Times New Roman"/>
                <w:sz w:val="24"/>
                <w:szCs w:val="24"/>
              </w:rPr>
            </w:pPr>
            <w:r w:rsidRPr="00FE3C94">
              <w:rPr>
                <w:rFonts w:ascii="Times New Roman" w:hAnsi="Times New Roman" w:cs="Times New Roman"/>
                <w:sz w:val="24"/>
                <w:szCs w:val="24"/>
              </w:rPr>
              <w:t>Face Authentication on Online paths</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3</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New service coverage — Parsi Marriage</w:t>
            </w:r>
          </w:p>
        </w:tc>
        <w:tc>
          <w:tcPr>
            <w:tcW w:w="3969" w:type="dxa"/>
          </w:tcPr>
          <w:p w:rsidR="00242474" w:rsidRPr="00FE3C94" w:rsidRDefault="00242474" w:rsidP="00242474">
            <w:pPr>
              <w:rPr>
                <w:rFonts w:ascii="Times New Roman" w:hAnsi="Times New Roman" w:cs="Times New Roman"/>
                <w:sz w:val="24"/>
                <w:szCs w:val="24"/>
              </w:rPr>
            </w:pPr>
            <w:r w:rsidRPr="00FE3C94">
              <w:rPr>
                <w:rFonts w:ascii="Times New Roman" w:hAnsi="Times New Roman" w:cs="Times New Roman"/>
                <w:sz w:val="24"/>
                <w:szCs w:val="24"/>
              </w:rPr>
              <w:t>End-to-end Parsi Marriage registration (Online and Offline) added under the Parsi Marriage and Divorce Act, 1936 and the Parsi Marriages and Divorce (Karnataka) Rules, 1961 — not available in Kaveri 2.0 (see 7.iv)</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7</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Null and Void endorsement</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SRO back-office workflow to record certified court order and flag registered Hindu marriage Null and Void (HMA 1955 Sec. 11–12)</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9</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Data capture and address quality</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Structured party/witness capture; MDM-driven address; place of marriage in summary and reports; cross-reference search for registered marriages</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10</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Payments and notifications</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Integrated fee payment with receipt (Form VI); resilient payment fallback; SMS and e-Mail notifications across application lifecycle</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11</w:t>
            </w:r>
          </w:p>
        </w:tc>
        <w:tc>
          <w:tcPr>
            <w:tcW w:w="4395" w:type="dxa"/>
          </w:tcPr>
          <w:p w:rsidR="00242474" w:rsidRPr="00FE3C94" w:rsidRDefault="00242474" w:rsidP="00DA2F49">
            <w:pPr>
              <w:rPr>
                <w:rFonts w:ascii="Times New Roman" w:hAnsi="Times New Roman" w:cs="Times New Roman"/>
                <w:sz w:val="24"/>
                <w:szCs w:val="24"/>
              </w:rPr>
            </w:pPr>
            <w:r w:rsidRPr="00FE3C94">
              <w:rPr>
                <w:rFonts w:ascii="Times New Roman" w:hAnsi="Times New Roman" w:cs="Times New Roman"/>
                <w:sz w:val="24"/>
                <w:szCs w:val="24"/>
              </w:rPr>
              <w:t xml:space="preserve">Integrations </w:t>
            </w:r>
          </w:p>
        </w:tc>
        <w:tc>
          <w:tcPr>
            <w:tcW w:w="3969" w:type="dxa"/>
          </w:tcPr>
          <w:p w:rsidR="00242474" w:rsidRPr="00FE3C94" w:rsidRDefault="00242474" w:rsidP="00DA2F49">
            <w:pPr>
              <w:rPr>
                <w:rFonts w:ascii="Times New Roman" w:hAnsi="Times New Roman" w:cs="Times New Roman"/>
                <w:sz w:val="24"/>
                <w:szCs w:val="24"/>
              </w:rPr>
            </w:pPr>
            <w:proofErr w:type="spellStart"/>
            <w:r w:rsidRPr="00FE3C94">
              <w:rPr>
                <w:rFonts w:ascii="Times New Roman" w:hAnsi="Times New Roman" w:cs="Times New Roman"/>
                <w:sz w:val="24"/>
                <w:szCs w:val="24"/>
              </w:rPr>
              <w:t>Kutumba</w:t>
            </w:r>
            <w:proofErr w:type="spellEnd"/>
            <w:r w:rsidRPr="00FE3C94">
              <w:rPr>
                <w:rFonts w:ascii="Times New Roman" w:hAnsi="Times New Roman" w:cs="Times New Roman"/>
                <w:sz w:val="24"/>
                <w:szCs w:val="24"/>
              </w:rPr>
              <w:t xml:space="preserve"> portal, Civil Registration System, Labor Department </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12</w:t>
            </w:r>
          </w:p>
        </w:tc>
        <w:tc>
          <w:tcPr>
            <w:tcW w:w="4395" w:type="dxa"/>
          </w:tcPr>
          <w:p w:rsidR="00242474" w:rsidRPr="00FE3C94" w:rsidRDefault="00DA2F49">
            <w:pPr>
              <w:rPr>
                <w:rFonts w:ascii="Times New Roman" w:hAnsi="Times New Roman" w:cs="Times New Roman"/>
                <w:sz w:val="24"/>
                <w:szCs w:val="24"/>
              </w:rPr>
            </w:pPr>
            <w:r w:rsidRPr="00FE3C94">
              <w:rPr>
                <w:rFonts w:ascii="Times New Roman" w:hAnsi="Times New Roman" w:cs="Times New Roman"/>
                <w:sz w:val="24"/>
                <w:szCs w:val="24"/>
              </w:rPr>
              <w:t>UI/UX experience</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Mobile-responsive bilingual UI (English + Kannada); guided step flow with Save/resume; summary review before submit and eSign</w:t>
            </w:r>
          </w:p>
        </w:tc>
      </w:tr>
    </w:tbl>
    <w:p w:rsidR="002524C7" w:rsidRPr="00FE3C94" w:rsidRDefault="00251247" w:rsidP="00011ACF">
      <w:pPr>
        <w:pStyle w:val="Heading4"/>
        <w:numPr>
          <w:ilvl w:val="0"/>
          <w:numId w:val="39"/>
        </w:numPr>
        <w:rPr>
          <w:rFonts w:ascii="Times New Roman" w:hAnsi="Times New Roman" w:cs="Times New Roman"/>
          <w:sz w:val="24"/>
          <w:szCs w:val="24"/>
        </w:rPr>
      </w:pPr>
      <w:r w:rsidRPr="00FE3C94">
        <w:rPr>
          <w:rFonts w:ascii="Times New Roman" w:hAnsi="Times New Roman" w:cs="Times New Roman"/>
          <w:sz w:val="24"/>
          <w:szCs w:val="24"/>
        </w:rPr>
        <w:t>Rectified As-Is pain points</w:t>
      </w:r>
    </w:p>
    <w:p w:rsidR="002524C7" w:rsidRPr="00FE3C94" w:rsidRDefault="00251247" w:rsidP="00011ACF">
      <w:pPr>
        <w:ind w:left="1800"/>
        <w:rPr>
          <w:rFonts w:ascii="Times New Roman" w:hAnsi="Times New Roman" w:cs="Times New Roman"/>
          <w:sz w:val="24"/>
          <w:szCs w:val="24"/>
        </w:rPr>
      </w:pPr>
      <w:r w:rsidRPr="00FE3C94">
        <w:rPr>
          <w:rFonts w:ascii="Times New Roman" w:hAnsi="Times New Roman" w:cs="Times New Roman"/>
          <w:sz w:val="24"/>
          <w:szCs w:val="24"/>
        </w:rPr>
        <w:t xml:space="preserve">The following As-Is pain points from 6.1 (Kaveri 2.0 workshops, ServiceDesk tickets and department discussions) </w:t>
      </w:r>
      <w:r w:rsidR="008065E1">
        <w:rPr>
          <w:rFonts w:ascii="Times New Roman" w:hAnsi="Times New Roman" w:cs="Times New Roman"/>
          <w:sz w:val="24"/>
          <w:szCs w:val="24"/>
        </w:rPr>
        <w:t>shall be</w:t>
      </w:r>
      <w:r w:rsidRPr="00FE3C94">
        <w:rPr>
          <w:rFonts w:ascii="Times New Roman" w:hAnsi="Times New Roman" w:cs="Times New Roman"/>
          <w:sz w:val="24"/>
          <w:szCs w:val="24"/>
        </w:rPr>
        <w:t xml:space="preserve"> closed in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3.0. </w:t>
      </w:r>
    </w:p>
    <w:tbl>
      <w:tblPr>
        <w:tblStyle w:val="TableGrid"/>
        <w:tblW w:w="8930" w:type="dxa"/>
        <w:tblInd w:w="1838" w:type="dxa"/>
        <w:tblLook w:val="04A0" w:firstRow="1" w:lastRow="0" w:firstColumn="1" w:lastColumn="0" w:noHBand="0" w:noVBand="1"/>
      </w:tblPr>
      <w:tblGrid>
        <w:gridCol w:w="810"/>
        <w:gridCol w:w="3301"/>
        <w:gridCol w:w="4819"/>
      </w:tblGrid>
      <w:tr w:rsidR="00AC2CC3" w:rsidRPr="00FE3C94" w:rsidTr="00AC2CC3">
        <w:tc>
          <w:tcPr>
            <w:tcW w:w="810" w:type="dxa"/>
          </w:tcPr>
          <w:p w:rsidR="00AC2CC3" w:rsidRPr="00FE3C94" w:rsidRDefault="00AC2CC3">
            <w:pPr>
              <w:rPr>
                <w:rFonts w:ascii="Times New Roman" w:hAnsi="Times New Roman" w:cs="Times New Roman"/>
                <w:sz w:val="24"/>
                <w:szCs w:val="24"/>
              </w:rPr>
            </w:pPr>
            <w:proofErr w:type="spellStart"/>
            <w:r w:rsidRPr="00FE3C94">
              <w:rPr>
                <w:rFonts w:ascii="Times New Roman" w:hAnsi="Times New Roman" w:cs="Times New Roman"/>
                <w:b/>
                <w:sz w:val="24"/>
                <w:szCs w:val="24"/>
              </w:rPr>
              <w:t>Sr.No</w:t>
            </w:r>
            <w:proofErr w:type="spellEnd"/>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b/>
                <w:sz w:val="24"/>
                <w:szCs w:val="24"/>
              </w:rPr>
              <w:t>Pain Point (As-Is)</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b/>
                <w:sz w:val="24"/>
                <w:szCs w:val="24"/>
              </w:rPr>
              <w:t>How rectified in Kaveri 3.0</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Not mobile-friendly</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Mobile-responsive bilingual UI; guided step flow usable on phone browsers</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lastRenderedPageBreak/>
              <w:t>2</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Incorrect address on certificate</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Structured party address capture without erroneous sub-district on Form II-A</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3</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Complex area/village selection</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MDM-driven jurisdiction / area selection with simplified routing</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4</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Restrictive document upload rules</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Relaxed size/dimension rules with clear validation messages for supporting documents</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5</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Missing Save action for Witness 3</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Witness capture supports Save for all three witnesses before submission</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6</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Edit does not return to correct step</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Edit from in-progress application resumes at the correct channel-aware status step</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7</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Documents not visible during scrutiny</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SRO scrutiny view shows all uploaded supporting documents with the application</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8</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 edit flexibility before payment</w:t>
            </w:r>
          </w:p>
        </w:tc>
        <w:tc>
          <w:tcPr>
            <w:tcW w:w="4819" w:type="dxa"/>
          </w:tcPr>
          <w:p w:rsidR="00AC2CC3" w:rsidRPr="00FE3C94" w:rsidRDefault="00AC2CC3" w:rsidP="00975310">
            <w:pPr>
              <w:rPr>
                <w:rFonts w:ascii="Times New Roman" w:hAnsi="Times New Roman" w:cs="Times New Roman"/>
                <w:sz w:val="24"/>
                <w:szCs w:val="24"/>
              </w:rPr>
            </w:pPr>
            <w:r w:rsidRPr="00FE3C94">
              <w:rPr>
                <w:rFonts w:ascii="Times New Roman" w:hAnsi="Times New Roman" w:cs="Times New Roman"/>
                <w:sz w:val="24"/>
                <w:szCs w:val="24"/>
              </w:rPr>
              <w:t xml:space="preserve">Citizen may navigate back and edit captured data until sub-registrar approval for payment </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9</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 processing priority order</w:t>
            </w:r>
          </w:p>
        </w:tc>
        <w:tc>
          <w:tcPr>
            <w:tcW w:w="4819" w:type="dxa"/>
          </w:tcPr>
          <w:p w:rsidR="00AC2CC3" w:rsidRPr="00FE3C94" w:rsidRDefault="00AC2CC3" w:rsidP="00114372">
            <w:pPr>
              <w:rPr>
                <w:rFonts w:ascii="Times New Roman" w:hAnsi="Times New Roman" w:cs="Times New Roman"/>
                <w:sz w:val="24"/>
                <w:szCs w:val="24"/>
              </w:rPr>
            </w:pPr>
            <w:r w:rsidRPr="00FE3C94">
              <w:rPr>
                <w:rFonts w:ascii="Times New Roman" w:hAnsi="Times New Roman" w:cs="Times New Roman"/>
                <w:sz w:val="24"/>
                <w:szCs w:val="24"/>
              </w:rPr>
              <w:t xml:space="preserve">FIFO / priority handling for officer queues </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10</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Password-protected uploads not handled</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Clear reject/retry for password-protected documents (FB-MRG-003)</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11</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Limited notification channels</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Lifecycle notifications via both SMS and e-Mail</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12</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 operational dashboard visibility</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MIS / dashboard for daily registrations, pendency and officer workload</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13</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Wrong DEO allocation and no reassignment</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SR allocates to DEO; officers can reassign without Service Desk</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14</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Notice workflow state errors</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Channel-aware notice / registration status model; post-period actions gated correctly</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15</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Blank challan / verify-challan loop</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Integrated payment with receipt and resilient payment fallback</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16</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Stuck on summary page — cannot go to next step</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Summary review then proceed / eSign with explicit next-step navigation</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17</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DOB and party details not reflecting</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Party particulars (including DOB) persist and display on summary, forms and certificate</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18</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Place of marriage missing in summary/report</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Place of marriage captured once and shown on summary, forms and MIS</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19</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Cross-reference to registered marriage missing</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Search / cross-reference to registered marriage records (post-registration)</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20</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Signatures missing on digitally signed certificate</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Bride, bridegroom and witness signatures rendered on DSC-signed certificate</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21</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Notice number and notice date not displaying</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Notice number and notice date shown after generation / publication</w:t>
            </w:r>
          </w:p>
        </w:tc>
      </w:tr>
    </w:tbl>
    <w:p w:rsidR="002136F9" w:rsidRPr="00075B1D" w:rsidRDefault="002136F9" w:rsidP="002136F9">
      <w:pPr>
        <w:pStyle w:val="Heading2"/>
        <w:numPr>
          <w:ilvl w:val="0"/>
          <w:numId w:val="11"/>
        </w:numPr>
        <w:rPr>
          <w:sz w:val="24"/>
          <w:szCs w:val="24"/>
        </w:rPr>
      </w:pPr>
      <w:bookmarkStart w:id="29" w:name="_Toc239358755"/>
      <w:r w:rsidRPr="002136F9">
        <w:rPr>
          <w:rFonts w:ascii="Times New Roman" w:hAnsi="Times New Roman" w:cs="Times New Roman"/>
          <w:sz w:val="24"/>
          <w:szCs w:val="24"/>
        </w:rPr>
        <w:lastRenderedPageBreak/>
        <w:t>Acceptance</w:t>
      </w:r>
      <w:r w:rsidRPr="00075B1D">
        <w:rPr>
          <w:sz w:val="24"/>
          <w:szCs w:val="24"/>
        </w:rPr>
        <w:t xml:space="preserve"> and sign-off</w:t>
      </w:r>
      <w:r>
        <w:rPr>
          <w:sz w:val="24"/>
          <w:szCs w:val="24"/>
        </w:rPr>
        <w:t xml:space="preserve"> of BRD and related</w:t>
      </w:r>
      <w:r w:rsidR="00737673">
        <w:rPr>
          <w:sz w:val="24"/>
          <w:szCs w:val="24"/>
        </w:rPr>
        <w:t xml:space="preserve"> documents</w:t>
      </w:r>
      <w:bookmarkEnd w:id="29"/>
    </w:p>
    <w:tbl>
      <w:tblPr>
        <w:tblStyle w:val="TableGrid"/>
        <w:tblW w:w="0" w:type="auto"/>
        <w:jc w:val="center"/>
        <w:tblLook w:val="04A0" w:firstRow="1" w:lastRow="0" w:firstColumn="1" w:lastColumn="0" w:noHBand="0" w:noVBand="1"/>
      </w:tblPr>
      <w:tblGrid>
        <w:gridCol w:w="2553"/>
        <w:gridCol w:w="2553"/>
        <w:gridCol w:w="2554"/>
        <w:gridCol w:w="2554"/>
      </w:tblGrid>
      <w:tr w:rsidR="002136F9" w:rsidRPr="00075B1D" w:rsidTr="00965E29">
        <w:trPr>
          <w:jc w:val="center"/>
        </w:trPr>
        <w:tc>
          <w:tcPr>
            <w:tcW w:w="2556" w:type="dxa"/>
            <w:shd w:val="clear" w:color="auto" w:fill="D9E2F3"/>
          </w:tcPr>
          <w:p w:rsidR="002136F9" w:rsidRPr="00075B1D" w:rsidRDefault="002136F9" w:rsidP="00965E29">
            <w:pPr>
              <w:spacing w:before="20" w:after="20"/>
              <w:rPr>
                <w:sz w:val="24"/>
                <w:szCs w:val="24"/>
              </w:rPr>
            </w:pPr>
            <w:r w:rsidRPr="00075B1D">
              <w:rPr>
                <w:b/>
                <w:sz w:val="24"/>
                <w:szCs w:val="24"/>
              </w:rPr>
              <w:t>Role</w:t>
            </w:r>
          </w:p>
        </w:tc>
        <w:tc>
          <w:tcPr>
            <w:tcW w:w="2556" w:type="dxa"/>
            <w:shd w:val="clear" w:color="auto" w:fill="D9E2F3"/>
          </w:tcPr>
          <w:p w:rsidR="002136F9" w:rsidRPr="00075B1D" w:rsidRDefault="002136F9" w:rsidP="00965E29">
            <w:pPr>
              <w:spacing w:before="20" w:after="20"/>
              <w:rPr>
                <w:sz w:val="24"/>
                <w:szCs w:val="24"/>
              </w:rPr>
            </w:pPr>
            <w:r w:rsidRPr="00075B1D">
              <w:rPr>
                <w:b/>
                <w:sz w:val="24"/>
                <w:szCs w:val="24"/>
              </w:rPr>
              <w:t>Name</w:t>
            </w:r>
          </w:p>
        </w:tc>
        <w:tc>
          <w:tcPr>
            <w:tcW w:w="2556" w:type="dxa"/>
            <w:shd w:val="clear" w:color="auto" w:fill="D9E2F3"/>
          </w:tcPr>
          <w:p w:rsidR="002136F9" w:rsidRPr="00075B1D" w:rsidRDefault="002136F9" w:rsidP="00965E29">
            <w:pPr>
              <w:spacing w:before="20" w:after="20"/>
              <w:rPr>
                <w:sz w:val="24"/>
                <w:szCs w:val="24"/>
              </w:rPr>
            </w:pPr>
            <w:r w:rsidRPr="00075B1D">
              <w:rPr>
                <w:b/>
                <w:sz w:val="24"/>
                <w:szCs w:val="24"/>
              </w:rPr>
              <w:t>Signature / Date</w:t>
            </w:r>
          </w:p>
        </w:tc>
        <w:tc>
          <w:tcPr>
            <w:tcW w:w="2556" w:type="dxa"/>
            <w:shd w:val="clear" w:color="auto" w:fill="D9E2F3"/>
          </w:tcPr>
          <w:p w:rsidR="002136F9" w:rsidRPr="00075B1D" w:rsidRDefault="002136F9" w:rsidP="00965E29">
            <w:pPr>
              <w:spacing w:before="20" w:after="20"/>
              <w:rPr>
                <w:sz w:val="24"/>
                <w:szCs w:val="24"/>
              </w:rPr>
            </w:pPr>
            <w:r w:rsidRPr="00075B1D">
              <w:rPr>
                <w:b/>
                <w:sz w:val="24"/>
                <w:szCs w:val="24"/>
              </w:rPr>
              <w:t>Comments</w:t>
            </w:r>
          </w:p>
        </w:tc>
      </w:tr>
      <w:tr w:rsidR="002136F9" w:rsidRPr="00075B1D" w:rsidTr="00965E29">
        <w:trPr>
          <w:jc w:val="center"/>
        </w:trPr>
        <w:tc>
          <w:tcPr>
            <w:tcW w:w="2556" w:type="dxa"/>
          </w:tcPr>
          <w:p w:rsidR="002136F9" w:rsidRPr="00075B1D" w:rsidRDefault="002136F9" w:rsidP="00965E29">
            <w:pPr>
              <w:spacing w:before="20" w:after="20"/>
              <w:rPr>
                <w:sz w:val="24"/>
                <w:szCs w:val="24"/>
              </w:rPr>
            </w:pPr>
            <w:r w:rsidRPr="00075B1D">
              <w:rPr>
                <w:sz w:val="24"/>
                <w:szCs w:val="24"/>
              </w:rPr>
              <w:t>Product Owner</w:t>
            </w:r>
          </w:p>
        </w:tc>
        <w:tc>
          <w:tcPr>
            <w:tcW w:w="2556" w:type="dxa"/>
          </w:tcPr>
          <w:p w:rsidR="002136F9" w:rsidRPr="00075B1D" w:rsidRDefault="002136F9" w:rsidP="00965E29">
            <w:pPr>
              <w:spacing w:before="20" w:after="20"/>
              <w:rPr>
                <w:sz w:val="24"/>
                <w:szCs w:val="24"/>
              </w:rPr>
            </w:pPr>
          </w:p>
        </w:tc>
        <w:tc>
          <w:tcPr>
            <w:tcW w:w="2556" w:type="dxa"/>
          </w:tcPr>
          <w:p w:rsidR="002136F9" w:rsidRPr="00075B1D" w:rsidRDefault="002136F9" w:rsidP="00965E29">
            <w:pPr>
              <w:spacing w:before="20" w:after="20"/>
              <w:rPr>
                <w:sz w:val="24"/>
                <w:szCs w:val="24"/>
              </w:rPr>
            </w:pPr>
          </w:p>
        </w:tc>
        <w:tc>
          <w:tcPr>
            <w:tcW w:w="2556" w:type="dxa"/>
          </w:tcPr>
          <w:p w:rsidR="002136F9" w:rsidRPr="00075B1D" w:rsidRDefault="002136F9" w:rsidP="00965E29">
            <w:pPr>
              <w:spacing w:before="20" w:after="20"/>
              <w:rPr>
                <w:sz w:val="24"/>
                <w:szCs w:val="24"/>
              </w:rPr>
            </w:pPr>
          </w:p>
        </w:tc>
      </w:tr>
      <w:tr w:rsidR="002136F9" w:rsidRPr="00075B1D" w:rsidTr="00965E29">
        <w:trPr>
          <w:jc w:val="center"/>
        </w:trPr>
        <w:tc>
          <w:tcPr>
            <w:tcW w:w="2556" w:type="dxa"/>
          </w:tcPr>
          <w:p w:rsidR="002136F9" w:rsidRPr="00075B1D" w:rsidRDefault="002136F9" w:rsidP="00965E29">
            <w:pPr>
              <w:spacing w:before="20" w:after="20"/>
              <w:rPr>
                <w:sz w:val="24"/>
                <w:szCs w:val="24"/>
              </w:rPr>
            </w:pPr>
            <w:r w:rsidRPr="00075B1D">
              <w:rPr>
                <w:sz w:val="24"/>
                <w:szCs w:val="24"/>
              </w:rPr>
              <w:t>Domain Expert</w:t>
            </w:r>
          </w:p>
        </w:tc>
        <w:tc>
          <w:tcPr>
            <w:tcW w:w="2556" w:type="dxa"/>
          </w:tcPr>
          <w:p w:rsidR="002136F9" w:rsidRPr="00075B1D" w:rsidRDefault="002136F9" w:rsidP="00965E29">
            <w:pPr>
              <w:spacing w:before="20" w:after="20"/>
              <w:rPr>
                <w:sz w:val="24"/>
                <w:szCs w:val="24"/>
              </w:rPr>
            </w:pPr>
          </w:p>
        </w:tc>
        <w:tc>
          <w:tcPr>
            <w:tcW w:w="2556" w:type="dxa"/>
          </w:tcPr>
          <w:p w:rsidR="002136F9" w:rsidRPr="00075B1D" w:rsidRDefault="002136F9" w:rsidP="00965E29">
            <w:pPr>
              <w:spacing w:before="20" w:after="20"/>
              <w:rPr>
                <w:sz w:val="24"/>
                <w:szCs w:val="24"/>
              </w:rPr>
            </w:pPr>
          </w:p>
        </w:tc>
        <w:tc>
          <w:tcPr>
            <w:tcW w:w="2556" w:type="dxa"/>
          </w:tcPr>
          <w:p w:rsidR="002136F9" w:rsidRPr="00075B1D" w:rsidRDefault="002136F9" w:rsidP="00965E29">
            <w:pPr>
              <w:spacing w:before="20" w:after="20"/>
              <w:rPr>
                <w:sz w:val="24"/>
                <w:szCs w:val="24"/>
              </w:rPr>
            </w:pPr>
          </w:p>
        </w:tc>
      </w:tr>
      <w:tr w:rsidR="002136F9" w:rsidRPr="00075B1D" w:rsidTr="00965E29">
        <w:trPr>
          <w:jc w:val="center"/>
        </w:trPr>
        <w:tc>
          <w:tcPr>
            <w:tcW w:w="2556" w:type="dxa"/>
          </w:tcPr>
          <w:p w:rsidR="002136F9" w:rsidRPr="00075B1D" w:rsidRDefault="00737673" w:rsidP="00965E29">
            <w:pPr>
              <w:spacing w:before="20" w:after="20"/>
              <w:rPr>
                <w:sz w:val="24"/>
                <w:szCs w:val="24"/>
              </w:rPr>
            </w:pPr>
            <w:r>
              <w:rPr>
                <w:sz w:val="24"/>
                <w:szCs w:val="24"/>
              </w:rPr>
              <w:t>AIGR Computers</w:t>
            </w:r>
          </w:p>
        </w:tc>
        <w:tc>
          <w:tcPr>
            <w:tcW w:w="2556" w:type="dxa"/>
          </w:tcPr>
          <w:p w:rsidR="002136F9" w:rsidRPr="00075B1D" w:rsidRDefault="002136F9" w:rsidP="00965E29">
            <w:pPr>
              <w:spacing w:before="20" w:after="20"/>
              <w:rPr>
                <w:sz w:val="24"/>
                <w:szCs w:val="24"/>
              </w:rPr>
            </w:pPr>
          </w:p>
        </w:tc>
        <w:tc>
          <w:tcPr>
            <w:tcW w:w="2556" w:type="dxa"/>
          </w:tcPr>
          <w:p w:rsidR="002136F9" w:rsidRPr="00075B1D" w:rsidRDefault="002136F9" w:rsidP="00965E29">
            <w:pPr>
              <w:spacing w:before="20" w:after="20"/>
              <w:rPr>
                <w:sz w:val="24"/>
                <w:szCs w:val="24"/>
              </w:rPr>
            </w:pPr>
          </w:p>
        </w:tc>
        <w:tc>
          <w:tcPr>
            <w:tcW w:w="2556" w:type="dxa"/>
          </w:tcPr>
          <w:p w:rsidR="002136F9" w:rsidRPr="00075B1D" w:rsidRDefault="002136F9" w:rsidP="00965E29">
            <w:pPr>
              <w:spacing w:before="20" w:after="20"/>
              <w:rPr>
                <w:sz w:val="24"/>
                <w:szCs w:val="24"/>
              </w:rPr>
            </w:pPr>
          </w:p>
        </w:tc>
      </w:tr>
      <w:tr w:rsidR="002136F9" w:rsidRPr="00075B1D" w:rsidTr="00965E29">
        <w:trPr>
          <w:jc w:val="center"/>
        </w:trPr>
        <w:tc>
          <w:tcPr>
            <w:tcW w:w="2556" w:type="dxa"/>
          </w:tcPr>
          <w:p w:rsidR="002136F9" w:rsidRPr="00075B1D" w:rsidRDefault="002136F9" w:rsidP="00965E29">
            <w:pPr>
              <w:spacing w:before="20" w:after="20"/>
              <w:rPr>
                <w:sz w:val="24"/>
                <w:szCs w:val="24"/>
              </w:rPr>
            </w:pPr>
            <w:r w:rsidRPr="00075B1D">
              <w:rPr>
                <w:sz w:val="24"/>
                <w:szCs w:val="24"/>
              </w:rPr>
              <w:t>Business Analyst</w:t>
            </w:r>
          </w:p>
        </w:tc>
        <w:tc>
          <w:tcPr>
            <w:tcW w:w="2556" w:type="dxa"/>
          </w:tcPr>
          <w:p w:rsidR="002136F9" w:rsidRPr="00075B1D" w:rsidRDefault="002136F9" w:rsidP="00965E29">
            <w:pPr>
              <w:spacing w:before="20" w:after="20"/>
              <w:rPr>
                <w:sz w:val="24"/>
                <w:szCs w:val="24"/>
              </w:rPr>
            </w:pPr>
          </w:p>
        </w:tc>
        <w:tc>
          <w:tcPr>
            <w:tcW w:w="2556" w:type="dxa"/>
          </w:tcPr>
          <w:p w:rsidR="002136F9" w:rsidRPr="00075B1D" w:rsidRDefault="002136F9" w:rsidP="00965E29">
            <w:pPr>
              <w:spacing w:before="20" w:after="20"/>
              <w:rPr>
                <w:sz w:val="24"/>
                <w:szCs w:val="24"/>
              </w:rPr>
            </w:pPr>
          </w:p>
        </w:tc>
        <w:tc>
          <w:tcPr>
            <w:tcW w:w="2556" w:type="dxa"/>
          </w:tcPr>
          <w:p w:rsidR="002136F9" w:rsidRPr="00075B1D" w:rsidRDefault="002136F9" w:rsidP="00965E29">
            <w:pPr>
              <w:spacing w:before="20" w:after="20"/>
              <w:rPr>
                <w:sz w:val="24"/>
                <w:szCs w:val="24"/>
              </w:rPr>
            </w:pPr>
          </w:p>
        </w:tc>
      </w:tr>
    </w:tbl>
    <w:p w:rsidR="00FA3DA8" w:rsidRPr="00FE3C94" w:rsidRDefault="00FA3DA8">
      <w:pPr>
        <w:rPr>
          <w:rFonts w:ascii="Times New Roman" w:hAnsi="Times New Roman" w:cs="Times New Roman"/>
          <w:sz w:val="24"/>
          <w:szCs w:val="24"/>
        </w:rPr>
      </w:pPr>
    </w:p>
    <w:sectPr w:rsidR="00FA3DA8" w:rsidRPr="00FE3C94" w:rsidSect="000A13D6">
      <w:footerReference w:type="default" r:id="rId27"/>
      <w:pgSz w:w="12240" w:h="15840"/>
      <w:pgMar w:top="1008" w:right="1008" w:bottom="1008" w:left="100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4AE5" w:rsidRDefault="000F4AE5" w:rsidP="00EE31B5">
      <w:pPr>
        <w:spacing w:after="0" w:line="240" w:lineRule="auto"/>
      </w:pPr>
      <w:r>
        <w:separator/>
      </w:r>
    </w:p>
  </w:endnote>
  <w:endnote w:type="continuationSeparator" w:id="0">
    <w:p w:rsidR="000F4AE5" w:rsidRDefault="000F4AE5" w:rsidP="00EE3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3619643"/>
      <w:docPartObj>
        <w:docPartGallery w:val="Page Numbers (Bottom of Page)"/>
        <w:docPartUnique/>
      </w:docPartObj>
    </w:sdtPr>
    <w:sdtEndPr>
      <w:rPr>
        <w:color w:val="7F7F7F" w:themeColor="background1" w:themeShade="7F"/>
        <w:spacing w:val="60"/>
      </w:rPr>
    </w:sdtEndPr>
    <w:sdtContent>
      <w:p w:rsidR="000A13D6" w:rsidRDefault="000A13D6">
        <w:pPr>
          <w:pStyle w:val="Footer"/>
          <w:pBdr>
            <w:top w:val="single" w:sz="4" w:space="1" w:color="D9D9D9" w:themeColor="background1" w:themeShade="D9"/>
          </w:pBdr>
          <w:jc w:val="right"/>
        </w:pPr>
        <w:r>
          <w:fldChar w:fldCharType="begin"/>
        </w:r>
        <w:r>
          <w:instrText xml:space="preserve"> PAGE   \* MERGEFORMAT </w:instrText>
        </w:r>
        <w:r>
          <w:fldChar w:fldCharType="separate"/>
        </w:r>
        <w:r w:rsidR="0087466E">
          <w:rPr>
            <w:noProof/>
          </w:rPr>
          <w:t>18</w:t>
        </w:r>
        <w:r>
          <w:rPr>
            <w:noProof/>
          </w:rPr>
          <w:fldChar w:fldCharType="end"/>
        </w:r>
        <w:r>
          <w:t xml:space="preserve"> | </w:t>
        </w:r>
        <w:r>
          <w:rPr>
            <w:color w:val="7F7F7F" w:themeColor="background1" w:themeShade="7F"/>
            <w:spacing w:val="60"/>
          </w:rPr>
          <w:t>Page</w:t>
        </w:r>
      </w:p>
    </w:sdtContent>
  </w:sdt>
  <w:p w:rsidR="000A13D6" w:rsidRDefault="000A13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4AE5" w:rsidRDefault="000F4AE5" w:rsidP="00EE31B5">
      <w:pPr>
        <w:spacing w:after="0" w:line="240" w:lineRule="auto"/>
      </w:pPr>
      <w:r>
        <w:separator/>
      </w:r>
    </w:p>
  </w:footnote>
  <w:footnote w:type="continuationSeparator" w:id="0">
    <w:p w:rsidR="000F4AE5" w:rsidRDefault="000F4AE5" w:rsidP="00EE31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31B5" w:rsidRDefault="00EE31B5" w:rsidP="00EE31B5">
    <w:pPr>
      <w:pStyle w:val="Header"/>
      <w:jc w:val="right"/>
    </w:pPr>
    <w:proofErr w:type="spellStart"/>
    <w:r>
      <w:rPr>
        <w:rFonts w:ascii="Consolas" w:hAnsi="Consolas"/>
        <w:color w:val="141414"/>
        <w:sz w:val="18"/>
        <w:szCs w:val="18"/>
        <w:shd w:val="clear" w:color="auto" w:fill="FCFCFC"/>
      </w:rPr>
      <w:t>Kaveri</w:t>
    </w:r>
    <w:proofErr w:type="spellEnd"/>
    <w:r>
      <w:rPr>
        <w:rFonts w:ascii="Consolas" w:hAnsi="Consolas"/>
        <w:color w:val="141414"/>
        <w:sz w:val="18"/>
        <w:szCs w:val="18"/>
        <w:shd w:val="clear" w:color="auto" w:fill="FCFCFC"/>
      </w:rPr>
      <w:t xml:space="preserve"> 3.0 | Business Requirements Document | Marriage Registration Module</w:t>
    </w:r>
  </w:p>
  <w:p w:rsidR="00EE31B5" w:rsidRDefault="00EE31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FCE558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53A09"/>
    <w:multiLevelType w:val="hybridMultilevel"/>
    <w:tmpl w:val="D1485B56"/>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 w15:restartNumberingAfterBreak="0">
    <w:nsid w:val="056B7DE7"/>
    <w:multiLevelType w:val="hybridMultilevel"/>
    <w:tmpl w:val="2B96606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1" w15:restartNumberingAfterBreak="0">
    <w:nsid w:val="0700334E"/>
    <w:multiLevelType w:val="hybridMultilevel"/>
    <w:tmpl w:val="12E423E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2"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9CD5282"/>
    <w:multiLevelType w:val="hybridMultilevel"/>
    <w:tmpl w:val="165E53B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4" w15:restartNumberingAfterBreak="0">
    <w:nsid w:val="2B807E1D"/>
    <w:multiLevelType w:val="hybridMultilevel"/>
    <w:tmpl w:val="819CD62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5" w15:restartNumberingAfterBreak="0">
    <w:nsid w:val="3BFB59FC"/>
    <w:multiLevelType w:val="hybridMultilevel"/>
    <w:tmpl w:val="8B387E02"/>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16" w15:restartNumberingAfterBreak="0">
    <w:nsid w:val="3EA04D3A"/>
    <w:multiLevelType w:val="hybridMultilevel"/>
    <w:tmpl w:val="A412DF66"/>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7" w15:restartNumberingAfterBreak="0">
    <w:nsid w:val="3F3D4F35"/>
    <w:multiLevelType w:val="hybridMultilevel"/>
    <w:tmpl w:val="CC92A380"/>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8" w15:restartNumberingAfterBreak="0">
    <w:nsid w:val="406071C4"/>
    <w:multiLevelType w:val="hybridMultilevel"/>
    <w:tmpl w:val="290AEFEA"/>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9" w15:restartNumberingAfterBreak="0">
    <w:nsid w:val="40681162"/>
    <w:multiLevelType w:val="hybridMultilevel"/>
    <w:tmpl w:val="AE2AED2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6ED10A7"/>
    <w:multiLevelType w:val="hybridMultilevel"/>
    <w:tmpl w:val="FC04DA1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2" w15:restartNumberingAfterBreak="0">
    <w:nsid w:val="57786666"/>
    <w:multiLevelType w:val="hybridMultilevel"/>
    <w:tmpl w:val="716482F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3" w15:restartNumberingAfterBreak="0">
    <w:nsid w:val="5B756DA6"/>
    <w:multiLevelType w:val="hybridMultilevel"/>
    <w:tmpl w:val="6FEC3784"/>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4" w15:restartNumberingAfterBreak="0">
    <w:nsid w:val="5BF50A47"/>
    <w:multiLevelType w:val="hybridMultilevel"/>
    <w:tmpl w:val="D86E97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E610C47"/>
    <w:multiLevelType w:val="hybridMultilevel"/>
    <w:tmpl w:val="C56C37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F6D33F9"/>
    <w:multiLevelType w:val="hybridMultilevel"/>
    <w:tmpl w:val="1DCC6260"/>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7" w15:restartNumberingAfterBreak="0">
    <w:nsid w:val="6C0677B8"/>
    <w:multiLevelType w:val="hybridMultilevel"/>
    <w:tmpl w:val="56F8D122"/>
    <w:lvl w:ilvl="0" w:tplc="40090001">
      <w:start w:val="1"/>
      <w:numFmt w:val="bullet"/>
      <w:lvlText w:val=""/>
      <w:lvlJc w:val="left"/>
      <w:pPr>
        <w:ind w:left="1800" w:hanging="360"/>
      </w:pPr>
      <w:rPr>
        <w:rFonts w:ascii="Symbol" w:hAnsi="Symbol"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8" w15:restartNumberingAfterBreak="0">
    <w:nsid w:val="74B5174B"/>
    <w:multiLevelType w:val="hybridMultilevel"/>
    <w:tmpl w:val="E0665314"/>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29" w15:restartNumberingAfterBreak="0">
    <w:nsid w:val="75A804DD"/>
    <w:multiLevelType w:val="hybridMultilevel"/>
    <w:tmpl w:val="12E423E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0" w15:restartNumberingAfterBreak="0">
    <w:nsid w:val="76514233"/>
    <w:multiLevelType w:val="hybridMultilevel"/>
    <w:tmpl w:val="DAD4BA96"/>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31" w15:restartNumberingAfterBreak="0">
    <w:nsid w:val="77427DCC"/>
    <w:multiLevelType w:val="hybridMultilevel"/>
    <w:tmpl w:val="8B387E02"/>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32" w15:restartNumberingAfterBreak="0">
    <w:nsid w:val="785A5F36"/>
    <w:multiLevelType w:val="hybridMultilevel"/>
    <w:tmpl w:val="D81054FA"/>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33" w15:restartNumberingAfterBreak="0">
    <w:nsid w:val="786F0B27"/>
    <w:multiLevelType w:val="hybridMultilevel"/>
    <w:tmpl w:val="B08EB83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4"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000064"/>
    <w:multiLevelType w:val="hybridMultilevel"/>
    <w:tmpl w:val="2B96606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6" w15:restartNumberingAfterBreak="0">
    <w:nsid w:val="7A000065"/>
    <w:multiLevelType w:val="hybridMultilevel"/>
    <w:tmpl w:val="CC92A380"/>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37" w15:restartNumberingAfterBreak="0">
    <w:nsid w:val="7A000066"/>
    <w:multiLevelType w:val="hybridMultilevel"/>
    <w:tmpl w:val="AE2AED2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8" w15:restartNumberingAfterBreak="0">
    <w:nsid w:val="7A000067"/>
    <w:multiLevelType w:val="singleLevel"/>
    <w:tmpl w:val="47C4B64C"/>
    <w:lvl w:ilvl="0">
      <w:start w:val="1"/>
      <w:numFmt w:val="decimal"/>
      <w:lvlText w:val="%1."/>
      <w:lvlJc w:val="left"/>
      <w:pPr>
        <w:tabs>
          <w:tab w:val="num" w:pos="360"/>
        </w:tabs>
        <w:ind w:left="360" w:hanging="360"/>
      </w:pPr>
    </w:lvl>
  </w:abstractNum>
  <w:abstractNum w:abstractNumId="39" w15:restartNumberingAfterBreak="0">
    <w:nsid w:val="7E850706"/>
    <w:multiLevelType w:val="hybridMultilevel"/>
    <w:tmpl w:val="4D3A1F0C"/>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4"/>
  </w:num>
  <w:num w:numId="11">
    <w:abstractNumId w:val="20"/>
  </w:num>
  <w:num w:numId="12">
    <w:abstractNumId w:val="7"/>
  </w:num>
  <w:num w:numId="13">
    <w:abstractNumId w:val="12"/>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24"/>
  </w:num>
  <w:num w:numId="19">
    <w:abstractNumId w:val="31"/>
  </w:num>
  <w:num w:numId="20">
    <w:abstractNumId w:val="15"/>
  </w:num>
  <w:num w:numId="21">
    <w:abstractNumId w:val="32"/>
  </w:num>
  <w:num w:numId="22">
    <w:abstractNumId w:val="30"/>
  </w:num>
  <w:num w:numId="23">
    <w:abstractNumId w:val="39"/>
  </w:num>
  <w:num w:numId="24">
    <w:abstractNumId w:val="33"/>
  </w:num>
  <w:num w:numId="25">
    <w:abstractNumId w:val="13"/>
  </w:num>
  <w:num w:numId="26">
    <w:abstractNumId w:val="14"/>
  </w:num>
  <w:num w:numId="27">
    <w:abstractNumId w:val="9"/>
  </w:num>
  <w:num w:numId="28">
    <w:abstractNumId w:val="19"/>
  </w:num>
  <w:num w:numId="29">
    <w:abstractNumId w:val="23"/>
  </w:num>
  <w:num w:numId="30">
    <w:abstractNumId w:val="26"/>
  </w:num>
  <w:num w:numId="31">
    <w:abstractNumId w:val="18"/>
  </w:num>
  <w:num w:numId="32">
    <w:abstractNumId w:val="10"/>
  </w:num>
  <w:num w:numId="33">
    <w:abstractNumId w:val="17"/>
  </w:num>
  <w:num w:numId="34">
    <w:abstractNumId w:val="21"/>
  </w:num>
  <w:num w:numId="35">
    <w:abstractNumId w:val="28"/>
  </w:num>
  <w:num w:numId="36">
    <w:abstractNumId w:val="22"/>
  </w:num>
  <w:num w:numId="37">
    <w:abstractNumId w:val="16"/>
  </w:num>
  <w:num w:numId="38">
    <w:abstractNumId w:val="29"/>
  </w:num>
  <w:num w:numId="39">
    <w:abstractNumId w:val="11"/>
  </w:num>
  <w:num w:numId="40">
    <w:abstractNumId w:val="25"/>
  </w:num>
  <w:num w:numId="41">
    <w:abstractNumId w:val="27"/>
  </w:num>
  <w:num w:numId="42">
    <w:abstractNumId w:val="35"/>
  </w:num>
  <w:num w:numId="43">
    <w:abstractNumId w:val="36"/>
  </w:num>
  <w:num w:numId="44">
    <w:abstractNumId w:val="37"/>
  </w:num>
  <w:num w:numId="4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11ACF"/>
    <w:rsid w:val="000302E6"/>
    <w:rsid w:val="00032A13"/>
    <w:rsid w:val="00034616"/>
    <w:rsid w:val="0003461A"/>
    <w:rsid w:val="000547E8"/>
    <w:rsid w:val="0006063C"/>
    <w:rsid w:val="0006712B"/>
    <w:rsid w:val="00072B66"/>
    <w:rsid w:val="00075B1D"/>
    <w:rsid w:val="00075D9B"/>
    <w:rsid w:val="00075F9E"/>
    <w:rsid w:val="00097A4D"/>
    <w:rsid w:val="000A13D6"/>
    <w:rsid w:val="000A2F07"/>
    <w:rsid w:val="000A3738"/>
    <w:rsid w:val="000C3008"/>
    <w:rsid w:val="000C4C1C"/>
    <w:rsid w:val="000F3900"/>
    <w:rsid w:val="000F4AE5"/>
    <w:rsid w:val="000F6ECD"/>
    <w:rsid w:val="00107C4D"/>
    <w:rsid w:val="00114372"/>
    <w:rsid w:val="00123D5F"/>
    <w:rsid w:val="001311C5"/>
    <w:rsid w:val="001359B8"/>
    <w:rsid w:val="001451DC"/>
    <w:rsid w:val="0015074B"/>
    <w:rsid w:val="00152FC1"/>
    <w:rsid w:val="00160094"/>
    <w:rsid w:val="00162FCC"/>
    <w:rsid w:val="0016522C"/>
    <w:rsid w:val="00166CFC"/>
    <w:rsid w:val="001742E9"/>
    <w:rsid w:val="00175E74"/>
    <w:rsid w:val="001820EE"/>
    <w:rsid w:val="0019778D"/>
    <w:rsid w:val="001A0062"/>
    <w:rsid w:val="001A56F1"/>
    <w:rsid w:val="001B2E5F"/>
    <w:rsid w:val="001B3E7E"/>
    <w:rsid w:val="001B7AC1"/>
    <w:rsid w:val="001C7799"/>
    <w:rsid w:val="001E4809"/>
    <w:rsid w:val="001F3DE7"/>
    <w:rsid w:val="001F4927"/>
    <w:rsid w:val="001F5171"/>
    <w:rsid w:val="001F6EDB"/>
    <w:rsid w:val="00202473"/>
    <w:rsid w:val="00207E2D"/>
    <w:rsid w:val="00213136"/>
    <w:rsid w:val="002136F9"/>
    <w:rsid w:val="00214834"/>
    <w:rsid w:val="00215FC7"/>
    <w:rsid w:val="002250E5"/>
    <w:rsid w:val="00226DE8"/>
    <w:rsid w:val="00233AC0"/>
    <w:rsid w:val="00234529"/>
    <w:rsid w:val="002347EF"/>
    <w:rsid w:val="0023631B"/>
    <w:rsid w:val="00242474"/>
    <w:rsid w:val="00243A77"/>
    <w:rsid w:val="00244C63"/>
    <w:rsid w:val="002464A5"/>
    <w:rsid w:val="00251247"/>
    <w:rsid w:val="002524C7"/>
    <w:rsid w:val="00254F21"/>
    <w:rsid w:val="002550AF"/>
    <w:rsid w:val="00256ABB"/>
    <w:rsid w:val="0025759E"/>
    <w:rsid w:val="0026410C"/>
    <w:rsid w:val="0026542F"/>
    <w:rsid w:val="00265897"/>
    <w:rsid w:val="00267A09"/>
    <w:rsid w:val="00270E0D"/>
    <w:rsid w:val="00281791"/>
    <w:rsid w:val="00282B8C"/>
    <w:rsid w:val="00285A57"/>
    <w:rsid w:val="00286DEF"/>
    <w:rsid w:val="00286FFC"/>
    <w:rsid w:val="00287F15"/>
    <w:rsid w:val="002907BE"/>
    <w:rsid w:val="0029639D"/>
    <w:rsid w:val="002A0B50"/>
    <w:rsid w:val="002B1ED5"/>
    <w:rsid w:val="002B24A7"/>
    <w:rsid w:val="002B37EC"/>
    <w:rsid w:val="002C07A0"/>
    <w:rsid w:val="002C72E8"/>
    <w:rsid w:val="002D39F6"/>
    <w:rsid w:val="002D3A3E"/>
    <w:rsid w:val="002D4452"/>
    <w:rsid w:val="002F0D25"/>
    <w:rsid w:val="002F6611"/>
    <w:rsid w:val="00304B23"/>
    <w:rsid w:val="00305783"/>
    <w:rsid w:val="0031501D"/>
    <w:rsid w:val="003159F1"/>
    <w:rsid w:val="00315FA2"/>
    <w:rsid w:val="0032417E"/>
    <w:rsid w:val="003268E4"/>
    <w:rsid w:val="00326F90"/>
    <w:rsid w:val="0033466E"/>
    <w:rsid w:val="00336981"/>
    <w:rsid w:val="00352AD2"/>
    <w:rsid w:val="00352DE6"/>
    <w:rsid w:val="00356CC3"/>
    <w:rsid w:val="003663E0"/>
    <w:rsid w:val="00367D80"/>
    <w:rsid w:val="0037002E"/>
    <w:rsid w:val="00396DB5"/>
    <w:rsid w:val="003A4A71"/>
    <w:rsid w:val="003C0554"/>
    <w:rsid w:val="003C2B34"/>
    <w:rsid w:val="003C4E71"/>
    <w:rsid w:val="003D4B70"/>
    <w:rsid w:val="003E3443"/>
    <w:rsid w:val="003E386B"/>
    <w:rsid w:val="003F6F83"/>
    <w:rsid w:val="00404ECA"/>
    <w:rsid w:val="0041310D"/>
    <w:rsid w:val="0043320B"/>
    <w:rsid w:val="00436EEA"/>
    <w:rsid w:val="00450BD5"/>
    <w:rsid w:val="004730BE"/>
    <w:rsid w:val="00477896"/>
    <w:rsid w:val="004A35BA"/>
    <w:rsid w:val="004A450D"/>
    <w:rsid w:val="004A6171"/>
    <w:rsid w:val="004A7E2B"/>
    <w:rsid w:val="004B55D6"/>
    <w:rsid w:val="004B5D68"/>
    <w:rsid w:val="004C047E"/>
    <w:rsid w:val="004C26D1"/>
    <w:rsid w:val="004C5ECF"/>
    <w:rsid w:val="004D1876"/>
    <w:rsid w:val="004D4CBC"/>
    <w:rsid w:val="004E78D9"/>
    <w:rsid w:val="004F225B"/>
    <w:rsid w:val="004F7762"/>
    <w:rsid w:val="00500F9C"/>
    <w:rsid w:val="005046C5"/>
    <w:rsid w:val="005075B3"/>
    <w:rsid w:val="00512F1F"/>
    <w:rsid w:val="0051719B"/>
    <w:rsid w:val="00524479"/>
    <w:rsid w:val="005262B6"/>
    <w:rsid w:val="005362D1"/>
    <w:rsid w:val="00542F95"/>
    <w:rsid w:val="00544E81"/>
    <w:rsid w:val="00551E20"/>
    <w:rsid w:val="0055386E"/>
    <w:rsid w:val="0055655E"/>
    <w:rsid w:val="00560588"/>
    <w:rsid w:val="00575B23"/>
    <w:rsid w:val="00576B7B"/>
    <w:rsid w:val="00594341"/>
    <w:rsid w:val="00596736"/>
    <w:rsid w:val="00596ADA"/>
    <w:rsid w:val="005A5567"/>
    <w:rsid w:val="005B1AC7"/>
    <w:rsid w:val="005B301B"/>
    <w:rsid w:val="005B4465"/>
    <w:rsid w:val="005B62CB"/>
    <w:rsid w:val="005C50CE"/>
    <w:rsid w:val="005D24F1"/>
    <w:rsid w:val="005D766E"/>
    <w:rsid w:val="005E3C15"/>
    <w:rsid w:val="005F1BA5"/>
    <w:rsid w:val="005F309C"/>
    <w:rsid w:val="005F4EAE"/>
    <w:rsid w:val="005F5A93"/>
    <w:rsid w:val="005F63DB"/>
    <w:rsid w:val="005F6564"/>
    <w:rsid w:val="005F77F8"/>
    <w:rsid w:val="006128CA"/>
    <w:rsid w:val="006158FC"/>
    <w:rsid w:val="006246FB"/>
    <w:rsid w:val="00633686"/>
    <w:rsid w:val="006415BE"/>
    <w:rsid w:val="00641AED"/>
    <w:rsid w:val="006421CD"/>
    <w:rsid w:val="006443B4"/>
    <w:rsid w:val="00672484"/>
    <w:rsid w:val="006825D3"/>
    <w:rsid w:val="00686CCF"/>
    <w:rsid w:val="00693289"/>
    <w:rsid w:val="00693DD9"/>
    <w:rsid w:val="00695680"/>
    <w:rsid w:val="00695753"/>
    <w:rsid w:val="00695A72"/>
    <w:rsid w:val="006A19E2"/>
    <w:rsid w:val="006A59C3"/>
    <w:rsid w:val="006B7CE7"/>
    <w:rsid w:val="006C6686"/>
    <w:rsid w:val="006D127D"/>
    <w:rsid w:val="006D3BF0"/>
    <w:rsid w:val="006D4915"/>
    <w:rsid w:val="006E17A5"/>
    <w:rsid w:val="006E5FD8"/>
    <w:rsid w:val="006F18A6"/>
    <w:rsid w:val="00711C14"/>
    <w:rsid w:val="007139B1"/>
    <w:rsid w:val="00720474"/>
    <w:rsid w:val="007253CF"/>
    <w:rsid w:val="00734FA1"/>
    <w:rsid w:val="007353BC"/>
    <w:rsid w:val="00737673"/>
    <w:rsid w:val="007400BE"/>
    <w:rsid w:val="00741446"/>
    <w:rsid w:val="00741A1D"/>
    <w:rsid w:val="00742BFE"/>
    <w:rsid w:val="00746615"/>
    <w:rsid w:val="00754CC4"/>
    <w:rsid w:val="00766C0B"/>
    <w:rsid w:val="00767B9D"/>
    <w:rsid w:val="00782449"/>
    <w:rsid w:val="0078296D"/>
    <w:rsid w:val="00783832"/>
    <w:rsid w:val="007936FF"/>
    <w:rsid w:val="007A0EBA"/>
    <w:rsid w:val="007A753B"/>
    <w:rsid w:val="007B40D1"/>
    <w:rsid w:val="007B533F"/>
    <w:rsid w:val="007B55A2"/>
    <w:rsid w:val="007C022D"/>
    <w:rsid w:val="007C10A2"/>
    <w:rsid w:val="007C77A2"/>
    <w:rsid w:val="007E249F"/>
    <w:rsid w:val="007F1085"/>
    <w:rsid w:val="007F1756"/>
    <w:rsid w:val="007F1918"/>
    <w:rsid w:val="007F3C00"/>
    <w:rsid w:val="007F4451"/>
    <w:rsid w:val="008042BB"/>
    <w:rsid w:val="00804493"/>
    <w:rsid w:val="008065E1"/>
    <w:rsid w:val="00814FC0"/>
    <w:rsid w:val="00830BDB"/>
    <w:rsid w:val="00835173"/>
    <w:rsid w:val="00842802"/>
    <w:rsid w:val="00844CC9"/>
    <w:rsid w:val="0085204D"/>
    <w:rsid w:val="00855383"/>
    <w:rsid w:val="008660B7"/>
    <w:rsid w:val="00866CB8"/>
    <w:rsid w:val="008714A9"/>
    <w:rsid w:val="00872E1C"/>
    <w:rsid w:val="0087466E"/>
    <w:rsid w:val="00877E32"/>
    <w:rsid w:val="00886112"/>
    <w:rsid w:val="0088777F"/>
    <w:rsid w:val="0089500F"/>
    <w:rsid w:val="008A18CF"/>
    <w:rsid w:val="008A3700"/>
    <w:rsid w:val="008A6EC9"/>
    <w:rsid w:val="008A7495"/>
    <w:rsid w:val="008A7A2C"/>
    <w:rsid w:val="008B3873"/>
    <w:rsid w:val="008B4C97"/>
    <w:rsid w:val="008C12F3"/>
    <w:rsid w:val="008C2BF9"/>
    <w:rsid w:val="008C5482"/>
    <w:rsid w:val="008D02F2"/>
    <w:rsid w:val="008D28D9"/>
    <w:rsid w:val="008D2D9A"/>
    <w:rsid w:val="008D45D5"/>
    <w:rsid w:val="008D55C7"/>
    <w:rsid w:val="008D6CAD"/>
    <w:rsid w:val="008E20A4"/>
    <w:rsid w:val="008E6DB2"/>
    <w:rsid w:val="008F04DF"/>
    <w:rsid w:val="008F671B"/>
    <w:rsid w:val="00906B54"/>
    <w:rsid w:val="00914914"/>
    <w:rsid w:val="0092761B"/>
    <w:rsid w:val="00930546"/>
    <w:rsid w:val="00931E55"/>
    <w:rsid w:val="00933C7A"/>
    <w:rsid w:val="00935561"/>
    <w:rsid w:val="00944D4C"/>
    <w:rsid w:val="0096009B"/>
    <w:rsid w:val="00975310"/>
    <w:rsid w:val="00977E74"/>
    <w:rsid w:val="00997289"/>
    <w:rsid w:val="009B0783"/>
    <w:rsid w:val="009C60A8"/>
    <w:rsid w:val="009D35E7"/>
    <w:rsid w:val="009D4B2D"/>
    <w:rsid w:val="009E11D7"/>
    <w:rsid w:val="009E18B5"/>
    <w:rsid w:val="00A07391"/>
    <w:rsid w:val="00A20351"/>
    <w:rsid w:val="00A20F6B"/>
    <w:rsid w:val="00A27A07"/>
    <w:rsid w:val="00A374F2"/>
    <w:rsid w:val="00A43E58"/>
    <w:rsid w:val="00A71D69"/>
    <w:rsid w:val="00A74EDE"/>
    <w:rsid w:val="00A8198E"/>
    <w:rsid w:val="00A85FC7"/>
    <w:rsid w:val="00A941D4"/>
    <w:rsid w:val="00AA1D8D"/>
    <w:rsid w:val="00AA6891"/>
    <w:rsid w:val="00AA7329"/>
    <w:rsid w:val="00AA74C3"/>
    <w:rsid w:val="00AA79BB"/>
    <w:rsid w:val="00AB7409"/>
    <w:rsid w:val="00AC2CC3"/>
    <w:rsid w:val="00AC54DD"/>
    <w:rsid w:val="00AC56F5"/>
    <w:rsid w:val="00AD14C6"/>
    <w:rsid w:val="00AD6539"/>
    <w:rsid w:val="00AF23E8"/>
    <w:rsid w:val="00AF31E9"/>
    <w:rsid w:val="00B0067E"/>
    <w:rsid w:val="00B05F26"/>
    <w:rsid w:val="00B13037"/>
    <w:rsid w:val="00B13A13"/>
    <w:rsid w:val="00B172A1"/>
    <w:rsid w:val="00B41760"/>
    <w:rsid w:val="00B44FF9"/>
    <w:rsid w:val="00B47170"/>
    <w:rsid w:val="00B47730"/>
    <w:rsid w:val="00B574A3"/>
    <w:rsid w:val="00B57796"/>
    <w:rsid w:val="00B71223"/>
    <w:rsid w:val="00B737D4"/>
    <w:rsid w:val="00B76909"/>
    <w:rsid w:val="00B83266"/>
    <w:rsid w:val="00B86711"/>
    <w:rsid w:val="00BA723E"/>
    <w:rsid w:val="00BC7CA5"/>
    <w:rsid w:val="00BE48F8"/>
    <w:rsid w:val="00BF4083"/>
    <w:rsid w:val="00C0014D"/>
    <w:rsid w:val="00C06CF9"/>
    <w:rsid w:val="00C10054"/>
    <w:rsid w:val="00C1104A"/>
    <w:rsid w:val="00C30976"/>
    <w:rsid w:val="00C33E47"/>
    <w:rsid w:val="00C42783"/>
    <w:rsid w:val="00C5217F"/>
    <w:rsid w:val="00C647A3"/>
    <w:rsid w:val="00C74E33"/>
    <w:rsid w:val="00C83DA2"/>
    <w:rsid w:val="00C91A57"/>
    <w:rsid w:val="00CA0F31"/>
    <w:rsid w:val="00CA5C38"/>
    <w:rsid w:val="00CB0664"/>
    <w:rsid w:val="00CB7A47"/>
    <w:rsid w:val="00CC004E"/>
    <w:rsid w:val="00CD1679"/>
    <w:rsid w:val="00CE2BAA"/>
    <w:rsid w:val="00CE2FA9"/>
    <w:rsid w:val="00D27473"/>
    <w:rsid w:val="00D43EDD"/>
    <w:rsid w:val="00D52BE7"/>
    <w:rsid w:val="00D76774"/>
    <w:rsid w:val="00D84290"/>
    <w:rsid w:val="00D854A1"/>
    <w:rsid w:val="00D91EF0"/>
    <w:rsid w:val="00D93D8C"/>
    <w:rsid w:val="00D95D35"/>
    <w:rsid w:val="00DA2F49"/>
    <w:rsid w:val="00DA707C"/>
    <w:rsid w:val="00DC2944"/>
    <w:rsid w:val="00DD4D77"/>
    <w:rsid w:val="00DD5BB2"/>
    <w:rsid w:val="00DE0C04"/>
    <w:rsid w:val="00DE19B0"/>
    <w:rsid w:val="00DF3C3E"/>
    <w:rsid w:val="00DF6C2F"/>
    <w:rsid w:val="00DF72F3"/>
    <w:rsid w:val="00DF7DD8"/>
    <w:rsid w:val="00E004B9"/>
    <w:rsid w:val="00E015F7"/>
    <w:rsid w:val="00E03357"/>
    <w:rsid w:val="00E04095"/>
    <w:rsid w:val="00E10505"/>
    <w:rsid w:val="00E1220F"/>
    <w:rsid w:val="00E17F0A"/>
    <w:rsid w:val="00E40505"/>
    <w:rsid w:val="00E67D5B"/>
    <w:rsid w:val="00E73930"/>
    <w:rsid w:val="00E857A9"/>
    <w:rsid w:val="00E91FC6"/>
    <w:rsid w:val="00E92C33"/>
    <w:rsid w:val="00E9380A"/>
    <w:rsid w:val="00E95DE9"/>
    <w:rsid w:val="00E977D8"/>
    <w:rsid w:val="00EA084B"/>
    <w:rsid w:val="00EA1636"/>
    <w:rsid w:val="00EA26D7"/>
    <w:rsid w:val="00EB4F78"/>
    <w:rsid w:val="00EB6BD7"/>
    <w:rsid w:val="00EC73E9"/>
    <w:rsid w:val="00EE31B5"/>
    <w:rsid w:val="00EF4049"/>
    <w:rsid w:val="00F123AE"/>
    <w:rsid w:val="00F3259D"/>
    <w:rsid w:val="00F35342"/>
    <w:rsid w:val="00F3777C"/>
    <w:rsid w:val="00F43103"/>
    <w:rsid w:val="00F55ADD"/>
    <w:rsid w:val="00F5621C"/>
    <w:rsid w:val="00F612FF"/>
    <w:rsid w:val="00F6236C"/>
    <w:rsid w:val="00F70EA4"/>
    <w:rsid w:val="00F850EC"/>
    <w:rsid w:val="00F86165"/>
    <w:rsid w:val="00F90C8A"/>
    <w:rsid w:val="00F936A7"/>
    <w:rsid w:val="00F94C2E"/>
    <w:rsid w:val="00F95ACF"/>
    <w:rsid w:val="00F96E2B"/>
    <w:rsid w:val="00FA2098"/>
    <w:rsid w:val="00FA2A6C"/>
    <w:rsid w:val="00FA3DA8"/>
    <w:rsid w:val="00FB10CB"/>
    <w:rsid w:val="00FB504A"/>
    <w:rsid w:val="00FC22E4"/>
    <w:rsid w:val="00FC3856"/>
    <w:rsid w:val="00FC693F"/>
    <w:rsid w:val="00FD643C"/>
    <w:rsid w:val="00FE0CE1"/>
    <w:rsid w:val="00FE3C94"/>
    <w:rsid w:val="00FE4669"/>
    <w:rsid w:val="00FF085F"/>
    <w:rsid w:val="00FF5F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0E2791"/>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 w:type="paragraph" w:styleId="TOC1">
    <w:name w:val="toc 1"/>
    <w:basedOn w:val="Normal"/>
    <w:next w:val="Normal"/>
    <w:autoRedefine/>
    <w:uiPriority w:val="39"/>
    <w:unhideWhenUsed/>
    <w:rsid w:val="00F3777C"/>
    <w:pPr>
      <w:spacing w:after="100"/>
    </w:pPr>
  </w:style>
  <w:style w:type="paragraph" w:styleId="TOC2">
    <w:name w:val="toc 2"/>
    <w:basedOn w:val="Normal"/>
    <w:next w:val="Normal"/>
    <w:autoRedefine/>
    <w:uiPriority w:val="39"/>
    <w:unhideWhenUsed/>
    <w:rsid w:val="00F3777C"/>
    <w:pPr>
      <w:spacing w:after="100"/>
      <w:ind w:left="210"/>
    </w:pPr>
  </w:style>
  <w:style w:type="paragraph" w:styleId="TOC3">
    <w:name w:val="toc 3"/>
    <w:basedOn w:val="Normal"/>
    <w:next w:val="Normal"/>
    <w:autoRedefine/>
    <w:uiPriority w:val="39"/>
    <w:unhideWhenUsed/>
    <w:rsid w:val="00F3777C"/>
    <w:pPr>
      <w:spacing w:after="100"/>
      <w:ind w:left="420"/>
    </w:pPr>
  </w:style>
  <w:style w:type="character" w:styleId="Hyperlink">
    <w:name w:val="Hyperlink"/>
    <w:basedOn w:val="DefaultParagraphFont"/>
    <w:uiPriority w:val="99"/>
    <w:unhideWhenUsed/>
    <w:rsid w:val="00F377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235894019">
      <w:bodyDiv w:val="1"/>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900404582">
      <w:bodyDiv w:val="1"/>
      <w:marLeft w:val="0"/>
      <w:marRight w:val="0"/>
      <w:marTop w:val="0"/>
      <w:marBottom w:val="0"/>
      <w:divBdr>
        <w:top w:val="none" w:sz="0" w:space="0" w:color="auto"/>
        <w:left w:val="none" w:sz="0" w:space="0" w:color="auto"/>
        <w:bottom w:val="none" w:sz="0" w:space="0" w:color="auto"/>
        <w:right w:val="none" w:sz="0" w:space="0" w:color="auto"/>
      </w:divBdr>
    </w:div>
    <w:div w:id="1037967102">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62D777-0CF3-426A-B886-C7E033FA0C6E}">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710</TotalTime>
  <Pages>56</Pages>
  <Words>11375</Words>
  <Characters>64844</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210</cp:revision>
  <cp:lastPrinted>2026-09-01T13:14:00Z</cp:lastPrinted>
  <dcterms:created xsi:type="dcterms:W3CDTF">2026-08-24T14:31:00Z</dcterms:created>
  <dcterms:modified xsi:type="dcterms:W3CDTF">2026-09-04T05:29:00Z</dcterms:modified>
  <cp:category/>
</cp:coreProperties>
</file>