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391E" w:rsidRPr="00916B55" w:rsidRDefault="00C0391E" w:rsidP="00C0391E">
      <w:pPr>
        <w:pBdr>
          <w:bottom w:val="thinThickSmallGap" w:sz="24" w:space="1" w:color="auto"/>
        </w:pBdr>
        <w:rPr>
          <w:rFonts w:ascii="Calibri" w:hAnsi="Calibri" w:cs="Calibri"/>
          <w:b/>
          <w:bCs/>
        </w:rPr>
      </w:pPr>
      <w:r w:rsidRPr="00916B55">
        <w:rPr>
          <w:rFonts w:ascii="Calibri" w:hAnsi="Calibri" w:cs="Calibri"/>
          <w:b/>
          <w:bCs/>
        </w:rPr>
        <w:t>Sharada K S</w:t>
      </w:r>
    </w:p>
    <w:p w:rsidR="00C0391E" w:rsidRDefault="00C0391E" w:rsidP="00C0391E">
      <w:pPr>
        <w:pBdr>
          <w:bottom w:val="thinThickSmallGap" w:sz="24" w:space="1" w:color="auto"/>
        </w:pBdr>
        <w:rPr>
          <w:rFonts w:ascii="Calibri" w:hAnsi="Calibri" w:cs="Calibri"/>
          <w:b/>
          <w:bCs/>
        </w:rPr>
      </w:pPr>
      <w:proofErr w:type="gramStart"/>
      <w:r>
        <w:rPr>
          <w:rFonts w:ascii="Calibri" w:hAnsi="Calibri" w:cs="Calibri"/>
          <w:b/>
          <w:bCs/>
        </w:rPr>
        <w:t>Email:sharada.redy@gmail.com</w:t>
      </w:r>
      <w:proofErr w:type="gramEnd"/>
      <w:r>
        <w:rPr>
          <w:rFonts w:ascii="Calibri" w:hAnsi="Calibri" w:cs="Calibri"/>
          <w:b/>
          <w:bCs/>
        </w:rPr>
        <w:t xml:space="preserve">      </w:t>
      </w:r>
      <w:r w:rsidR="00D63BBD">
        <w:rPr>
          <w:rFonts w:ascii="Calibri" w:hAnsi="Calibri" w:cs="Calibri"/>
          <w:b/>
          <w:bCs/>
        </w:rPr>
        <w:t xml:space="preserve">                                              QA LEAD and Business Analyst </w:t>
      </w:r>
    </w:p>
    <w:p w:rsidR="00C0391E" w:rsidRDefault="00C0391E" w:rsidP="00C0391E">
      <w:pPr>
        <w:pBdr>
          <w:bottom w:val="thinThickSmallGap" w:sz="24" w:space="1" w:color="auto"/>
        </w:pBdr>
        <w:rPr>
          <w:rFonts w:ascii="Calibri" w:hAnsi="Calibri" w:cs="Calibri"/>
          <w:b/>
          <w:bCs/>
        </w:rPr>
      </w:pPr>
      <w:r>
        <w:rPr>
          <w:rFonts w:ascii="Calibri" w:hAnsi="Calibri" w:cs="Calibri"/>
          <w:b/>
          <w:bCs/>
        </w:rPr>
        <w:t xml:space="preserve">9535198885                                                                          </w:t>
      </w:r>
    </w:p>
    <w:p w:rsidR="00C0391E" w:rsidRPr="001F442B" w:rsidRDefault="00C0391E" w:rsidP="00C0391E">
      <w:pPr>
        <w:shd w:val="clear" w:color="auto" w:fill="DBE5F1"/>
        <w:tabs>
          <w:tab w:val="left" w:pos="3612"/>
        </w:tabs>
        <w:spacing w:before="100" w:beforeAutospacing="1" w:after="100" w:afterAutospacing="1"/>
        <w:rPr>
          <w:rFonts w:ascii="Segoe UI" w:hAnsi="Segoe UI" w:cs="Segoe UI"/>
          <w:color w:val="374151"/>
          <w:szCs w:val="24"/>
        </w:rPr>
      </w:pPr>
      <w:r w:rsidRPr="001F442B">
        <w:rPr>
          <w:rFonts w:ascii="Segoe UI" w:hAnsi="Segoe UI" w:cs="Segoe UI"/>
          <w:color w:val="374151"/>
          <w:szCs w:val="24"/>
        </w:rPr>
        <w:t xml:space="preserve">QA lead with </w:t>
      </w:r>
      <w:r>
        <w:rPr>
          <w:rFonts w:ascii="Segoe UI" w:hAnsi="Segoe UI" w:cs="Segoe UI"/>
          <w:color w:val="374151"/>
          <w:szCs w:val="24"/>
        </w:rPr>
        <w:t xml:space="preserve">9.5 </w:t>
      </w:r>
      <w:r w:rsidRPr="001F442B">
        <w:rPr>
          <w:rFonts w:ascii="Segoe UI" w:hAnsi="Segoe UI" w:cs="Segoe UI"/>
          <w:color w:val="374151"/>
          <w:szCs w:val="24"/>
        </w:rPr>
        <w:t>years of expe</w:t>
      </w:r>
      <w:r>
        <w:rPr>
          <w:rFonts w:ascii="Segoe UI" w:hAnsi="Segoe UI" w:cs="Segoe UI"/>
          <w:color w:val="374151"/>
          <w:szCs w:val="24"/>
        </w:rPr>
        <w:t>rie</w:t>
      </w:r>
      <w:r w:rsidRPr="001F442B">
        <w:rPr>
          <w:rFonts w:ascii="Segoe UI" w:hAnsi="Segoe UI" w:cs="Segoe UI"/>
          <w:color w:val="374151"/>
          <w:szCs w:val="24"/>
        </w:rPr>
        <w:t>nce</w:t>
      </w:r>
    </w:p>
    <w:p w:rsidR="00C0391E" w:rsidRDefault="00C0391E" w:rsidP="00C0391E">
      <w:pPr>
        <w:spacing w:after="53" w:line="236" w:lineRule="auto"/>
        <w:ind w:left="720"/>
        <w:jc w:val="both"/>
        <w:rPr>
          <w:rFonts w:ascii="Maven Pro" w:hAnsi="Maven Pro"/>
          <w:b/>
          <w:bCs/>
          <w:color w:val="444344"/>
          <w:sz w:val="18"/>
          <w:szCs w:val="18"/>
        </w:rPr>
      </w:pPr>
    </w:p>
    <w:p w:rsidR="00C0391E" w:rsidRPr="00832CA8" w:rsidRDefault="00C0391E" w:rsidP="00C0391E">
      <w:pPr>
        <w:spacing w:after="53" w:line="236" w:lineRule="auto"/>
        <w:ind w:left="720"/>
        <w:jc w:val="both"/>
        <w:rPr>
          <w:rFonts w:ascii="Maven Pro" w:hAnsi="Maven Pro"/>
          <w:b/>
          <w:bCs/>
          <w:color w:val="444344"/>
          <w:sz w:val="20"/>
        </w:rPr>
      </w:pPr>
      <w:r w:rsidRPr="00DF2B6E">
        <w:rPr>
          <w:rFonts w:ascii="Segoe UI" w:hAnsi="Segoe UI" w:cs="Segoe UI"/>
          <w:color w:val="374151"/>
          <w:sz w:val="20"/>
        </w:rPr>
        <w:t xml:space="preserve">Results-driven and detail-oriented Manual Test Lead with </w:t>
      </w:r>
      <w:r>
        <w:rPr>
          <w:rFonts w:ascii="Segoe UI" w:hAnsi="Segoe UI" w:cs="Segoe UI"/>
          <w:color w:val="374151"/>
          <w:sz w:val="20"/>
        </w:rPr>
        <w:t>9.5</w:t>
      </w:r>
      <w:r w:rsidRPr="00DF2B6E">
        <w:rPr>
          <w:rFonts w:ascii="Segoe UI" w:hAnsi="Segoe UI" w:cs="Segoe UI"/>
          <w:color w:val="374151"/>
          <w:sz w:val="20"/>
        </w:rPr>
        <w:t xml:space="preserve"> years of experience in leading and managing manual testing efforts. Adept at creating test strategies, executing test plans, and ensuring high-quality software releases. Seeking challenging opportunities to leverage expertise in manual testing, team leadership, and process improvement to drive successful project outcomes</w:t>
      </w:r>
    </w:p>
    <w:p w:rsidR="00C0391E" w:rsidRPr="00DF2B6E" w:rsidRDefault="00C0391E" w:rsidP="00C0391E">
      <w:pPr>
        <w:shd w:val="clear" w:color="auto" w:fill="DBE5F1"/>
        <w:tabs>
          <w:tab w:val="left" w:pos="3612"/>
        </w:tabs>
        <w:spacing w:before="100" w:beforeAutospacing="1" w:after="100" w:afterAutospacing="1"/>
        <w:rPr>
          <w:rFonts w:ascii="Segoe UI" w:hAnsi="Segoe UI" w:cs="Segoe UI"/>
          <w:color w:val="374151"/>
          <w:szCs w:val="24"/>
        </w:rPr>
      </w:pPr>
      <w:r w:rsidRPr="00DF2B6E">
        <w:rPr>
          <w:rFonts w:cs="Arial"/>
          <w:color w:val="000000"/>
        </w:rPr>
        <w:t>Professional</w:t>
      </w:r>
      <w:r w:rsidRPr="00DF2B6E">
        <w:rPr>
          <w:rFonts w:ascii="Segoe UI" w:hAnsi="Segoe UI" w:cs="Segoe UI"/>
          <w:color w:val="374151"/>
          <w:szCs w:val="24"/>
        </w:rPr>
        <w:t xml:space="preserve"> Experience:</w:t>
      </w:r>
      <w:r>
        <w:rPr>
          <w:rFonts w:ascii="Segoe UI" w:hAnsi="Segoe UI" w:cs="Segoe UI"/>
          <w:color w:val="374151"/>
          <w:szCs w:val="24"/>
        </w:rPr>
        <w:tab/>
      </w:r>
    </w:p>
    <w:p w:rsidR="00C0391E" w:rsidRPr="00DF2B6E" w:rsidRDefault="00C0391E" w:rsidP="00C0391E">
      <w:pPr>
        <w:shd w:val="clear" w:color="auto" w:fill="DBE5F1"/>
        <w:spacing w:before="100" w:beforeAutospacing="1" w:after="100" w:afterAutospacing="1"/>
        <w:rPr>
          <w:rFonts w:ascii="Segoe UI" w:hAnsi="Segoe UI" w:cs="Segoe UI"/>
          <w:color w:val="374151"/>
          <w:szCs w:val="24"/>
        </w:rPr>
      </w:pPr>
      <w:r>
        <w:rPr>
          <w:rFonts w:ascii="Segoe UI" w:hAnsi="Segoe UI" w:cs="Segoe UI"/>
          <w:color w:val="374151"/>
          <w:szCs w:val="24"/>
        </w:rPr>
        <w:t>QA</w:t>
      </w:r>
      <w:r w:rsidRPr="00DF2B6E">
        <w:rPr>
          <w:rFonts w:ascii="Segoe UI" w:hAnsi="Segoe UI" w:cs="Segoe UI"/>
          <w:color w:val="374151"/>
          <w:szCs w:val="24"/>
        </w:rPr>
        <w:t xml:space="preserve"> </w:t>
      </w:r>
      <w:r w:rsidRPr="00C0391E">
        <w:rPr>
          <w:rFonts w:ascii="Segoe UI" w:hAnsi="Segoe UI" w:cs="Segoe UI"/>
          <w:color w:val="374151"/>
          <w:szCs w:val="24"/>
        </w:rPr>
        <w:t xml:space="preserve">Lead </w:t>
      </w:r>
      <w:r w:rsidRPr="00DF2B6E">
        <w:rPr>
          <w:rFonts w:ascii="Segoe UI" w:hAnsi="Segoe UI" w:cs="Segoe UI"/>
          <w:color w:val="374151"/>
          <w:szCs w:val="24"/>
        </w:rPr>
        <w:t xml:space="preserve">| </w:t>
      </w:r>
      <w:r>
        <w:rPr>
          <w:rFonts w:ascii="Segoe UI" w:hAnsi="Segoe UI" w:cs="Segoe UI"/>
          <w:color w:val="374151"/>
          <w:szCs w:val="24"/>
        </w:rPr>
        <w:t>Centre for Smart government</w:t>
      </w:r>
      <w:r w:rsidRPr="00DF2B6E">
        <w:rPr>
          <w:rFonts w:ascii="Segoe UI" w:hAnsi="Segoe UI" w:cs="Segoe UI"/>
          <w:color w:val="374151"/>
          <w:szCs w:val="24"/>
        </w:rPr>
        <w:t xml:space="preserve"> | </w:t>
      </w:r>
      <w:r>
        <w:rPr>
          <w:rFonts w:ascii="Segoe UI" w:hAnsi="Segoe UI" w:cs="Segoe UI"/>
          <w:color w:val="374151"/>
          <w:szCs w:val="24"/>
        </w:rPr>
        <w:t>Bangalore</w:t>
      </w:r>
      <w:r w:rsidRPr="00DF2B6E">
        <w:rPr>
          <w:rFonts w:ascii="Segoe UI" w:hAnsi="Segoe UI" w:cs="Segoe UI"/>
          <w:color w:val="374151"/>
          <w:szCs w:val="24"/>
        </w:rPr>
        <w:t xml:space="preserve"> | [</w:t>
      </w:r>
      <w:r w:rsidRPr="00B175D7">
        <w:rPr>
          <w:rFonts w:ascii="Maven Pro" w:hAnsi="Maven Pro"/>
          <w:b/>
          <w:bCs/>
          <w:color w:val="444344"/>
          <w:sz w:val="18"/>
          <w:szCs w:val="18"/>
        </w:rPr>
        <w:t>201</w:t>
      </w:r>
      <w:r w:rsidR="00254ABC">
        <w:rPr>
          <w:rFonts w:ascii="Maven Pro" w:hAnsi="Maven Pro"/>
          <w:b/>
          <w:bCs/>
          <w:color w:val="444344"/>
          <w:sz w:val="18"/>
          <w:szCs w:val="18"/>
        </w:rPr>
        <w:t>9</w:t>
      </w:r>
      <w:r w:rsidRPr="00B175D7">
        <w:rPr>
          <w:rFonts w:ascii="Maven Pro" w:hAnsi="Maven Pro"/>
          <w:b/>
          <w:bCs/>
          <w:color w:val="444344"/>
          <w:sz w:val="18"/>
          <w:szCs w:val="18"/>
        </w:rPr>
        <w:t>-202</w:t>
      </w:r>
      <w:r w:rsidR="00254ABC">
        <w:rPr>
          <w:rFonts w:ascii="Maven Pro" w:hAnsi="Maven Pro"/>
          <w:b/>
          <w:bCs/>
          <w:color w:val="444344"/>
          <w:sz w:val="18"/>
          <w:szCs w:val="18"/>
        </w:rPr>
        <w:t>6</w:t>
      </w:r>
      <w:r w:rsidRPr="00DF2B6E">
        <w:rPr>
          <w:rFonts w:ascii="Segoe UI" w:hAnsi="Segoe UI" w:cs="Segoe UI"/>
          <w:color w:val="374151"/>
          <w:szCs w:val="24"/>
        </w:rPr>
        <w:t>]</w:t>
      </w:r>
    </w:p>
    <w:p w:rsidR="008C1675" w:rsidRPr="00692BC5" w:rsidRDefault="00C0391E" w:rsidP="00C0391E">
      <w:pPr>
        <w:pStyle w:val="ListParagraph"/>
        <w:numPr>
          <w:ilvl w:val="0"/>
          <w:numId w:val="2"/>
        </w:numPr>
        <w:rPr>
          <w:rFonts w:ascii="Segoe UI" w:hAnsi="Segoe UI" w:cs="Segoe UI"/>
          <w:color w:val="374151"/>
          <w:sz w:val="20"/>
        </w:rPr>
      </w:pPr>
      <w:r w:rsidRPr="00692BC5">
        <w:rPr>
          <w:rFonts w:ascii="Segoe UI" w:hAnsi="Segoe UI" w:cs="Segoe UI"/>
          <w:color w:val="374151"/>
          <w:sz w:val="20"/>
        </w:rPr>
        <w:t>Lead a team of manual testers in planning, executing, and coordinating end-to-end manual testing activities for multiple projects simultaneously</w:t>
      </w:r>
    </w:p>
    <w:p w:rsidR="00C0391E" w:rsidRPr="00692BC5" w:rsidRDefault="00C0391E" w:rsidP="00C0391E">
      <w:pPr>
        <w:pStyle w:val="ListParagraph"/>
        <w:numPr>
          <w:ilvl w:val="0"/>
          <w:numId w:val="2"/>
        </w:numPr>
        <w:rPr>
          <w:rFonts w:ascii="Segoe UI" w:hAnsi="Segoe UI" w:cs="Segoe UI"/>
          <w:color w:val="374151"/>
          <w:sz w:val="20"/>
        </w:rPr>
      </w:pPr>
      <w:r w:rsidRPr="00692BC5">
        <w:rPr>
          <w:rFonts w:ascii="Segoe UI" w:hAnsi="Segoe UI" w:cs="Segoe UI"/>
          <w:color w:val="374151"/>
          <w:sz w:val="20"/>
        </w:rPr>
        <w:t>Developed comprehensive test strategies, test plan, and test cases based on project requirements, ensuring adequate test coverage and adherence to quality standards.</w:t>
      </w:r>
    </w:p>
    <w:p w:rsidR="00C0391E" w:rsidRPr="00692BC5" w:rsidRDefault="00C0391E" w:rsidP="00C0391E">
      <w:pPr>
        <w:pStyle w:val="ListParagraph"/>
        <w:numPr>
          <w:ilvl w:val="0"/>
          <w:numId w:val="2"/>
        </w:numPr>
        <w:rPr>
          <w:rFonts w:ascii="Segoe UI" w:hAnsi="Segoe UI" w:cs="Segoe UI"/>
          <w:color w:val="374151"/>
          <w:sz w:val="20"/>
        </w:rPr>
      </w:pPr>
      <w:r w:rsidRPr="00692BC5">
        <w:rPr>
          <w:rFonts w:ascii="Segoe UI" w:hAnsi="Segoe UI" w:cs="Segoe UI"/>
          <w:color w:val="374151"/>
          <w:sz w:val="20"/>
        </w:rPr>
        <w:t>Managed the test environment setup, including hardware, software, and test data, to replicate the production environment and ensure accurate testing results.</w:t>
      </w:r>
    </w:p>
    <w:p w:rsidR="00C0391E" w:rsidRPr="00692BC5" w:rsidRDefault="00C0391E" w:rsidP="00C0391E">
      <w:pPr>
        <w:pStyle w:val="ListParagraph"/>
        <w:numPr>
          <w:ilvl w:val="0"/>
          <w:numId w:val="2"/>
        </w:numPr>
        <w:rPr>
          <w:rFonts w:ascii="Segoe UI" w:hAnsi="Segoe UI" w:cs="Segoe UI"/>
          <w:color w:val="374151"/>
          <w:sz w:val="20"/>
        </w:rPr>
      </w:pPr>
      <w:r w:rsidRPr="00692BC5">
        <w:rPr>
          <w:rFonts w:ascii="Segoe UI" w:hAnsi="Segoe UI" w:cs="Segoe UI"/>
          <w:color w:val="374151"/>
          <w:sz w:val="20"/>
        </w:rPr>
        <w:t>Oversaw the execution of test cases, tracked test progress, and effectively managed defects, ensuring timely resolution and minimizing project risks.</w:t>
      </w:r>
    </w:p>
    <w:p w:rsidR="00C0391E" w:rsidRPr="00692BC5" w:rsidRDefault="00C0391E" w:rsidP="00C0391E">
      <w:pPr>
        <w:pStyle w:val="ListParagraph"/>
        <w:numPr>
          <w:ilvl w:val="0"/>
          <w:numId w:val="2"/>
        </w:numPr>
        <w:rPr>
          <w:rFonts w:ascii="Segoe UI" w:hAnsi="Segoe UI" w:cs="Segoe UI"/>
          <w:color w:val="374151"/>
          <w:sz w:val="20"/>
        </w:rPr>
      </w:pPr>
      <w:r w:rsidRPr="00692BC5">
        <w:rPr>
          <w:rFonts w:ascii="Segoe UI" w:hAnsi="Segoe UI" w:cs="Segoe UI"/>
          <w:color w:val="374151"/>
          <w:sz w:val="20"/>
        </w:rPr>
        <w:t>Collaborated closely with project managers, business analysts, and development teams to understand project goals, requirements, and timelines, ensuring alignment between testing activities and project objectives.</w:t>
      </w:r>
    </w:p>
    <w:p w:rsidR="00254ABC" w:rsidRDefault="00C0391E" w:rsidP="002F6DDC">
      <w:pPr>
        <w:pStyle w:val="ListParagraph"/>
        <w:numPr>
          <w:ilvl w:val="0"/>
          <w:numId w:val="2"/>
        </w:numPr>
        <w:rPr>
          <w:rFonts w:ascii="Segoe UI" w:hAnsi="Segoe UI" w:cs="Segoe UI"/>
          <w:color w:val="374151"/>
          <w:sz w:val="20"/>
        </w:rPr>
      </w:pPr>
      <w:r w:rsidRPr="00254ABC">
        <w:rPr>
          <w:rFonts w:ascii="Segoe UI" w:hAnsi="Segoe UI" w:cs="Segoe UI"/>
          <w:color w:val="374151"/>
          <w:sz w:val="20"/>
        </w:rPr>
        <w:t xml:space="preserve">Provided regular test status reports, metrics, and test coverage </w:t>
      </w:r>
    </w:p>
    <w:p w:rsidR="00C0391E" w:rsidRPr="00254ABC" w:rsidRDefault="00C0391E" w:rsidP="002F6DDC">
      <w:pPr>
        <w:pStyle w:val="ListParagraph"/>
        <w:numPr>
          <w:ilvl w:val="0"/>
          <w:numId w:val="2"/>
        </w:numPr>
        <w:rPr>
          <w:rFonts w:ascii="Segoe UI" w:hAnsi="Segoe UI" w:cs="Segoe UI"/>
          <w:color w:val="374151"/>
          <w:sz w:val="20"/>
        </w:rPr>
      </w:pPr>
      <w:r w:rsidRPr="00254ABC">
        <w:rPr>
          <w:rFonts w:ascii="Segoe UI" w:hAnsi="Segoe UI" w:cs="Segoe UI"/>
          <w:color w:val="374151"/>
          <w:sz w:val="20"/>
        </w:rPr>
        <w:t>Introduced process improvements, such as implementing standardized testing templates and checklists, to enhance efficiency and consistency in manual testing practices.</w:t>
      </w:r>
    </w:p>
    <w:p w:rsidR="00C0391E" w:rsidRPr="00692BC5" w:rsidRDefault="00C0391E" w:rsidP="00C0391E">
      <w:pPr>
        <w:pStyle w:val="ListParagraph"/>
        <w:numPr>
          <w:ilvl w:val="0"/>
          <w:numId w:val="2"/>
        </w:numPr>
        <w:rPr>
          <w:rFonts w:ascii="Segoe UI" w:hAnsi="Segoe UI" w:cs="Segoe UI"/>
          <w:color w:val="374151"/>
          <w:sz w:val="20"/>
        </w:rPr>
      </w:pPr>
      <w:r w:rsidRPr="00692BC5">
        <w:rPr>
          <w:rFonts w:ascii="Segoe UI" w:hAnsi="Segoe UI" w:cs="Segoe UI"/>
          <w:color w:val="374151"/>
          <w:sz w:val="20"/>
        </w:rPr>
        <w:t>Mentored and trained junior testers, fostering a culture of continuous learning and development within the team.</w:t>
      </w:r>
    </w:p>
    <w:p w:rsidR="00C0391E" w:rsidRPr="00692BC5" w:rsidRDefault="00C0391E" w:rsidP="00C0391E">
      <w:pPr>
        <w:pStyle w:val="ListParagraph"/>
        <w:numPr>
          <w:ilvl w:val="0"/>
          <w:numId w:val="2"/>
        </w:numPr>
        <w:rPr>
          <w:rFonts w:ascii="Segoe UI" w:hAnsi="Segoe UI" w:cs="Segoe UI"/>
          <w:color w:val="374151"/>
          <w:sz w:val="20"/>
        </w:rPr>
      </w:pPr>
      <w:r w:rsidRPr="00692BC5">
        <w:rPr>
          <w:rFonts w:ascii="Segoe UI" w:hAnsi="Segoe UI" w:cs="Segoe UI"/>
          <w:color w:val="374151"/>
          <w:sz w:val="20"/>
        </w:rPr>
        <w:t>Actively contributed to the recruitment and onboarding process, interviewing and assessing candidates for manual testing roles.</w:t>
      </w:r>
    </w:p>
    <w:p w:rsidR="00C0391E" w:rsidRPr="00692BC5" w:rsidRDefault="00C0391E" w:rsidP="00C0391E">
      <w:pPr>
        <w:pStyle w:val="ListParagraph"/>
        <w:numPr>
          <w:ilvl w:val="0"/>
          <w:numId w:val="2"/>
        </w:numPr>
        <w:rPr>
          <w:rFonts w:ascii="Segoe UI" w:hAnsi="Segoe UI" w:cs="Segoe UI"/>
          <w:color w:val="374151"/>
          <w:sz w:val="20"/>
        </w:rPr>
      </w:pPr>
      <w:r w:rsidRPr="00692BC5">
        <w:rPr>
          <w:rFonts w:ascii="Segoe UI" w:hAnsi="Segoe UI" w:cs="Segoe UI"/>
          <w:color w:val="374151"/>
          <w:sz w:val="20"/>
        </w:rPr>
        <w:t>Manual testing with Azure dev ops for task and bug tracking</w:t>
      </w:r>
    </w:p>
    <w:p w:rsidR="00C0391E" w:rsidRPr="00692BC5" w:rsidRDefault="00C0391E" w:rsidP="00C0391E">
      <w:pPr>
        <w:pStyle w:val="ListParagraph"/>
        <w:numPr>
          <w:ilvl w:val="0"/>
          <w:numId w:val="2"/>
        </w:numPr>
        <w:rPr>
          <w:rFonts w:ascii="Segoe UI" w:hAnsi="Segoe UI" w:cs="Segoe UI"/>
          <w:color w:val="374151"/>
          <w:sz w:val="20"/>
        </w:rPr>
      </w:pPr>
      <w:r w:rsidRPr="00692BC5">
        <w:rPr>
          <w:rFonts w:ascii="Segoe UI" w:hAnsi="Segoe UI" w:cs="Segoe UI"/>
          <w:color w:val="374151"/>
          <w:sz w:val="20"/>
        </w:rPr>
        <w:t xml:space="preserve">Written test plans and created Sop’s for the testing and test report templates </w:t>
      </w:r>
    </w:p>
    <w:p w:rsidR="00C0391E" w:rsidRPr="00692BC5" w:rsidRDefault="00C0391E" w:rsidP="00C0391E">
      <w:pPr>
        <w:pStyle w:val="ListParagraph"/>
        <w:numPr>
          <w:ilvl w:val="0"/>
          <w:numId w:val="2"/>
        </w:numPr>
        <w:spacing w:after="0" w:line="240" w:lineRule="auto"/>
        <w:rPr>
          <w:rFonts w:ascii="Segoe UI" w:hAnsi="Segoe UI" w:cs="Segoe UI"/>
          <w:color w:val="374151"/>
          <w:sz w:val="20"/>
        </w:rPr>
      </w:pPr>
      <w:r w:rsidRPr="00692BC5">
        <w:rPr>
          <w:rFonts w:ascii="Segoe UI" w:hAnsi="Segoe UI" w:cs="Segoe UI"/>
          <w:color w:val="374151"/>
          <w:sz w:val="20"/>
        </w:rPr>
        <w:t xml:space="preserve"> Collaborate with cross-functional teams to gather and document business requirements, ensuring alignment with strategic goals.</w:t>
      </w:r>
    </w:p>
    <w:p w:rsidR="00C0391E" w:rsidRPr="00692BC5" w:rsidRDefault="00C0391E" w:rsidP="00C0391E">
      <w:pPr>
        <w:pStyle w:val="ListParagraph"/>
        <w:numPr>
          <w:ilvl w:val="0"/>
          <w:numId w:val="2"/>
        </w:numPr>
        <w:spacing w:after="0" w:line="240" w:lineRule="auto"/>
        <w:rPr>
          <w:rFonts w:ascii="Segoe UI" w:hAnsi="Segoe UI" w:cs="Segoe UI"/>
          <w:color w:val="374151"/>
          <w:sz w:val="20"/>
        </w:rPr>
      </w:pPr>
      <w:r w:rsidRPr="00692BC5">
        <w:rPr>
          <w:rFonts w:ascii="Segoe UI" w:hAnsi="Segoe UI" w:cs="Segoe UI"/>
          <w:color w:val="374151"/>
          <w:sz w:val="20"/>
        </w:rPr>
        <w:t xml:space="preserve"> Analyze and interpret complex data sets, creating detailed reports and dashboards to inform decision-making.</w:t>
      </w:r>
    </w:p>
    <w:p w:rsidR="00C0391E" w:rsidRPr="00692BC5" w:rsidRDefault="00C0391E" w:rsidP="00C0391E">
      <w:pPr>
        <w:pStyle w:val="ListParagraph"/>
        <w:numPr>
          <w:ilvl w:val="0"/>
          <w:numId w:val="2"/>
        </w:numPr>
        <w:spacing w:after="0" w:line="240" w:lineRule="auto"/>
        <w:rPr>
          <w:rFonts w:ascii="Segoe UI" w:hAnsi="Segoe UI" w:cs="Segoe UI"/>
          <w:color w:val="374151"/>
          <w:sz w:val="20"/>
        </w:rPr>
      </w:pPr>
      <w:r w:rsidRPr="00692BC5">
        <w:rPr>
          <w:rFonts w:ascii="Segoe UI" w:hAnsi="Segoe UI" w:cs="Segoe UI"/>
          <w:color w:val="374151"/>
          <w:sz w:val="20"/>
        </w:rPr>
        <w:t xml:space="preserve"> Lead process improvement initiatives that resulted in a 20% increase in operational efficiency.</w:t>
      </w:r>
    </w:p>
    <w:p w:rsidR="00C0391E" w:rsidRPr="00692BC5" w:rsidRDefault="00C0391E" w:rsidP="00C0391E">
      <w:pPr>
        <w:pStyle w:val="ListParagraph"/>
        <w:numPr>
          <w:ilvl w:val="0"/>
          <w:numId w:val="2"/>
        </w:numPr>
        <w:spacing w:after="0" w:line="240" w:lineRule="auto"/>
        <w:rPr>
          <w:rFonts w:ascii="Segoe UI" w:hAnsi="Segoe UI" w:cs="Segoe UI"/>
          <w:color w:val="374151"/>
          <w:sz w:val="20"/>
        </w:rPr>
      </w:pPr>
      <w:r w:rsidRPr="00692BC5">
        <w:rPr>
          <w:rFonts w:ascii="Segoe UI" w:hAnsi="Segoe UI" w:cs="Segoe UI"/>
          <w:color w:val="374151"/>
          <w:sz w:val="20"/>
        </w:rPr>
        <w:t>Facilitate workshops and meetings with stakeholders to prioritize requirements and develop project timelines.</w:t>
      </w:r>
    </w:p>
    <w:p w:rsidR="00C0391E" w:rsidRPr="00692BC5" w:rsidRDefault="00C0391E" w:rsidP="00C0391E">
      <w:pPr>
        <w:pStyle w:val="ListParagraph"/>
        <w:numPr>
          <w:ilvl w:val="0"/>
          <w:numId w:val="2"/>
        </w:numPr>
        <w:rPr>
          <w:rFonts w:ascii="Segoe UI" w:hAnsi="Segoe UI" w:cs="Segoe UI"/>
          <w:color w:val="374151"/>
          <w:sz w:val="20"/>
        </w:rPr>
      </w:pPr>
      <w:r w:rsidRPr="00692BC5">
        <w:rPr>
          <w:rFonts w:ascii="Segoe UI" w:hAnsi="Segoe UI" w:cs="Segoe UI"/>
          <w:color w:val="374151"/>
          <w:sz w:val="20"/>
        </w:rPr>
        <w:t xml:space="preserve"> Coordinate User Acceptance Testing (UAT) to ensure deliverables meet business needs.</w:t>
      </w:r>
    </w:p>
    <w:p w:rsidR="00C0391E" w:rsidRPr="00692BC5" w:rsidRDefault="00C0391E" w:rsidP="00C0391E">
      <w:pPr>
        <w:pStyle w:val="ListParagraph"/>
        <w:numPr>
          <w:ilvl w:val="0"/>
          <w:numId w:val="2"/>
        </w:numPr>
        <w:rPr>
          <w:rFonts w:ascii="Segoe UI" w:hAnsi="Segoe UI" w:cs="Segoe UI"/>
          <w:color w:val="374151"/>
          <w:sz w:val="20"/>
        </w:rPr>
      </w:pPr>
      <w:r w:rsidRPr="00C0391E">
        <w:rPr>
          <w:rFonts w:ascii="Segoe UI" w:hAnsi="Segoe UI" w:cs="Segoe UI"/>
          <w:color w:val="374151"/>
          <w:sz w:val="20"/>
        </w:rPr>
        <w:lastRenderedPageBreak/>
        <w:t xml:space="preserve">Assisted in gathering requirements from stakeholders and translating them into functional </w:t>
      </w:r>
      <w:r w:rsidRPr="00692BC5">
        <w:rPr>
          <w:rFonts w:ascii="Segoe UI" w:hAnsi="Segoe UI" w:cs="Segoe UI"/>
          <w:color w:val="374151"/>
          <w:sz w:val="20"/>
        </w:rPr>
        <w:t xml:space="preserve">   </w:t>
      </w:r>
      <w:r w:rsidRPr="00C0391E">
        <w:rPr>
          <w:rFonts w:ascii="Segoe UI" w:hAnsi="Segoe UI" w:cs="Segoe UI"/>
          <w:color w:val="374151"/>
          <w:sz w:val="20"/>
        </w:rPr>
        <w:t>specifications for development teams</w:t>
      </w:r>
    </w:p>
    <w:p w:rsidR="00C0391E" w:rsidRPr="00692BC5" w:rsidRDefault="00C0391E" w:rsidP="00C0391E">
      <w:pPr>
        <w:pStyle w:val="ListParagraph"/>
        <w:numPr>
          <w:ilvl w:val="0"/>
          <w:numId w:val="2"/>
        </w:numPr>
        <w:spacing w:after="0" w:line="240" w:lineRule="auto"/>
        <w:rPr>
          <w:rFonts w:ascii="Segoe UI" w:hAnsi="Segoe UI" w:cs="Segoe UI"/>
          <w:color w:val="374151"/>
          <w:sz w:val="20"/>
        </w:rPr>
      </w:pPr>
      <w:r w:rsidRPr="00692BC5">
        <w:rPr>
          <w:rFonts w:ascii="Segoe UI" w:hAnsi="Segoe UI" w:cs="Segoe UI"/>
          <w:color w:val="374151"/>
          <w:sz w:val="20"/>
        </w:rPr>
        <w:t>Conducted data analysis using SQL, producing insights that guided strategic initiatives and project development.</w:t>
      </w:r>
    </w:p>
    <w:p w:rsidR="00C0391E" w:rsidRPr="00692BC5" w:rsidRDefault="00C0391E" w:rsidP="00C0391E">
      <w:pPr>
        <w:pStyle w:val="ListParagraph"/>
        <w:numPr>
          <w:ilvl w:val="0"/>
          <w:numId w:val="2"/>
        </w:numPr>
        <w:spacing w:after="0" w:line="240" w:lineRule="auto"/>
        <w:rPr>
          <w:rFonts w:ascii="Segoe UI" w:hAnsi="Segoe UI" w:cs="Segoe UI"/>
          <w:color w:val="374151"/>
          <w:sz w:val="20"/>
        </w:rPr>
      </w:pPr>
      <w:r w:rsidRPr="00692BC5">
        <w:rPr>
          <w:rFonts w:ascii="Segoe UI" w:hAnsi="Segoe UI" w:cs="Segoe UI"/>
          <w:color w:val="374151"/>
          <w:sz w:val="20"/>
        </w:rPr>
        <w:t>Supported project management activities, including tracking progress, managing timelines, and ensuring quality control.</w:t>
      </w:r>
    </w:p>
    <w:p w:rsidR="00C0391E" w:rsidRPr="00692BC5" w:rsidRDefault="00C0391E" w:rsidP="00C0391E">
      <w:pPr>
        <w:pStyle w:val="ListParagraph"/>
        <w:numPr>
          <w:ilvl w:val="0"/>
          <w:numId w:val="2"/>
        </w:numPr>
        <w:spacing w:after="0" w:line="240" w:lineRule="auto"/>
        <w:rPr>
          <w:rFonts w:ascii="Segoe UI" w:hAnsi="Segoe UI" w:cs="Segoe UI"/>
          <w:color w:val="374151"/>
          <w:sz w:val="20"/>
        </w:rPr>
      </w:pPr>
      <w:r w:rsidRPr="00C0391E">
        <w:rPr>
          <w:rFonts w:ascii="Segoe UI" w:hAnsi="Segoe UI" w:cs="Segoe UI"/>
          <w:color w:val="374151"/>
          <w:sz w:val="20"/>
        </w:rPr>
        <w:t>Supported project management activities, including tracking progress, managing timelines, and ensuring quality control.</w:t>
      </w:r>
    </w:p>
    <w:p w:rsidR="00C0391E" w:rsidRPr="00692BC5" w:rsidRDefault="00C0391E" w:rsidP="00C0391E">
      <w:pPr>
        <w:pStyle w:val="ListParagraph"/>
        <w:numPr>
          <w:ilvl w:val="0"/>
          <w:numId w:val="2"/>
        </w:numPr>
        <w:rPr>
          <w:rFonts w:ascii="Segoe UI" w:hAnsi="Segoe UI" w:cs="Segoe UI"/>
          <w:color w:val="374151"/>
          <w:sz w:val="20"/>
        </w:rPr>
      </w:pPr>
      <w:r w:rsidRPr="00692BC5">
        <w:rPr>
          <w:rFonts w:ascii="Segoe UI" w:hAnsi="Segoe UI" w:cs="Segoe UI"/>
          <w:color w:val="374151"/>
          <w:sz w:val="20"/>
        </w:rPr>
        <w:t>Created user documentation and training materials to support system implementations</w:t>
      </w:r>
    </w:p>
    <w:p w:rsidR="00C0391E" w:rsidRDefault="00C0391E" w:rsidP="00C0391E">
      <w:pPr>
        <w:pStyle w:val="ListParagraph"/>
      </w:pPr>
    </w:p>
    <w:p w:rsidR="00C0391E" w:rsidRDefault="00C0391E" w:rsidP="00C0391E">
      <w:r>
        <w:t>Professional summary:</w:t>
      </w:r>
    </w:p>
    <w:p w:rsidR="00C0391E" w:rsidRDefault="00C0391E" w:rsidP="00C0391E">
      <w:pPr>
        <w:shd w:val="clear" w:color="auto" w:fill="DBE5F1"/>
        <w:spacing w:before="100" w:beforeAutospacing="1" w:after="100" w:afterAutospacing="1"/>
        <w:rPr>
          <w:rFonts w:ascii="Calibri" w:hAnsi="Calibri" w:cs="Arial"/>
          <w:b/>
          <w:bCs/>
          <w:color w:val="000000"/>
        </w:rPr>
      </w:pPr>
      <w:r>
        <w:rPr>
          <w:rFonts w:ascii="Calibri" w:hAnsi="Calibri" w:cs="Arial"/>
          <w:b/>
          <w:bCs/>
          <w:color w:val="000000"/>
        </w:rPr>
        <w:t xml:space="preserve">Government Of Karnataka </w:t>
      </w:r>
      <w:r w:rsidR="00BB7B66">
        <w:rPr>
          <w:rFonts w:ascii="Calibri" w:hAnsi="Calibri" w:cs="Arial"/>
          <w:b/>
          <w:bCs/>
          <w:color w:val="000000"/>
        </w:rPr>
        <w:t xml:space="preserve">(Worked As Business analyst and QA </w:t>
      </w:r>
      <w:proofErr w:type="gramStart"/>
      <w:r w:rsidR="00BB7B66">
        <w:rPr>
          <w:rFonts w:ascii="Calibri" w:hAnsi="Calibri" w:cs="Arial"/>
          <w:b/>
          <w:bCs/>
          <w:color w:val="000000"/>
        </w:rPr>
        <w:t>lead )</w:t>
      </w:r>
      <w:proofErr w:type="gramEnd"/>
    </w:p>
    <w:p w:rsidR="00B42AFA" w:rsidRPr="00B42AFA" w:rsidRDefault="00B42AFA" w:rsidP="00C0391E">
      <w:pPr>
        <w:shd w:val="clear" w:color="auto" w:fill="DBE5F1"/>
        <w:spacing w:before="100" w:beforeAutospacing="1" w:after="100" w:afterAutospacing="1"/>
        <w:rPr>
          <w:rFonts w:ascii="Calibri" w:hAnsi="Calibri" w:cs="Arial"/>
          <w:b/>
          <w:bCs/>
          <w:color w:val="000000"/>
        </w:rPr>
      </w:pPr>
      <w:r w:rsidRPr="00B42AFA">
        <w:rPr>
          <w:rFonts w:ascii="Calibri" w:hAnsi="Calibri" w:cs="Arial"/>
          <w:b/>
          <w:bCs/>
          <w:color w:val="000000"/>
        </w:rPr>
        <w:t>Centre for Smart governance</w:t>
      </w:r>
    </w:p>
    <w:p w:rsidR="00C0391E" w:rsidRPr="001A4D40" w:rsidRDefault="00C0391E" w:rsidP="00C0391E">
      <w:pPr>
        <w:shd w:val="clear" w:color="auto" w:fill="DBE5F1"/>
        <w:suppressAutoHyphens/>
        <w:rPr>
          <w:rFonts w:ascii="Calibri" w:hAnsi="Calibri" w:cs="Book Antiqua"/>
          <w:b/>
          <w:bCs/>
          <w:lang w:eastAsia="zh-CN"/>
        </w:rPr>
      </w:pPr>
      <w:r>
        <w:rPr>
          <w:rFonts w:ascii="Calibri" w:hAnsi="Calibri"/>
          <w:b/>
        </w:rPr>
        <w:t xml:space="preserve">Kaveri </w:t>
      </w:r>
      <w:proofErr w:type="gramStart"/>
      <w:r>
        <w:rPr>
          <w:rFonts w:ascii="Calibri" w:hAnsi="Calibri"/>
          <w:b/>
        </w:rPr>
        <w:t>2.O</w:t>
      </w:r>
      <w:r w:rsidR="00AB1F77">
        <w:rPr>
          <w:rFonts w:ascii="Calibri" w:hAnsi="Calibri"/>
          <w:b/>
        </w:rPr>
        <w:t>,UUCMS</w:t>
      </w:r>
      <w:proofErr w:type="gramEnd"/>
      <w:r w:rsidR="00AB1F77">
        <w:rPr>
          <w:rFonts w:ascii="Calibri" w:hAnsi="Calibri"/>
          <w:b/>
        </w:rPr>
        <w:t xml:space="preserve"> and NDSS </w:t>
      </w:r>
      <w:r w:rsidRPr="00797E6F">
        <w:rPr>
          <w:rFonts w:ascii="Calibri" w:hAnsi="Calibri"/>
          <w:b/>
        </w:rPr>
        <w:tab/>
      </w:r>
      <w:r w:rsidRPr="00797E6F">
        <w:rPr>
          <w:rFonts w:ascii="Calibri" w:hAnsi="Calibri"/>
          <w:b/>
        </w:rPr>
        <w:tab/>
      </w:r>
      <w:r w:rsidRPr="00797E6F">
        <w:rPr>
          <w:rFonts w:ascii="Calibri" w:hAnsi="Calibri"/>
          <w:b/>
        </w:rPr>
        <w:tab/>
      </w:r>
    </w:p>
    <w:p w:rsidR="00BB7B66" w:rsidRDefault="00BB7B66" w:rsidP="00BB7B66">
      <w:pPr>
        <w:rPr>
          <w:rFonts w:ascii="Segoe UI" w:hAnsi="Segoe UI" w:cs="Segoe UI"/>
          <w:color w:val="374151"/>
          <w:sz w:val="20"/>
        </w:rPr>
      </w:pPr>
      <w:r>
        <w:rPr>
          <w:rFonts w:ascii="Segoe UI" w:hAnsi="Segoe UI" w:cs="Segoe UI"/>
          <w:color w:val="374151"/>
          <w:sz w:val="20"/>
        </w:rPr>
        <w:t xml:space="preserve">KAVERI </w:t>
      </w:r>
      <w:r w:rsidRPr="00BB7B66">
        <w:rPr>
          <w:rFonts w:ascii="Segoe UI" w:hAnsi="Segoe UI" w:cs="Segoe UI"/>
          <w:color w:val="374151"/>
          <w:sz w:val="20"/>
        </w:rPr>
        <w:t>Online service is a web</w:t>
      </w:r>
      <w:r>
        <w:rPr>
          <w:rFonts w:ascii="Segoe UI" w:hAnsi="Segoe UI" w:cs="Segoe UI"/>
          <w:color w:val="374151"/>
          <w:sz w:val="20"/>
        </w:rPr>
        <w:t>-</w:t>
      </w:r>
      <w:r w:rsidRPr="00BB7B66">
        <w:rPr>
          <w:rFonts w:ascii="Segoe UI" w:hAnsi="Segoe UI" w:cs="Segoe UI"/>
          <w:color w:val="374151"/>
          <w:sz w:val="20"/>
        </w:rPr>
        <w:t>based application of Department of Stamps &amp; Registration,</w:t>
      </w:r>
      <w:r w:rsidRPr="00832CA8">
        <w:rPr>
          <w:rFonts w:ascii="Segoe UI" w:hAnsi="Segoe UI" w:cs="Segoe UI"/>
          <w:color w:val="374151"/>
          <w:sz w:val="20"/>
        </w:rPr>
        <w:t xml:space="preserve"> Government of Karnataka which provides interface to the citizen required for document &amp; marriage registration. It enables citizens to know the details of stamp duty, property guidelines value, data entry for the document registration and marriage registration </w:t>
      </w:r>
      <w:proofErr w:type="gramStart"/>
      <w:r w:rsidRPr="00832CA8">
        <w:rPr>
          <w:rFonts w:ascii="Segoe UI" w:hAnsi="Segoe UI" w:cs="Segoe UI"/>
          <w:color w:val="374151"/>
          <w:sz w:val="20"/>
        </w:rPr>
        <w:t>etc..</w:t>
      </w:r>
      <w:proofErr w:type="gramEnd"/>
      <w:r w:rsidRPr="00832CA8">
        <w:rPr>
          <w:rFonts w:ascii="Segoe UI" w:hAnsi="Segoe UI" w:cs="Segoe UI"/>
          <w:color w:val="374151"/>
          <w:sz w:val="20"/>
        </w:rPr>
        <w:t xml:space="preserve"> These services are divided into two parts one is for Guest Users and other is for registered users.</w:t>
      </w:r>
      <w:r w:rsidRPr="00BB7B66">
        <w:rPr>
          <w:rFonts w:ascii="Segoe UI" w:hAnsi="Segoe UI" w:cs="Segoe UI"/>
          <w:color w:val="374151"/>
          <w:sz w:val="20"/>
        </w:rPr>
        <w:t xml:space="preserve"> </w:t>
      </w:r>
    </w:p>
    <w:p w:rsidR="00BB7B66" w:rsidRDefault="00BB7B66" w:rsidP="00BB7B66">
      <w:pPr>
        <w:rPr>
          <w:rFonts w:ascii="Calibri" w:hAnsi="Calibri"/>
          <w:b/>
        </w:rPr>
      </w:pPr>
      <w:r w:rsidRPr="00BB7B66">
        <w:rPr>
          <w:rFonts w:ascii="Calibri" w:hAnsi="Calibri"/>
          <w:b/>
        </w:rPr>
        <w:t xml:space="preserve">Roles and responsibilities </w:t>
      </w:r>
    </w:p>
    <w:p w:rsidR="00BB7B66" w:rsidRPr="00692BC5" w:rsidRDefault="00BB7B66" w:rsidP="00BB7B66">
      <w:pPr>
        <w:pStyle w:val="NormalWeb"/>
        <w:numPr>
          <w:ilvl w:val="0"/>
          <w:numId w:val="5"/>
        </w:numPr>
        <w:rPr>
          <w:rFonts w:ascii="Segoe UI" w:eastAsiaTheme="minorHAnsi" w:hAnsi="Segoe UI" w:cs="Segoe UI"/>
          <w:color w:val="374151"/>
          <w:sz w:val="20"/>
          <w:szCs w:val="22"/>
        </w:rPr>
      </w:pPr>
      <w:r w:rsidRPr="00692BC5">
        <w:rPr>
          <w:rFonts w:ascii="Segoe UI" w:eastAsiaTheme="minorHAnsi" w:hAnsi="Segoe UI" w:cs="Segoe UI"/>
          <w:color w:val="374151"/>
          <w:sz w:val="20"/>
          <w:szCs w:val="22"/>
        </w:rPr>
        <w:t>Design and implement comprehensive testing strategies, including test plans and test cases that align with project requirements.</w:t>
      </w:r>
    </w:p>
    <w:p w:rsidR="00BB7B66" w:rsidRPr="00692BC5" w:rsidRDefault="00BB7B66" w:rsidP="00BB7B66">
      <w:pPr>
        <w:pStyle w:val="NormalWeb"/>
        <w:numPr>
          <w:ilvl w:val="0"/>
          <w:numId w:val="5"/>
        </w:numPr>
        <w:rPr>
          <w:rFonts w:ascii="Segoe UI" w:eastAsiaTheme="minorHAnsi" w:hAnsi="Segoe UI" w:cs="Segoe UI"/>
          <w:color w:val="374151"/>
          <w:sz w:val="20"/>
          <w:szCs w:val="22"/>
        </w:rPr>
      </w:pPr>
      <w:r w:rsidRPr="00692BC5">
        <w:rPr>
          <w:rFonts w:ascii="Segoe UI" w:eastAsiaTheme="minorHAnsi" w:hAnsi="Segoe UI" w:cs="Segoe UI"/>
          <w:color w:val="374151"/>
          <w:sz w:val="20"/>
          <w:szCs w:val="22"/>
        </w:rPr>
        <w:t>Lead and mentor the QA team, fostering a collaborative environment and guiding team members in best practices.</w:t>
      </w:r>
    </w:p>
    <w:p w:rsidR="00BB7B66" w:rsidRPr="00692BC5" w:rsidRDefault="00BB7B66" w:rsidP="00BB7B66">
      <w:pPr>
        <w:pStyle w:val="NormalWeb"/>
        <w:numPr>
          <w:ilvl w:val="0"/>
          <w:numId w:val="5"/>
        </w:numPr>
        <w:rPr>
          <w:rFonts w:ascii="Segoe UI" w:eastAsiaTheme="minorHAnsi" w:hAnsi="Segoe UI" w:cs="Segoe UI"/>
          <w:color w:val="374151"/>
          <w:sz w:val="20"/>
          <w:szCs w:val="22"/>
        </w:rPr>
      </w:pPr>
      <w:r w:rsidRPr="00692BC5">
        <w:rPr>
          <w:rFonts w:ascii="Segoe UI" w:eastAsiaTheme="minorHAnsi" w:hAnsi="Segoe UI" w:cs="Segoe UI"/>
          <w:color w:val="374151"/>
          <w:sz w:val="20"/>
          <w:szCs w:val="22"/>
        </w:rPr>
        <w:t>Oversee the execution of test cases, manage testing schedules, and ensure timely completion of testing activities.</w:t>
      </w:r>
    </w:p>
    <w:p w:rsidR="00BB7B66" w:rsidRPr="00692BC5" w:rsidRDefault="00BB7B66" w:rsidP="00BB7B66">
      <w:pPr>
        <w:pStyle w:val="NormalWeb"/>
        <w:numPr>
          <w:ilvl w:val="0"/>
          <w:numId w:val="5"/>
        </w:numPr>
        <w:rPr>
          <w:rFonts w:ascii="Segoe UI" w:eastAsiaTheme="minorHAnsi" w:hAnsi="Segoe UI" w:cs="Segoe UI"/>
          <w:color w:val="374151"/>
          <w:sz w:val="20"/>
          <w:szCs w:val="22"/>
        </w:rPr>
      </w:pPr>
      <w:r w:rsidRPr="00692BC5">
        <w:rPr>
          <w:rFonts w:ascii="Segoe UI" w:eastAsiaTheme="minorHAnsi" w:hAnsi="Segoe UI" w:cs="Segoe UI"/>
          <w:color w:val="374151"/>
          <w:sz w:val="20"/>
          <w:szCs w:val="22"/>
        </w:rPr>
        <w:t>Identify, track, and manage defects, ensuring they are documented and resolved effectively.</w:t>
      </w:r>
    </w:p>
    <w:p w:rsidR="00BB7B66" w:rsidRPr="00692BC5" w:rsidRDefault="00BB7B66" w:rsidP="00BB7B66">
      <w:pPr>
        <w:pStyle w:val="NormalWeb"/>
        <w:numPr>
          <w:ilvl w:val="0"/>
          <w:numId w:val="5"/>
        </w:numPr>
        <w:rPr>
          <w:rFonts w:ascii="Segoe UI" w:eastAsiaTheme="minorHAnsi" w:hAnsi="Segoe UI" w:cs="Segoe UI"/>
          <w:color w:val="374151"/>
          <w:sz w:val="20"/>
          <w:szCs w:val="22"/>
        </w:rPr>
      </w:pPr>
      <w:r w:rsidRPr="00692BC5">
        <w:rPr>
          <w:rFonts w:ascii="Segoe UI" w:eastAsiaTheme="minorHAnsi" w:hAnsi="Segoe UI" w:cs="Segoe UI"/>
          <w:color w:val="374151"/>
          <w:sz w:val="20"/>
          <w:szCs w:val="22"/>
        </w:rPr>
        <w:t>Work closely with developers, product managers, and other stakeholders to understand requirements and provide feedback throughout the development process.</w:t>
      </w:r>
    </w:p>
    <w:p w:rsidR="00BB7B66" w:rsidRPr="00692BC5" w:rsidRDefault="00BB7B66" w:rsidP="00BB7B66">
      <w:pPr>
        <w:pStyle w:val="NormalWeb"/>
        <w:numPr>
          <w:ilvl w:val="0"/>
          <w:numId w:val="5"/>
        </w:numPr>
        <w:rPr>
          <w:rFonts w:ascii="Segoe UI" w:eastAsiaTheme="minorHAnsi" w:hAnsi="Segoe UI" w:cs="Segoe UI"/>
          <w:color w:val="374151"/>
          <w:sz w:val="20"/>
          <w:szCs w:val="22"/>
        </w:rPr>
      </w:pPr>
      <w:r w:rsidRPr="00692BC5">
        <w:rPr>
          <w:rFonts w:ascii="Segoe UI" w:eastAsiaTheme="minorHAnsi" w:hAnsi="Segoe UI" w:cs="Segoe UI"/>
          <w:color w:val="374151"/>
          <w:sz w:val="20"/>
          <w:szCs w:val="22"/>
        </w:rPr>
        <w:t>Analyze testing processes and outcomes to identify areas for improvement and implement best practices.</w:t>
      </w:r>
    </w:p>
    <w:p w:rsidR="00BB7B66" w:rsidRPr="00692BC5" w:rsidRDefault="00BB7B66" w:rsidP="00BB7B66">
      <w:pPr>
        <w:pStyle w:val="NormalWeb"/>
        <w:numPr>
          <w:ilvl w:val="0"/>
          <w:numId w:val="5"/>
        </w:numPr>
        <w:rPr>
          <w:rFonts w:ascii="Segoe UI" w:eastAsiaTheme="minorHAnsi" w:hAnsi="Segoe UI" w:cs="Segoe UI"/>
          <w:color w:val="374151"/>
          <w:sz w:val="20"/>
          <w:szCs w:val="22"/>
        </w:rPr>
      </w:pPr>
      <w:r w:rsidRPr="00692BC5">
        <w:rPr>
          <w:rFonts w:ascii="Segoe UI" w:eastAsiaTheme="minorHAnsi" w:hAnsi="Segoe UI" w:cs="Segoe UI"/>
          <w:color w:val="374151"/>
          <w:sz w:val="20"/>
          <w:szCs w:val="22"/>
        </w:rPr>
        <w:t>Provide regular updates on testing progress, quality metrics, and project status to management and stakeholders.</w:t>
      </w:r>
    </w:p>
    <w:p w:rsidR="00BB7B66" w:rsidRPr="00692BC5" w:rsidRDefault="00BB7B66" w:rsidP="00BB7B66">
      <w:pPr>
        <w:pStyle w:val="NormalWeb"/>
        <w:numPr>
          <w:ilvl w:val="0"/>
          <w:numId w:val="5"/>
        </w:numPr>
        <w:rPr>
          <w:rFonts w:ascii="Segoe UI" w:eastAsiaTheme="minorHAnsi" w:hAnsi="Segoe UI" w:cs="Segoe UI"/>
          <w:color w:val="374151"/>
          <w:sz w:val="20"/>
          <w:szCs w:val="22"/>
        </w:rPr>
      </w:pPr>
      <w:r w:rsidRPr="00692BC5">
        <w:rPr>
          <w:rFonts w:ascii="Segoe UI" w:eastAsiaTheme="minorHAnsi" w:hAnsi="Segoe UI" w:cs="Segoe UI"/>
          <w:color w:val="374151"/>
          <w:sz w:val="20"/>
          <w:szCs w:val="22"/>
        </w:rPr>
        <w:t>Evaluate risks associated with releases and provide recommendations for mitigation.</w:t>
      </w:r>
    </w:p>
    <w:p w:rsidR="00BB7B66" w:rsidRPr="00692BC5" w:rsidRDefault="00BB7B66" w:rsidP="00BB7B66">
      <w:pPr>
        <w:pStyle w:val="NormalWeb"/>
        <w:numPr>
          <w:ilvl w:val="0"/>
          <w:numId w:val="5"/>
        </w:numPr>
        <w:rPr>
          <w:rFonts w:ascii="Segoe UI" w:eastAsiaTheme="minorHAnsi" w:hAnsi="Segoe UI" w:cs="Segoe UI"/>
          <w:color w:val="374151"/>
          <w:sz w:val="20"/>
          <w:szCs w:val="22"/>
        </w:rPr>
      </w:pPr>
      <w:r w:rsidRPr="00692BC5">
        <w:rPr>
          <w:rFonts w:ascii="Segoe UI" w:eastAsiaTheme="minorHAnsi" w:hAnsi="Segoe UI" w:cs="Segoe UI"/>
          <w:color w:val="374151"/>
          <w:sz w:val="20"/>
          <w:szCs w:val="22"/>
        </w:rPr>
        <w:t>Facilitate training sessions for QA team members on new tools, technologies, and methodologies.</w:t>
      </w:r>
    </w:p>
    <w:p w:rsidR="00BB7B66" w:rsidRPr="00BB7B66" w:rsidRDefault="00BB7B66" w:rsidP="00BB7B66">
      <w:pPr>
        <w:pStyle w:val="NormalWeb"/>
        <w:numPr>
          <w:ilvl w:val="0"/>
          <w:numId w:val="5"/>
        </w:numPr>
        <w:rPr>
          <w:rFonts w:ascii="Segoe UI" w:eastAsiaTheme="minorHAnsi" w:hAnsi="Segoe UI" w:cs="Segoe UI"/>
          <w:color w:val="374151"/>
          <w:sz w:val="20"/>
          <w:szCs w:val="22"/>
        </w:rPr>
      </w:pPr>
      <w:r w:rsidRPr="00BB7B66">
        <w:rPr>
          <w:rFonts w:ascii="Segoe UI" w:eastAsiaTheme="minorHAnsi" w:hAnsi="Segoe UI" w:cs="Segoe UI"/>
          <w:color w:val="374151"/>
          <w:sz w:val="20"/>
          <w:szCs w:val="22"/>
        </w:rPr>
        <w:t>Engage with stakeholders to understand their needs and gather requirements.</w:t>
      </w:r>
    </w:p>
    <w:p w:rsidR="00BB7B66" w:rsidRPr="00BB7B66" w:rsidRDefault="00BB7B66" w:rsidP="00BB7B66">
      <w:pPr>
        <w:pStyle w:val="NormalWeb"/>
        <w:numPr>
          <w:ilvl w:val="0"/>
          <w:numId w:val="5"/>
        </w:numPr>
        <w:rPr>
          <w:rFonts w:ascii="Segoe UI" w:eastAsiaTheme="minorHAnsi" w:hAnsi="Segoe UI" w:cs="Segoe UI"/>
          <w:color w:val="374151"/>
          <w:sz w:val="20"/>
          <w:szCs w:val="22"/>
        </w:rPr>
      </w:pPr>
      <w:r w:rsidRPr="00BB7B66">
        <w:rPr>
          <w:rFonts w:ascii="Segoe UI" w:eastAsiaTheme="minorHAnsi" w:hAnsi="Segoe UI" w:cs="Segoe UI"/>
          <w:color w:val="374151"/>
          <w:sz w:val="20"/>
          <w:szCs w:val="22"/>
        </w:rPr>
        <w:t>Conduct interviews, surveys, and workshops to collect detailed information.</w:t>
      </w:r>
    </w:p>
    <w:p w:rsidR="00BB7B66" w:rsidRPr="00BB7B66" w:rsidRDefault="00BB7B66" w:rsidP="00BB7B66">
      <w:pPr>
        <w:pStyle w:val="NormalWeb"/>
        <w:numPr>
          <w:ilvl w:val="0"/>
          <w:numId w:val="5"/>
        </w:numPr>
        <w:rPr>
          <w:rFonts w:ascii="Segoe UI" w:eastAsiaTheme="minorHAnsi" w:hAnsi="Segoe UI" w:cs="Segoe UI"/>
          <w:color w:val="374151"/>
          <w:sz w:val="20"/>
          <w:szCs w:val="22"/>
        </w:rPr>
      </w:pPr>
      <w:r w:rsidRPr="00BB7B66">
        <w:rPr>
          <w:rFonts w:ascii="Segoe UI" w:eastAsiaTheme="minorHAnsi" w:hAnsi="Segoe UI" w:cs="Segoe UI"/>
          <w:color w:val="374151"/>
          <w:sz w:val="20"/>
          <w:szCs w:val="22"/>
        </w:rPr>
        <w:t>Create clear and concise documentation, including Business Requirement Documents (BRDs), Functional Requirement Documents (FRDs), and use cases.</w:t>
      </w:r>
    </w:p>
    <w:p w:rsidR="00BB7B66" w:rsidRPr="00BB7B66" w:rsidRDefault="00BB7B66" w:rsidP="00BB7B66">
      <w:pPr>
        <w:pStyle w:val="NormalWeb"/>
        <w:numPr>
          <w:ilvl w:val="0"/>
          <w:numId w:val="5"/>
        </w:numPr>
        <w:rPr>
          <w:rFonts w:ascii="Segoe UI" w:eastAsiaTheme="minorHAnsi" w:hAnsi="Segoe UI" w:cs="Segoe UI"/>
          <w:color w:val="374151"/>
          <w:sz w:val="20"/>
          <w:szCs w:val="22"/>
        </w:rPr>
      </w:pPr>
      <w:r w:rsidRPr="00BB7B66">
        <w:rPr>
          <w:rFonts w:ascii="Segoe UI" w:eastAsiaTheme="minorHAnsi" w:hAnsi="Segoe UI" w:cs="Segoe UI"/>
          <w:color w:val="374151"/>
          <w:sz w:val="20"/>
          <w:szCs w:val="22"/>
        </w:rPr>
        <w:t>Maintain traceability of requirements throughout the project lifecycle.</w:t>
      </w:r>
    </w:p>
    <w:p w:rsidR="00BB7B66" w:rsidRPr="00BB7B66" w:rsidRDefault="00BB7B66" w:rsidP="00BB7B66">
      <w:pPr>
        <w:pStyle w:val="NormalWeb"/>
        <w:numPr>
          <w:ilvl w:val="0"/>
          <w:numId w:val="5"/>
        </w:numPr>
        <w:rPr>
          <w:rFonts w:ascii="Segoe UI" w:eastAsiaTheme="minorHAnsi" w:hAnsi="Segoe UI" w:cs="Segoe UI"/>
          <w:color w:val="374151"/>
          <w:sz w:val="20"/>
          <w:szCs w:val="22"/>
        </w:rPr>
      </w:pPr>
      <w:r w:rsidRPr="00BB7B66">
        <w:rPr>
          <w:rFonts w:ascii="Segoe UI" w:eastAsiaTheme="minorHAnsi" w:hAnsi="Segoe UI" w:cs="Segoe UI"/>
          <w:color w:val="374151"/>
          <w:sz w:val="20"/>
          <w:szCs w:val="22"/>
        </w:rPr>
        <w:t>Analyze business processes and identify areas for improvement.</w:t>
      </w:r>
    </w:p>
    <w:p w:rsidR="00BB7B66" w:rsidRPr="00BB7B66" w:rsidRDefault="00BB7B66" w:rsidP="00BB7B66">
      <w:pPr>
        <w:pStyle w:val="NormalWeb"/>
        <w:numPr>
          <w:ilvl w:val="0"/>
          <w:numId w:val="5"/>
        </w:numPr>
        <w:rPr>
          <w:rFonts w:ascii="Segoe UI" w:eastAsiaTheme="minorHAnsi" w:hAnsi="Segoe UI" w:cs="Segoe UI"/>
          <w:color w:val="374151"/>
          <w:sz w:val="20"/>
          <w:szCs w:val="22"/>
        </w:rPr>
      </w:pPr>
      <w:r w:rsidRPr="00BB7B66">
        <w:rPr>
          <w:rFonts w:ascii="Segoe UI" w:eastAsiaTheme="minorHAnsi" w:hAnsi="Segoe UI" w:cs="Segoe UI"/>
          <w:color w:val="374151"/>
          <w:sz w:val="20"/>
          <w:szCs w:val="22"/>
        </w:rPr>
        <w:lastRenderedPageBreak/>
        <w:t>Use data analysis techniques to support decision-making.</w:t>
      </w:r>
    </w:p>
    <w:p w:rsidR="00BB7B66" w:rsidRPr="00BB7B66" w:rsidRDefault="00BB7B66" w:rsidP="00BB7B66">
      <w:pPr>
        <w:pStyle w:val="NormalWeb"/>
        <w:numPr>
          <w:ilvl w:val="0"/>
          <w:numId w:val="5"/>
        </w:numPr>
        <w:rPr>
          <w:rFonts w:ascii="Segoe UI" w:eastAsiaTheme="minorHAnsi" w:hAnsi="Segoe UI" w:cs="Segoe UI"/>
          <w:color w:val="374151"/>
          <w:sz w:val="20"/>
          <w:szCs w:val="22"/>
        </w:rPr>
      </w:pPr>
      <w:r w:rsidRPr="00BB7B66">
        <w:rPr>
          <w:rFonts w:ascii="Segoe UI" w:eastAsiaTheme="minorHAnsi" w:hAnsi="Segoe UI" w:cs="Segoe UI"/>
          <w:color w:val="374151"/>
          <w:sz w:val="20"/>
          <w:szCs w:val="22"/>
        </w:rPr>
        <w:t>Develop test cases and participate in user acceptance testing (UAT).</w:t>
      </w:r>
    </w:p>
    <w:p w:rsidR="00BB7B66" w:rsidRPr="00BB7B66" w:rsidRDefault="00BB7B66" w:rsidP="00BB7B66">
      <w:pPr>
        <w:pStyle w:val="NormalWeb"/>
        <w:numPr>
          <w:ilvl w:val="0"/>
          <w:numId w:val="5"/>
        </w:numPr>
        <w:rPr>
          <w:rFonts w:ascii="Segoe UI" w:eastAsiaTheme="minorHAnsi" w:hAnsi="Segoe UI" w:cs="Segoe UI"/>
          <w:color w:val="374151"/>
          <w:sz w:val="20"/>
          <w:szCs w:val="22"/>
        </w:rPr>
      </w:pPr>
      <w:r w:rsidRPr="00BB7B66">
        <w:rPr>
          <w:rFonts w:ascii="Segoe UI" w:eastAsiaTheme="minorHAnsi" w:hAnsi="Segoe UI" w:cs="Segoe UI"/>
          <w:color w:val="374151"/>
          <w:sz w:val="20"/>
          <w:szCs w:val="22"/>
        </w:rPr>
        <w:t>Ensure that the final deliverables meet the specified requirements.</w:t>
      </w:r>
    </w:p>
    <w:p w:rsidR="00BB7B66" w:rsidRPr="00BB7B66" w:rsidRDefault="00BB7B66" w:rsidP="00BB7B66">
      <w:pPr>
        <w:pStyle w:val="NormalWeb"/>
        <w:numPr>
          <w:ilvl w:val="0"/>
          <w:numId w:val="5"/>
        </w:numPr>
        <w:rPr>
          <w:rFonts w:ascii="Segoe UI" w:eastAsiaTheme="minorHAnsi" w:hAnsi="Segoe UI" w:cs="Segoe UI"/>
          <w:color w:val="374151"/>
          <w:sz w:val="20"/>
          <w:szCs w:val="22"/>
        </w:rPr>
      </w:pPr>
      <w:r w:rsidRPr="00BB7B66">
        <w:rPr>
          <w:rFonts w:ascii="Segoe UI" w:eastAsiaTheme="minorHAnsi" w:hAnsi="Segoe UI" w:cs="Segoe UI"/>
          <w:color w:val="374151"/>
          <w:sz w:val="20"/>
          <w:szCs w:val="22"/>
        </w:rPr>
        <w:t>Provide training and support to end-users.</w:t>
      </w:r>
    </w:p>
    <w:p w:rsidR="00BB7B66" w:rsidRPr="00692BC5" w:rsidRDefault="00BB7B66" w:rsidP="00BB7B66">
      <w:pPr>
        <w:pStyle w:val="NormalWeb"/>
        <w:numPr>
          <w:ilvl w:val="0"/>
          <w:numId w:val="5"/>
        </w:numPr>
        <w:rPr>
          <w:rFonts w:ascii="Segoe UI" w:eastAsiaTheme="minorHAnsi" w:hAnsi="Segoe UI" w:cs="Segoe UI"/>
          <w:color w:val="374151"/>
          <w:sz w:val="20"/>
          <w:szCs w:val="22"/>
        </w:rPr>
      </w:pPr>
      <w:r w:rsidRPr="00BB7B66">
        <w:rPr>
          <w:rFonts w:ascii="Segoe UI" w:eastAsiaTheme="minorHAnsi" w:hAnsi="Segoe UI" w:cs="Segoe UI"/>
          <w:color w:val="374151"/>
          <w:sz w:val="20"/>
          <w:szCs w:val="22"/>
        </w:rPr>
        <w:t>Assist in the change management process to help stakeholders adapt to new systems or processes.</w:t>
      </w:r>
    </w:p>
    <w:p w:rsidR="00AB1F77" w:rsidRPr="00AB1F77" w:rsidRDefault="00AB1F77" w:rsidP="00AB1F77">
      <w:pPr>
        <w:pStyle w:val="ListParagraph"/>
        <w:numPr>
          <w:ilvl w:val="0"/>
          <w:numId w:val="5"/>
        </w:numPr>
        <w:shd w:val="clear" w:color="auto" w:fill="DBE5F1"/>
        <w:spacing w:before="100" w:beforeAutospacing="1" w:after="100" w:afterAutospacing="1"/>
        <w:rPr>
          <w:rFonts w:cs="Arial"/>
          <w:color w:val="000000"/>
        </w:rPr>
      </w:pPr>
      <w:r w:rsidRPr="00AB1F77">
        <w:rPr>
          <w:rFonts w:ascii="Calibri" w:hAnsi="Calibri" w:cs="Arial"/>
          <w:b/>
          <w:bCs/>
          <w:color w:val="000000"/>
        </w:rPr>
        <w:t>JLL</w:t>
      </w:r>
      <w:r>
        <w:rPr>
          <w:rFonts w:ascii="Calibri" w:hAnsi="Calibri" w:cs="Arial"/>
          <w:b/>
          <w:bCs/>
          <w:color w:val="000000"/>
        </w:rPr>
        <w:t xml:space="preserve">-NTT DATA GLOBAL delivery Services </w:t>
      </w:r>
    </w:p>
    <w:p w:rsidR="00AB1F77" w:rsidRPr="00AB1F77" w:rsidRDefault="00AB1F77" w:rsidP="00AB1F77">
      <w:pPr>
        <w:pStyle w:val="ListParagraph"/>
        <w:numPr>
          <w:ilvl w:val="0"/>
          <w:numId w:val="5"/>
        </w:numPr>
        <w:shd w:val="clear" w:color="auto" w:fill="DBE5F1"/>
        <w:suppressAutoHyphens/>
        <w:rPr>
          <w:rFonts w:ascii="Calibri" w:hAnsi="Calibri" w:cs="Book Antiqua"/>
          <w:b/>
          <w:bCs/>
          <w:lang w:eastAsia="zh-CN"/>
        </w:rPr>
      </w:pPr>
      <w:proofErr w:type="spellStart"/>
      <w:r w:rsidRPr="00AB1F77">
        <w:rPr>
          <w:rFonts w:ascii="Calibri" w:hAnsi="Calibri"/>
          <w:b/>
        </w:rPr>
        <w:t>Tetrisoft</w:t>
      </w:r>
      <w:proofErr w:type="spellEnd"/>
      <w:r w:rsidRPr="00AB1F77">
        <w:rPr>
          <w:rFonts w:ascii="Calibri" w:hAnsi="Calibri"/>
          <w:b/>
        </w:rPr>
        <w:tab/>
      </w:r>
      <w:r w:rsidRPr="00AB1F77">
        <w:rPr>
          <w:rFonts w:ascii="Calibri" w:hAnsi="Calibri"/>
          <w:b/>
        </w:rPr>
        <w:tab/>
      </w:r>
      <w:r w:rsidRPr="00AB1F77">
        <w:rPr>
          <w:rFonts w:ascii="Calibri" w:hAnsi="Calibri"/>
          <w:b/>
        </w:rPr>
        <w:tab/>
      </w:r>
      <w:r w:rsidRPr="00AB1F77">
        <w:rPr>
          <w:rFonts w:ascii="Calibri" w:hAnsi="Calibri"/>
          <w:b/>
        </w:rPr>
        <w:tab/>
      </w:r>
      <w:r w:rsidRPr="00AB1F77">
        <w:rPr>
          <w:rFonts w:ascii="Calibri" w:hAnsi="Calibri"/>
          <w:b/>
        </w:rPr>
        <w:tab/>
      </w:r>
      <w:r w:rsidRPr="00AB1F77">
        <w:rPr>
          <w:rFonts w:ascii="Calibri" w:hAnsi="Calibri" w:cs="Arial"/>
          <w:b/>
          <w:bCs/>
          <w:color w:val="000000"/>
        </w:rPr>
        <w:t>March 2018 – August 2019</w:t>
      </w:r>
    </w:p>
    <w:p w:rsidR="00AB1F77" w:rsidRPr="00AB1F77" w:rsidRDefault="00AB1F77" w:rsidP="00AB1F77">
      <w:pPr>
        <w:pStyle w:val="ListParagraph"/>
        <w:numPr>
          <w:ilvl w:val="0"/>
          <w:numId w:val="5"/>
        </w:numPr>
        <w:spacing w:before="120" w:line="360" w:lineRule="auto"/>
        <w:rPr>
          <w:rFonts w:ascii="Segoe UI" w:hAnsi="Segoe UI" w:cs="Segoe UI"/>
          <w:color w:val="374151"/>
          <w:sz w:val="20"/>
        </w:rPr>
      </w:pPr>
      <w:r w:rsidRPr="00AB1F77">
        <w:rPr>
          <w:rFonts w:ascii="Segoe UI" w:hAnsi="Segoe UI" w:cs="Segoe UI"/>
          <w:color w:val="374151"/>
          <w:sz w:val="20"/>
        </w:rPr>
        <w:t>The main aim of the project is to provide the interior designs based on the price bidding.</w:t>
      </w:r>
    </w:p>
    <w:p w:rsidR="00AB1F77" w:rsidRPr="00AB1F77" w:rsidRDefault="00AB1F77" w:rsidP="00AB1F77">
      <w:pPr>
        <w:pStyle w:val="ListParagraph"/>
        <w:numPr>
          <w:ilvl w:val="0"/>
          <w:numId w:val="5"/>
        </w:numPr>
        <w:spacing w:before="120" w:line="360" w:lineRule="auto"/>
        <w:rPr>
          <w:rFonts w:ascii="Segoe UI" w:hAnsi="Segoe UI" w:cs="Segoe UI"/>
          <w:color w:val="374151"/>
          <w:sz w:val="20"/>
        </w:rPr>
      </w:pPr>
      <w:r w:rsidRPr="00AB1F77">
        <w:rPr>
          <w:rFonts w:ascii="Segoe UI" w:hAnsi="Segoe UI" w:cs="Segoe UI"/>
          <w:color w:val="374151"/>
          <w:sz w:val="20"/>
        </w:rPr>
        <w:t xml:space="preserve">Where the project includes Inviting new projects and cost estimations and cost plan creation </w:t>
      </w:r>
    </w:p>
    <w:p w:rsidR="00AB1F77" w:rsidRPr="00AB1F77" w:rsidRDefault="00AB1F77" w:rsidP="00AB1F77">
      <w:pPr>
        <w:pStyle w:val="ListParagraph"/>
        <w:numPr>
          <w:ilvl w:val="0"/>
          <w:numId w:val="5"/>
        </w:numPr>
        <w:spacing w:before="120" w:line="360" w:lineRule="auto"/>
        <w:rPr>
          <w:rFonts w:ascii="Calibri" w:hAnsi="Calibri" w:cs="Calibri"/>
          <w:sz w:val="20"/>
        </w:rPr>
      </w:pPr>
      <w:r w:rsidRPr="00AB1F77">
        <w:rPr>
          <w:rFonts w:ascii="Segoe UI" w:hAnsi="Segoe UI" w:cs="Segoe UI"/>
          <w:color w:val="374151"/>
          <w:sz w:val="20"/>
        </w:rPr>
        <w:t>for the new project or the modifications within the existing project</w:t>
      </w:r>
      <w:r w:rsidRPr="00AB1F77">
        <w:rPr>
          <w:rFonts w:ascii="Calibri" w:hAnsi="Calibri" w:cs="Calibri"/>
          <w:sz w:val="20"/>
        </w:rPr>
        <w:t>.</w:t>
      </w:r>
    </w:p>
    <w:p w:rsidR="00AB1F77" w:rsidRPr="00AB1F77" w:rsidRDefault="00AB1F77" w:rsidP="00AB1F77">
      <w:pPr>
        <w:pStyle w:val="ListParagraph"/>
        <w:spacing w:before="100" w:beforeAutospacing="1" w:after="100" w:afterAutospacing="1" w:line="360" w:lineRule="auto"/>
        <w:jc w:val="both"/>
        <w:rPr>
          <w:rFonts w:ascii="Calibri" w:hAnsi="Calibri" w:cs="Arial"/>
          <w:lang w:eastAsia="zh-CN"/>
        </w:rPr>
      </w:pPr>
    </w:p>
    <w:p w:rsidR="00AB1F77" w:rsidRPr="00AB1F77" w:rsidRDefault="00AB1F77" w:rsidP="00AB1F77">
      <w:pPr>
        <w:pStyle w:val="ListParagraph"/>
        <w:numPr>
          <w:ilvl w:val="0"/>
          <w:numId w:val="5"/>
        </w:numPr>
        <w:shd w:val="clear" w:color="auto" w:fill="DBE5F1"/>
        <w:spacing w:before="100" w:beforeAutospacing="1" w:after="100" w:afterAutospacing="1"/>
        <w:rPr>
          <w:rFonts w:cs="Arial"/>
          <w:color w:val="000000"/>
        </w:rPr>
      </w:pPr>
      <w:r w:rsidRPr="00AB1F77">
        <w:rPr>
          <w:rFonts w:ascii="Calibri" w:hAnsi="Calibri" w:cs="Arial"/>
          <w:b/>
          <w:bCs/>
          <w:color w:val="000000"/>
        </w:rPr>
        <w:t>Gordon Food Service</w:t>
      </w:r>
    </w:p>
    <w:p w:rsidR="00AB1F77" w:rsidRPr="00AB1F77" w:rsidRDefault="00AB1F77" w:rsidP="00AB1F77">
      <w:pPr>
        <w:pStyle w:val="ListParagraph"/>
        <w:numPr>
          <w:ilvl w:val="0"/>
          <w:numId w:val="5"/>
        </w:numPr>
        <w:shd w:val="clear" w:color="auto" w:fill="DBE5F1"/>
        <w:spacing w:before="100" w:beforeAutospacing="1" w:after="100" w:afterAutospacing="1"/>
        <w:rPr>
          <w:color w:val="000000"/>
        </w:rPr>
      </w:pPr>
      <w:r w:rsidRPr="00AB1F77">
        <w:rPr>
          <w:rFonts w:ascii="Calibri" w:hAnsi="Calibri" w:cs="Arial"/>
          <w:b/>
          <w:bCs/>
          <w:color w:val="000000"/>
        </w:rPr>
        <w:t>Unified customer Master                                                                                            </w:t>
      </w:r>
      <w:r w:rsidRPr="00AB1F77">
        <w:rPr>
          <w:rFonts w:ascii="Calibri" w:hAnsi="Calibri"/>
          <w:b/>
          <w:bCs/>
          <w:color w:val="000000"/>
        </w:rPr>
        <w:t>June 16 –March 18</w:t>
      </w:r>
    </w:p>
    <w:p w:rsidR="00AB1F77" w:rsidRPr="00AB1F77" w:rsidRDefault="00AB1F77" w:rsidP="00AB1F77">
      <w:pPr>
        <w:pStyle w:val="ListParagraph"/>
        <w:numPr>
          <w:ilvl w:val="0"/>
          <w:numId w:val="5"/>
        </w:numPr>
        <w:shd w:val="clear" w:color="auto" w:fill="DBE5F1"/>
        <w:spacing w:before="100" w:beforeAutospacing="1" w:after="100" w:afterAutospacing="1"/>
        <w:rPr>
          <w:rFonts w:cs="Arial"/>
          <w:color w:val="000000"/>
        </w:rPr>
      </w:pPr>
      <w:r w:rsidRPr="00AB1F77">
        <w:rPr>
          <w:rFonts w:ascii="Calibri" w:hAnsi="Calibri" w:cs="Arial"/>
          <w:b/>
          <w:bCs/>
          <w:color w:val="000000"/>
        </w:rPr>
        <w:t>Agile Tester</w:t>
      </w:r>
    </w:p>
    <w:p w:rsidR="00AB1F77" w:rsidRPr="00AB1F77" w:rsidRDefault="00AB1F77" w:rsidP="00AB1F77">
      <w:pPr>
        <w:pStyle w:val="ListParagraph"/>
        <w:spacing w:before="100" w:beforeAutospacing="1" w:after="100" w:afterAutospacing="1"/>
        <w:jc w:val="both"/>
        <w:rPr>
          <w:rFonts w:cs="Arial"/>
          <w:color w:val="000000"/>
        </w:rPr>
      </w:pPr>
      <w:r w:rsidRPr="00AB1F77">
        <w:rPr>
          <w:rFonts w:ascii="Calibri" w:hAnsi="Calibri" w:cs="Arial"/>
          <w:color w:val="000000"/>
          <w:sz w:val="20"/>
        </w:rPr>
        <w:t> </w:t>
      </w:r>
    </w:p>
    <w:p w:rsidR="00AB1F77" w:rsidRPr="00AB1F77" w:rsidRDefault="00AB1F77" w:rsidP="00AB1F77">
      <w:pPr>
        <w:pStyle w:val="ListParagraph"/>
        <w:numPr>
          <w:ilvl w:val="0"/>
          <w:numId w:val="5"/>
        </w:numPr>
        <w:spacing w:before="100" w:beforeAutospacing="1" w:after="100" w:afterAutospacing="1" w:line="360" w:lineRule="auto"/>
        <w:jc w:val="both"/>
        <w:rPr>
          <w:rFonts w:ascii="Segoe UI" w:hAnsi="Segoe UI" w:cs="Segoe UI"/>
          <w:color w:val="374151"/>
          <w:szCs w:val="24"/>
        </w:rPr>
      </w:pPr>
      <w:r w:rsidRPr="00AB1F77">
        <w:rPr>
          <w:rFonts w:ascii="Segoe UI" w:hAnsi="Segoe UI" w:cs="Segoe UI"/>
          <w:color w:val="374151"/>
          <w:sz w:val="20"/>
        </w:rPr>
        <w:t>Unified customer master consisting of data migration from different systems to a centralized location. Ensuring that all the systems are in sync in real time when data is updated at different intervals. The goal of the Unified Customer Master (UCM) Initiative is to blur the line between Customer Types, both ideologically and functionally, allowing for a more consistent and effective customer experience across all business channels. Which made possible through the data migration of different channels to one place of centralized location called customer acquisition</w:t>
      </w:r>
      <w:r w:rsidRPr="00AB1F77">
        <w:rPr>
          <w:rFonts w:ascii="Segoe UI" w:hAnsi="Segoe UI" w:cs="Segoe UI"/>
          <w:color w:val="374151"/>
          <w:szCs w:val="24"/>
        </w:rPr>
        <w:t>.</w:t>
      </w:r>
    </w:p>
    <w:p w:rsidR="00AB1F77" w:rsidRPr="00AB1F77" w:rsidRDefault="00AB1F77" w:rsidP="00AB1F77">
      <w:pPr>
        <w:pStyle w:val="ListParagraph"/>
        <w:numPr>
          <w:ilvl w:val="0"/>
          <w:numId w:val="5"/>
        </w:numPr>
        <w:spacing w:before="100" w:beforeAutospacing="1" w:after="100" w:afterAutospacing="1" w:line="360" w:lineRule="auto"/>
        <w:jc w:val="both"/>
        <w:rPr>
          <w:rFonts w:ascii="Segoe UI" w:hAnsi="Segoe UI" w:cs="Segoe UI"/>
          <w:color w:val="374151"/>
          <w:szCs w:val="24"/>
        </w:rPr>
      </w:pPr>
      <w:r w:rsidRPr="00AB1F77">
        <w:rPr>
          <w:rFonts w:ascii="Segoe UI" w:hAnsi="Segoe UI" w:cs="Segoe UI"/>
          <w:color w:val="374151"/>
          <w:sz w:val="20"/>
        </w:rPr>
        <w:t>The integration of Customer Acquisition and with other channels, resulting in Near-Real Time data transfer of Wholesale, Distribution, and Region 90 Customer Accounts, as well as the ability for Wholesale Accounts to be used in the Ecommerce apps</w:t>
      </w:r>
    </w:p>
    <w:p w:rsidR="00AB1F77" w:rsidRPr="00AB1F77" w:rsidRDefault="00AB1F77" w:rsidP="00AB1F77">
      <w:pPr>
        <w:pStyle w:val="ListParagraph"/>
        <w:numPr>
          <w:ilvl w:val="0"/>
          <w:numId w:val="5"/>
        </w:numPr>
        <w:spacing w:before="100" w:beforeAutospacing="1" w:after="100" w:afterAutospacing="1" w:line="360" w:lineRule="auto"/>
        <w:jc w:val="both"/>
        <w:rPr>
          <w:rFonts w:ascii="Calibri" w:hAnsi="Calibri" w:cs="Arial"/>
          <w:lang w:eastAsia="zh-CN"/>
        </w:rPr>
      </w:pPr>
    </w:p>
    <w:p w:rsidR="00AB1F77" w:rsidRPr="00AB1F77" w:rsidRDefault="00AB1F77" w:rsidP="00AB1F77">
      <w:pPr>
        <w:pStyle w:val="ListParagraph"/>
        <w:numPr>
          <w:ilvl w:val="0"/>
          <w:numId w:val="5"/>
        </w:numPr>
        <w:shd w:val="clear" w:color="auto" w:fill="DBE5F1"/>
        <w:spacing w:before="100" w:beforeAutospacing="1" w:after="100" w:afterAutospacing="1"/>
        <w:rPr>
          <w:rFonts w:ascii="Times New Roman" w:hAnsi="Times New Roman"/>
          <w:color w:val="000000"/>
        </w:rPr>
      </w:pPr>
      <w:r w:rsidRPr="00AB1F77">
        <w:rPr>
          <w:rFonts w:ascii="Calibri" w:hAnsi="Calibri"/>
          <w:b/>
          <w:bCs/>
          <w:color w:val="000000"/>
        </w:rPr>
        <w:t xml:space="preserve">Gordon Food Service, </w:t>
      </w:r>
      <w:proofErr w:type="spellStart"/>
      <w:proofErr w:type="gramStart"/>
      <w:r w:rsidRPr="00AB1F77">
        <w:rPr>
          <w:rFonts w:ascii="Calibri" w:hAnsi="Calibri"/>
          <w:b/>
          <w:bCs/>
          <w:color w:val="000000"/>
        </w:rPr>
        <w:t>Wyoming,MI</w:t>
      </w:r>
      <w:proofErr w:type="spellEnd"/>
      <w:proofErr w:type="gramEnd"/>
    </w:p>
    <w:p w:rsidR="00AB1F77" w:rsidRPr="00AB1F77" w:rsidRDefault="00AB1F77" w:rsidP="00AB1F77">
      <w:pPr>
        <w:pStyle w:val="ListParagraph"/>
        <w:numPr>
          <w:ilvl w:val="0"/>
          <w:numId w:val="5"/>
        </w:numPr>
        <w:shd w:val="clear" w:color="auto" w:fill="DBE5F1"/>
        <w:suppressAutoHyphens/>
        <w:rPr>
          <w:rFonts w:ascii="Calibri" w:hAnsi="Calibri" w:cs="Book Antiqua"/>
          <w:b/>
          <w:bCs/>
          <w:lang w:eastAsia="zh-CN"/>
        </w:rPr>
      </w:pPr>
      <w:r w:rsidRPr="00AB1F77">
        <w:rPr>
          <w:rFonts w:ascii="Calibri" w:hAnsi="Calibri"/>
          <w:b/>
          <w:bCs/>
          <w:color w:val="000000"/>
        </w:rPr>
        <w:t>Product Acquisition GDSN Integration (</w:t>
      </w:r>
      <w:proofErr w:type="gramStart"/>
      <w:r w:rsidRPr="00AB1F77">
        <w:rPr>
          <w:rFonts w:ascii="Calibri" w:hAnsi="Calibri"/>
          <w:b/>
          <w:bCs/>
          <w:color w:val="000000"/>
        </w:rPr>
        <w:t>PAGI)   </w:t>
      </w:r>
      <w:proofErr w:type="gramEnd"/>
      <w:r w:rsidRPr="00AB1F77">
        <w:rPr>
          <w:rFonts w:ascii="Calibri" w:hAnsi="Calibri"/>
          <w:b/>
          <w:bCs/>
          <w:color w:val="000000"/>
        </w:rPr>
        <w:t>                                                          </w:t>
      </w:r>
      <w:r w:rsidRPr="00AB1F77">
        <w:rPr>
          <w:rFonts w:ascii="Calibri" w:hAnsi="Calibri" w:cs="Book Antiqua"/>
          <w:b/>
          <w:bCs/>
          <w:lang w:eastAsia="zh-CN"/>
        </w:rPr>
        <w:t>May15 – June 16</w:t>
      </w:r>
    </w:p>
    <w:p w:rsidR="00AB1F77" w:rsidRPr="00AB1F77" w:rsidRDefault="00AB1F77" w:rsidP="00AB1F77">
      <w:pPr>
        <w:pStyle w:val="ListParagraph"/>
        <w:numPr>
          <w:ilvl w:val="0"/>
          <w:numId w:val="5"/>
        </w:numPr>
        <w:shd w:val="clear" w:color="auto" w:fill="DBE5F1"/>
        <w:spacing w:before="100" w:beforeAutospacing="1" w:after="100" w:afterAutospacing="1"/>
        <w:rPr>
          <w:color w:val="000000"/>
        </w:rPr>
      </w:pPr>
      <w:r w:rsidRPr="00AB1F77">
        <w:rPr>
          <w:rFonts w:ascii="Calibri" w:hAnsi="Calibri"/>
          <w:b/>
          <w:bCs/>
          <w:color w:val="000000"/>
        </w:rPr>
        <w:t>Agile Tester</w:t>
      </w:r>
    </w:p>
    <w:p w:rsidR="00AB1F77" w:rsidRPr="00AB1F77" w:rsidRDefault="00AB1F77" w:rsidP="00AB1F77">
      <w:pPr>
        <w:pStyle w:val="ListParagraph"/>
        <w:numPr>
          <w:ilvl w:val="0"/>
          <w:numId w:val="5"/>
        </w:numPr>
        <w:spacing w:before="100" w:beforeAutospacing="1" w:after="100" w:afterAutospacing="1" w:line="360" w:lineRule="auto"/>
        <w:jc w:val="both"/>
        <w:rPr>
          <w:rFonts w:ascii="Segoe UI" w:hAnsi="Segoe UI" w:cs="Segoe UI"/>
          <w:color w:val="374151"/>
          <w:sz w:val="20"/>
        </w:rPr>
      </w:pPr>
      <w:r w:rsidRPr="00AB1F77">
        <w:rPr>
          <w:rFonts w:ascii="Segoe UI" w:hAnsi="Segoe UI" w:cs="Segoe UI"/>
          <w:color w:val="374151"/>
          <w:sz w:val="20"/>
        </w:rPr>
        <w:t>The project encompasses the core data and product acquisition changes in order to integrate product data from our vendors through a Global Data Synchronization Network (GDSN) provider (</w:t>
      </w:r>
      <w:proofErr w:type="spellStart"/>
      <w:r w:rsidRPr="00AB1F77">
        <w:rPr>
          <w:rFonts w:ascii="Segoe UI" w:hAnsi="Segoe UI" w:cs="Segoe UI"/>
          <w:color w:val="374151"/>
          <w:sz w:val="20"/>
        </w:rPr>
        <w:t>FSENet</w:t>
      </w:r>
      <w:proofErr w:type="spellEnd"/>
      <w:r w:rsidRPr="00AB1F77">
        <w:rPr>
          <w:rFonts w:ascii="Segoe UI" w:hAnsi="Segoe UI" w:cs="Segoe UI"/>
          <w:color w:val="374151"/>
          <w:sz w:val="20"/>
        </w:rPr>
        <w:t>)</w:t>
      </w:r>
    </w:p>
    <w:p w:rsidR="00AB1F77" w:rsidRDefault="00AB1F77" w:rsidP="00AB1F77">
      <w:pPr>
        <w:pStyle w:val="ListParagraph"/>
        <w:numPr>
          <w:ilvl w:val="0"/>
          <w:numId w:val="5"/>
        </w:numPr>
        <w:spacing w:before="100" w:beforeAutospacing="1" w:after="100" w:afterAutospacing="1" w:line="360" w:lineRule="auto"/>
        <w:jc w:val="both"/>
        <w:rPr>
          <w:rFonts w:ascii="Segoe UI" w:hAnsi="Segoe UI" w:cs="Segoe UI"/>
          <w:color w:val="374151"/>
          <w:sz w:val="20"/>
        </w:rPr>
      </w:pPr>
      <w:r w:rsidRPr="00AB1F77">
        <w:rPr>
          <w:rFonts w:ascii="Segoe UI" w:hAnsi="Segoe UI" w:cs="Segoe UI"/>
          <w:color w:val="374151"/>
          <w:sz w:val="20"/>
        </w:rPr>
        <w:t>The overall project objective is to partner with a Global Data Synchronization Network (GDSN) provider and build the necessary integration points to take advantage of the</w:t>
      </w:r>
      <w:r w:rsidRPr="00AB1F77">
        <w:rPr>
          <w:rFonts w:ascii="Segoe UI" w:hAnsi="Segoe UI" w:cs="Segoe UI"/>
          <w:color w:val="374151"/>
          <w:szCs w:val="24"/>
        </w:rPr>
        <w:t xml:space="preserve"> </w:t>
      </w:r>
      <w:r w:rsidRPr="00AB1F77">
        <w:rPr>
          <w:rFonts w:ascii="Segoe UI" w:hAnsi="Segoe UI" w:cs="Segoe UI"/>
          <w:color w:val="374151"/>
          <w:sz w:val="20"/>
        </w:rPr>
        <w:t>product data that our vendors have already begun to publish there. Implementing GDSN integration to facilitate two</w:t>
      </w:r>
      <w:r w:rsidRPr="00AB1F77">
        <w:rPr>
          <w:rFonts w:ascii="Segoe UI" w:hAnsi="Segoe UI" w:cs="Segoe UI"/>
          <w:color w:val="374151"/>
          <w:szCs w:val="24"/>
        </w:rPr>
        <w:t>-</w:t>
      </w:r>
      <w:r w:rsidRPr="00AB1F77">
        <w:rPr>
          <w:rFonts w:ascii="Segoe UI" w:hAnsi="Segoe UI" w:cs="Segoe UI"/>
          <w:color w:val="374151"/>
          <w:sz w:val="20"/>
        </w:rPr>
        <w:t xml:space="preserve">way exchange of product data and begin development of an Item Setup Workflow that will utilize GDSN </w:t>
      </w:r>
      <w:r w:rsidRPr="00AB1F77">
        <w:rPr>
          <w:rFonts w:ascii="Segoe UI" w:hAnsi="Segoe UI" w:cs="Segoe UI"/>
          <w:color w:val="374151"/>
          <w:sz w:val="20"/>
        </w:rPr>
        <w:lastRenderedPageBreak/>
        <w:t>as the starting point for all new item listings. As a QA in GDSN, responsible for testing functional, Database and integration and system testing of new VIR in integration with existing Product acquisition application</w:t>
      </w:r>
    </w:p>
    <w:p w:rsidR="00AB1F77" w:rsidRPr="00AB1F77" w:rsidRDefault="00AB1F77" w:rsidP="00AB1F77">
      <w:pPr>
        <w:pStyle w:val="ListParagraph"/>
        <w:numPr>
          <w:ilvl w:val="0"/>
          <w:numId w:val="5"/>
        </w:numPr>
        <w:suppressAutoHyphens/>
        <w:rPr>
          <w:rFonts w:ascii="Calibri" w:hAnsi="Calibri" w:cs="Arial"/>
          <w:b/>
          <w:lang w:eastAsia="zh-CN"/>
        </w:rPr>
      </w:pPr>
      <w:r w:rsidRPr="00AB1F77">
        <w:rPr>
          <w:rFonts w:ascii="Calibri" w:hAnsi="Calibri" w:cs="Arial"/>
          <w:b/>
          <w:lang w:eastAsia="zh-CN"/>
        </w:rPr>
        <w:t>ENVIRONMENT:</w:t>
      </w:r>
    </w:p>
    <w:p w:rsidR="00AB1F77" w:rsidRDefault="00AB1F77" w:rsidP="00AB1F77">
      <w:pPr>
        <w:pStyle w:val="ListParagraph"/>
        <w:numPr>
          <w:ilvl w:val="0"/>
          <w:numId w:val="5"/>
        </w:numPr>
        <w:spacing w:before="100" w:beforeAutospacing="1" w:after="100" w:afterAutospacing="1" w:line="360" w:lineRule="auto"/>
        <w:jc w:val="both"/>
        <w:rPr>
          <w:rFonts w:ascii="Segoe UI" w:hAnsi="Segoe UI" w:cs="Segoe UI"/>
          <w:color w:val="374151"/>
          <w:sz w:val="20"/>
        </w:rPr>
      </w:pPr>
      <w:r w:rsidRPr="00AB1F77">
        <w:rPr>
          <w:rFonts w:ascii="Segoe UI" w:hAnsi="Segoe UI" w:cs="Segoe UI"/>
          <w:color w:val="374151"/>
          <w:sz w:val="20"/>
        </w:rPr>
        <w:t>Manual Testing, Confluence Testing Document maintenance, JIRA for Defect Tracking</w:t>
      </w:r>
    </w:p>
    <w:p w:rsidR="00AB1F77" w:rsidRDefault="00AB1F77" w:rsidP="00AB1F77">
      <w:pPr>
        <w:pStyle w:val="ListParagraph"/>
        <w:numPr>
          <w:ilvl w:val="0"/>
          <w:numId w:val="5"/>
        </w:numPr>
        <w:spacing w:before="100" w:beforeAutospacing="1" w:after="100" w:afterAutospacing="1" w:line="360" w:lineRule="auto"/>
        <w:jc w:val="both"/>
        <w:rPr>
          <w:rFonts w:ascii="Segoe UI" w:hAnsi="Segoe UI" w:cs="Segoe UI"/>
          <w:color w:val="374151"/>
          <w:sz w:val="20"/>
        </w:rPr>
      </w:pPr>
      <w:r>
        <w:rPr>
          <w:rFonts w:ascii="Segoe UI" w:hAnsi="Segoe UI" w:cs="Segoe UI"/>
          <w:color w:val="374151"/>
          <w:sz w:val="20"/>
        </w:rPr>
        <w:t xml:space="preserve">AZURE </w:t>
      </w:r>
      <w:proofErr w:type="spellStart"/>
      <w:r>
        <w:rPr>
          <w:rFonts w:ascii="Segoe UI" w:hAnsi="Segoe UI" w:cs="Segoe UI"/>
          <w:color w:val="374151"/>
          <w:sz w:val="20"/>
        </w:rPr>
        <w:t>devops</w:t>
      </w:r>
      <w:proofErr w:type="spellEnd"/>
    </w:p>
    <w:p w:rsidR="00AB1F77" w:rsidRDefault="00AB1F77" w:rsidP="00AB1F77">
      <w:pPr>
        <w:pStyle w:val="ListParagraph"/>
        <w:numPr>
          <w:ilvl w:val="0"/>
          <w:numId w:val="5"/>
        </w:numPr>
        <w:spacing w:before="100" w:beforeAutospacing="1" w:after="100" w:afterAutospacing="1" w:line="360" w:lineRule="auto"/>
        <w:jc w:val="both"/>
        <w:rPr>
          <w:rFonts w:ascii="Segoe UI" w:hAnsi="Segoe UI" w:cs="Segoe UI"/>
          <w:color w:val="374151"/>
          <w:sz w:val="20"/>
        </w:rPr>
      </w:pPr>
      <w:r>
        <w:rPr>
          <w:rFonts w:ascii="Segoe UI" w:hAnsi="Segoe UI" w:cs="Segoe UI"/>
          <w:color w:val="374151"/>
          <w:sz w:val="20"/>
        </w:rPr>
        <w:t xml:space="preserve">PG admin, MS SQL and MYSQL </w:t>
      </w:r>
    </w:p>
    <w:p w:rsidR="00AB1F77" w:rsidRDefault="00AB1F77" w:rsidP="00AB1F77">
      <w:pPr>
        <w:pStyle w:val="ListParagraph"/>
        <w:numPr>
          <w:ilvl w:val="0"/>
          <w:numId w:val="5"/>
        </w:numPr>
        <w:spacing w:before="100" w:beforeAutospacing="1" w:after="100" w:afterAutospacing="1" w:line="360" w:lineRule="auto"/>
        <w:jc w:val="both"/>
        <w:rPr>
          <w:rFonts w:ascii="Segoe UI" w:hAnsi="Segoe UI" w:cs="Segoe UI"/>
          <w:color w:val="374151"/>
          <w:sz w:val="20"/>
        </w:rPr>
      </w:pPr>
      <w:r>
        <w:rPr>
          <w:rFonts w:ascii="Segoe UI" w:hAnsi="Segoe UI" w:cs="Segoe UI"/>
          <w:color w:val="374151"/>
          <w:sz w:val="20"/>
        </w:rPr>
        <w:t xml:space="preserve">SQL data base </w:t>
      </w:r>
      <w:r w:rsidR="00774150">
        <w:rPr>
          <w:rFonts w:ascii="Segoe UI" w:hAnsi="Segoe UI" w:cs="Segoe UI"/>
          <w:color w:val="374151"/>
          <w:sz w:val="20"/>
        </w:rPr>
        <w:t xml:space="preserve">,PG admin ,XML verification ,post MAN </w:t>
      </w:r>
      <w:bookmarkStart w:id="0" w:name="_GoBack"/>
      <w:bookmarkEnd w:id="0"/>
    </w:p>
    <w:p w:rsidR="00AB1F77" w:rsidRPr="00AB1F77" w:rsidRDefault="00AB1F77" w:rsidP="00AB1F77">
      <w:pPr>
        <w:pStyle w:val="ListParagraph"/>
        <w:spacing w:before="100" w:beforeAutospacing="1" w:after="100" w:afterAutospacing="1" w:line="360" w:lineRule="auto"/>
        <w:jc w:val="both"/>
        <w:rPr>
          <w:rFonts w:ascii="Segoe UI" w:hAnsi="Segoe UI" w:cs="Segoe UI"/>
          <w:color w:val="374151"/>
          <w:sz w:val="20"/>
        </w:rPr>
      </w:pPr>
    </w:p>
    <w:p w:rsidR="00AB1F77" w:rsidRPr="00AB1F77" w:rsidRDefault="00AB1F77" w:rsidP="00AB1F77">
      <w:pPr>
        <w:pStyle w:val="ListParagraph"/>
        <w:spacing w:before="100" w:beforeAutospacing="1" w:after="100" w:afterAutospacing="1" w:line="360" w:lineRule="auto"/>
        <w:jc w:val="both"/>
        <w:rPr>
          <w:rFonts w:ascii="Segoe UI" w:hAnsi="Segoe UI" w:cs="Segoe UI"/>
          <w:color w:val="374151"/>
          <w:sz w:val="20"/>
        </w:rPr>
      </w:pPr>
    </w:p>
    <w:p w:rsidR="00AB1F77" w:rsidRPr="00AB1F77" w:rsidRDefault="00AB1F77" w:rsidP="00AB1F77">
      <w:pPr>
        <w:pStyle w:val="ListParagraph"/>
        <w:numPr>
          <w:ilvl w:val="0"/>
          <w:numId w:val="5"/>
        </w:numPr>
        <w:suppressAutoHyphens/>
        <w:rPr>
          <w:rFonts w:ascii="Calibri" w:hAnsi="Calibri" w:cs="Arial"/>
          <w:b/>
          <w:lang w:eastAsia="zh-CN"/>
        </w:rPr>
      </w:pPr>
      <w:r w:rsidRPr="00AB1F77">
        <w:rPr>
          <w:rFonts w:ascii="Calibri" w:hAnsi="Calibri" w:cs="Arial"/>
          <w:b/>
          <w:lang w:eastAsia="zh-CN"/>
        </w:rPr>
        <w:t>Personal Information:</w:t>
      </w:r>
    </w:p>
    <w:p w:rsidR="00AB1F77" w:rsidRPr="00AB1F77" w:rsidRDefault="00AB1F77" w:rsidP="00AB1F77">
      <w:pPr>
        <w:pStyle w:val="ListParagraph"/>
        <w:suppressAutoHyphens/>
        <w:rPr>
          <w:rFonts w:ascii="Calibri" w:hAnsi="Calibri" w:cs="Arial"/>
          <w:b/>
          <w:lang w:eastAsia="zh-CN"/>
        </w:rPr>
      </w:pPr>
    </w:p>
    <w:p w:rsidR="00AB1F77" w:rsidRPr="00AB1F77" w:rsidRDefault="00AB1F77" w:rsidP="00AB1F77">
      <w:pPr>
        <w:pStyle w:val="ListParagraph"/>
        <w:numPr>
          <w:ilvl w:val="0"/>
          <w:numId w:val="5"/>
        </w:numPr>
        <w:suppressAutoHyphens/>
        <w:rPr>
          <w:rFonts w:ascii="Calibri" w:hAnsi="Calibri" w:cs="Arial"/>
          <w:b/>
          <w:lang w:eastAsia="zh-CN"/>
        </w:rPr>
      </w:pPr>
      <w:r w:rsidRPr="00AB1F77">
        <w:rPr>
          <w:rFonts w:ascii="Calibri" w:hAnsi="Calibri" w:cs="Arial"/>
          <w:b/>
          <w:lang w:eastAsia="zh-CN"/>
        </w:rPr>
        <w:t>Qualification:</w:t>
      </w:r>
    </w:p>
    <w:p w:rsidR="00AB1F77" w:rsidRPr="00AB1F77" w:rsidRDefault="00AB1F77" w:rsidP="00AB1F77">
      <w:pPr>
        <w:pStyle w:val="ListParagraph"/>
        <w:numPr>
          <w:ilvl w:val="0"/>
          <w:numId w:val="5"/>
        </w:numPr>
        <w:suppressAutoHyphens/>
        <w:rPr>
          <w:rFonts w:ascii="Calibri" w:hAnsi="Calibri" w:cs="Arial"/>
          <w:b/>
          <w:szCs w:val="24"/>
          <w:lang w:eastAsia="zh-CN"/>
        </w:rPr>
      </w:pPr>
      <w:r w:rsidRPr="00AB1F77">
        <w:rPr>
          <w:rFonts w:ascii="Calibri" w:hAnsi="Calibri" w:cs="Arial"/>
          <w:b/>
          <w:szCs w:val="24"/>
          <w:lang w:eastAsia="zh-CN"/>
        </w:rPr>
        <w:t xml:space="preserve">Completed </w:t>
      </w:r>
      <w:proofErr w:type="spellStart"/>
      <w:r w:rsidRPr="00AB1F77">
        <w:rPr>
          <w:rFonts w:ascii="Calibri" w:hAnsi="Calibri" w:cs="Arial"/>
          <w:b/>
          <w:szCs w:val="24"/>
          <w:lang w:eastAsia="zh-CN"/>
        </w:rPr>
        <w:t>B.</w:t>
      </w:r>
      <w:proofErr w:type="gramStart"/>
      <w:r w:rsidRPr="00AB1F77">
        <w:rPr>
          <w:rFonts w:ascii="Calibri" w:hAnsi="Calibri" w:cs="Arial"/>
          <w:b/>
          <w:szCs w:val="24"/>
          <w:lang w:eastAsia="zh-CN"/>
        </w:rPr>
        <w:t>E.Bachelor</w:t>
      </w:r>
      <w:proofErr w:type="spellEnd"/>
      <w:proofErr w:type="gramEnd"/>
      <w:r w:rsidRPr="00AB1F77">
        <w:rPr>
          <w:rFonts w:ascii="Calibri" w:hAnsi="Calibri" w:cs="Arial"/>
          <w:b/>
          <w:szCs w:val="24"/>
          <w:lang w:eastAsia="zh-CN"/>
        </w:rPr>
        <w:t xml:space="preserve"> of engineering from </w:t>
      </w:r>
      <w:proofErr w:type="spellStart"/>
      <w:r w:rsidRPr="00AB1F77">
        <w:rPr>
          <w:rFonts w:ascii="Calibri" w:hAnsi="Calibri" w:cs="Arial"/>
          <w:b/>
          <w:szCs w:val="24"/>
          <w:lang w:eastAsia="zh-CN"/>
        </w:rPr>
        <w:t>Visveshwariah</w:t>
      </w:r>
      <w:proofErr w:type="spellEnd"/>
      <w:r w:rsidRPr="00AB1F77">
        <w:rPr>
          <w:rFonts w:ascii="Calibri" w:hAnsi="Calibri" w:cs="Arial"/>
          <w:b/>
          <w:szCs w:val="24"/>
          <w:lang w:eastAsia="zh-CN"/>
        </w:rPr>
        <w:t xml:space="preserve"> Technological University Belgaum in 2012.</w:t>
      </w:r>
    </w:p>
    <w:p w:rsidR="00AB1F77" w:rsidRPr="00AB1F77" w:rsidRDefault="00AB1F77" w:rsidP="00AB1F77">
      <w:pPr>
        <w:pStyle w:val="ListParagraph"/>
        <w:suppressAutoHyphens/>
        <w:rPr>
          <w:rFonts w:ascii="Calibri" w:hAnsi="Calibri" w:cs="Arial"/>
          <w:szCs w:val="24"/>
          <w:lang w:eastAsia="zh-CN"/>
        </w:rPr>
      </w:pPr>
    </w:p>
    <w:p w:rsidR="00AB1F77" w:rsidRDefault="00AB1F77" w:rsidP="00AB1F77">
      <w:pPr>
        <w:pStyle w:val="ListParagraph"/>
        <w:numPr>
          <w:ilvl w:val="0"/>
          <w:numId w:val="5"/>
        </w:numPr>
        <w:suppressAutoHyphens/>
        <w:rPr>
          <w:rFonts w:ascii="Calibri" w:hAnsi="Calibri" w:cs="Arial"/>
          <w:b/>
          <w:szCs w:val="24"/>
          <w:lang w:eastAsia="zh-CN"/>
        </w:rPr>
      </w:pPr>
      <w:r w:rsidRPr="00AB1F77">
        <w:rPr>
          <w:rFonts w:ascii="Calibri" w:hAnsi="Calibri" w:cs="Arial"/>
          <w:b/>
          <w:szCs w:val="24"/>
          <w:lang w:eastAsia="zh-CN"/>
        </w:rPr>
        <w:t xml:space="preserve">Experience: </w:t>
      </w:r>
    </w:p>
    <w:p w:rsidR="00AB1F77" w:rsidRPr="00AB1F77" w:rsidRDefault="00AB1F77" w:rsidP="00AB1F77">
      <w:pPr>
        <w:pStyle w:val="ListParagraph"/>
        <w:rPr>
          <w:rFonts w:ascii="Calibri" w:hAnsi="Calibri" w:cs="Arial"/>
          <w:b/>
          <w:szCs w:val="24"/>
          <w:lang w:eastAsia="zh-CN"/>
        </w:rPr>
      </w:pPr>
    </w:p>
    <w:p w:rsidR="00AB1F77" w:rsidRPr="00AB1F77" w:rsidRDefault="00AB1F77" w:rsidP="00AB1F77">
      <w:pPr>
        <w:pStyle w:val="ListParagraph"/>
        <w:suppressAutoHyphens/>
        <w:rPr>
          <w:rFonts w:ascii="Calibri" w:hAnsi="Calibri" w:cs="Arial"/>
          <w:b/>
          <w:szCs w:val="24"/>
          <w:lang w:eastAsia="zh-CN"/>
        </w:rPr>
      </w:pPr>
    </w:p>
    <w:p w:rsidR="00AB1F77" w:rsidRPr="00AB1F77" w:rsidRDefault="00AB1F77" w:rsidP="00AB1F77">
      <w:pPr>
        <w:pStyle w:val="ListParagraph"/>
        <w:numPr>
          <w:ilvl w:val="0"/>
          <w:numId w:val="5"/>
        </w:numPr>
        <w:suppressAutoHyphens/>
        <w:rPr>
          <w:rFonts w:ascii="Calibri" w:hAnsi="Calibri" w:cs="Arial"/>
          <w:b/>
          <w:szCs w:val="24"/>
          <w:lang w:eastAsia="zh-CN"/>
        </w:rPr>
      </w:pPr>
      <w:r w:rsidRPr="00AB1F77">
        <w:rPr>
          <w:rFonts w:ascii="Calibri" w:hAnsi="Calibri" w:cs="Arial"/>
          <w:b/>
          <w:szCs w:val="24"/>
          <w:lang w:eastAsia="zh-CN"/>
        </w:rPr>
        <w:t xml:space="preserve">Working </w:t>
      </w:r>
      <w:proofErr w:type="gramStart"/>
      <w:r w:rsidRPr="00AB1F77">
        <w:rPr>
          <w:rFonts w:ascii="Calibri" w:hAnsi="Calibri" w:cs="Arial"/>
          <w:b/>
          <w:szCs w:val="24"/>
          <w:lang w:eastAsia="zh-CN"/>
        </w:rPr>
        <w:t>with  Centre</w:t>
      </w:r>
      <w:proofErr w:type="gramEnd"/>
      <w:r w:rsidRPr="00AB1F77">
        <w:rPr>
          <w:rFonts w:ascii="Calibri" w:hAnsi="Calibri" w:cs="Arial"/>
          <w:b/>
          <w:szCs w:val="24"/>
          <w:lang w:eastAsia="zh-CN"/>
        </w:rPr>
        <w:t xml:space="preserve"> for smart Governance (from August 2019 to till date)</w:t>
      </w:r>
    </w:p>
    <w:p w:rsidR="00AB1F77" w:rsidRPr="00AB1F77" w:rsidRDefault="00AB1F77" w:rsidP="00AB1F77">
      <w:pPr>
        <w:pStyle w:val="ListParagraph"/>
        <w:numPr>
          <w:ilvl w:val="0"/>
          <w:numId w:val="5"/>
        </w:numPr>
        <w:suppressAutoHyphens/>
        <w:rPr>
          <w:rFonts w:ascii="Calibri" w:hAnsi="Calibri" w:cs="Arial"/>
          <w:b/>
          <w:szCs w:val="24"/>
          <w:lang w:eastAsia="zh-CN"/>
        </w:rPr>
      </w:pPr>
      <w:r w:rsidRPr="00AB1F77">
        <w:rPr>
          <w:rFonts w:ascii="Calibri" w:hAnsi="Calibri" w:cs="Arial"/>
          <w:b/>
          <w:szCs w:val="24"/>
          <w:lang w:eastAsia="zh-CN"/>
        </w:rPr>
        <w:t>Worked with NTT data Global delivery services (from March 2018 to July 201</w:t>
      </w:r>
      <w:r w:rsidR="00FC6647">
        <w:rPr>
          <w:rFonts w:ascii="Calibri" w:hAnsi="Calibri" w:cs="Arial"/>
          <w:b/>
          <w:szCs w:val="24"/>
          <w:lang w:eastAsia="zh-CN"/>
        </w:rPr>
        <w:t>8</w:t>
      </w:r>
      <w:r w:rsidRPr="00AB1F77">
        <w:rPr>
          <w:rFonts w:ascii="Calibri" w:hAnsi="Calibri" w:cs="Arial"/>
          <w:b/>
          <w:szCs w:val="24"/>
          <w:lang w:eastAsia="zh-CN"/>
        </w:rPr>
        <w:t>).</w:t>
      </w:r>
    </w:p>
    <w:p w:rsidR="00AB1F77" w:rsidRPr="00AB1F77" w:rsidRDefault="00AB1F77" w:rsidP="00AB1F77">
      <w:pPr>
        <w:pStyle w:val="ListParagraph"/>
        <w:numPr>
          <w:ilvl w:val="0"/>
          <w:numId w:val="5"/>
        </w:numPr>
        <w:suppressAutoHyphens/>
        <w:rPr>
          <w:rFonts w:ascii="Calibri" w:hAnsi="Calibri" w:cs="Arial"/>
          <w:b/>
          <w:szCs w:val="24"/>
          <w:lang w:eastAsia="zh-CN"/>
        </w:rPr>
      </w:pPr>
      <w:r w:rsidRPr="00AB1F77">
        <w:rPr>
          <w:rFonts w:ascii="Calibri" w:hAnsi="Calibri" w:cs="Arial"/>
          <w:b/>
          <w:szCs w:val="24"/>
          <w:lang w:eastAsia="zh-CN"/>
        </w:rPr>
        <w:t>Worked with JRD Systems Pvt Ltd for 2.11 years (from 2015 may to 2018 march)</w:t>
      </w:r>
    </w:p>
    <w:p w:rsidR="00AB1F77" w:rsidRPr="00AB1F77" w:rsidRDefault="00AB1F77" w:rsidP="00AB1F77">
      <w:pPr>
        <w:pStyle w:val="ListParagraph"/>
        <w:suppressAutoHyphens/>
        <w:rPr>
          <w:rFonts w:ascii="Calibri" w:hAnsi="Calibri" w:cs="Arial"/>
          <w:b/>
          <w:szCs w:val="24"/>
          <w:lang w:eastAsia="zh-CN"/>
        </w:rPr>
      </w:pPr>
    </w:p>
    <w:p w:rsidR="00AB1F77" w:rsidRPr="00AB1F77" w:rsidRDefault="00AB1F77" w:rsidP="00AB1F77">
      <w:pPr>
        <w:pStyle w:val="ListParagraph"/>
        <w:suppressAutoHyphens/>
        <w:rPr>
          <w:rFonts w:ascii="Calibri" w:hAnsi="Calibri" w:cs="Arial"/>
          <w:szCs w:val="24"/>
          <w:lang w:eastAsia="zh-CN"/>
        </w:rPr>
      </w:pPr>
      <w:r w:rsidRPr="00AB1F77">
        <w:rPr>
          <w:rFonts w:ascii="Calibri" w:hAnsi="Calibri" w:cs="Arial"/>
          <w:szCs w:val="24"/>
          <w:lang w:eastAsia="zh-CN"/>
        </w:rPr>
        <w:t>Personal information</w:t>
      </w:r>
    </w:p>
    <w:p w:rsidR="00AB1F77" w:rsidRPr="00AB1F77" w:rsidRDefault="00AB1F77" w:rsidP="00AB1F77">
      <w:pPr>
        <w:pStyle w:val="ListParagraph"/>
        <w:suppressAutoHyphens/>
        <w:rPr>
          <w:rFonts w:ascii="Calibri" w:hAnsi="Calibri" w:cs="Arial"/>
          <w:b/>
          <w:lang w:eastAsia="zh-CN"/>
        </w:rPr>
      </w:pPr>
    </w:p>
    <w:p w:rsidR="00AB1F77" w:rsidRPr="00AB1F77" w:rsidRDefault="00AB1F77" w:rsidP="00AB1F77">
      <w:pPr>
        <w:pStyle w:val="ListParagraph"/>
        <w:numPr>
          <w:ilvl w:val="0"/>
          <w:numId w:val="5"/>
        </w:numPr>
        <w:suppressAutoHyphens/>
        <w:rPr>
          <w:rFonts w:ascii="Calibri" w:hAnsi="Calibri" w:cs="Arial"/>
          <w:lang w:eastAsia="zh-CN"/>
        </w:rPr>
      </w:pPr>
      <w:r w:rsidRPr="00AB1F77">
        <w:rPr>
          <w:rFonts w:ascii="Calibri" w:hAnsi="Calibri" w:cs="Arial"/>
          <w:lang w:eastAsia="zh-CN"/>
        </w:rPr>
        <w:t>Name: Sharad K.s</w:t>
      </w:r>
    </w:p>
    <w:p w:rsidR="00AB1F77" w:rsidRPr="00AB1F77" w:rsidRDefault="00AB1F77" w:rsidP="00AB1F77">
      <w:pPr>
        <w:pStyle w:val="ListParagraph"/>
        <w:numPr>
          <w:ilvl w:val="0"/>
          <w:numId w:val="5"/>
        </w:numPr>
        <w:suppressAutoHyphens/>
        <w:rPr>
          <w:rFonts w:ascii="Calibri" w:hAnsi="Calibri" w:cs="Arial"/>
          <w:lang w:eastAsia="zh-CN"/>
        </w:rPr>
      </w:pPr>
      <w:proofErr w:type="gramStart"/>
      <w:r w:rsidRPr="00AB1F77">
        <w:rPr>
          <w:rFonts w:ascii="Calibri" w:hAnsi="Calibri" w:cs="Arial"/>
          <w:lang w:eastAsia="zh-CN"/>
        </w:rPr>
        <w:t>Qualification  :</w:t>
      </w:r>
      <w:proofErr w:type="gramEnd"/>
      <w:r w:rsidRPr="00AB1F77">
        <w:rPr>
          <w:rFonts w:ascii="Calibri" w:hAnsi="Calibri" w:cs="Arial"/>
          <w:lang w:eastAsia="zh-CN"/>
        </w:rPr>
        <w:t xml:space="preserve"> BE in telecommunication Engineering</w:t>
      </w:r>
    </w:p>
    <w:p w:rsidR="00AB1F77" w:rsidRPr="00AB1F77" w:rsidRDefault="00AB1F77" w:rsidP="00AB1F77">
      <w:pPr>
        <w:pStyle w:val="ListParagraph"/>
        <w:numPr>
          <w:ilvl w:val="0"/>
          <w:numId w:val="5"/>
        </w:numPr>
        <w:suppressAutoHyphens/>
        <w:rPr>
          <w:rFonts w:ascii="Calibri" w:hAnsi="Calibri" w:cs="Calibri"/>
          <w:bCs/>
        </w:rPr>
      </w:pPr>
      <w:r w:rsidRPr="00AB1F77">
        <w:rPr>
          <w:rFonts w:ascii="Calibri" w:hAnsi="Calibri" w:cs="Arial"/>
          <w:lang w:eastAsia="zh-CN"/>
        </w:rPr>
        <w:t xml:space="preserve">Email ID: </w:t>
      </w:r>
      <w:r w:rsidRPr="00AB1F77">
        <w:rPr>
          <w:rFonts w:ascii="Calibri" w:hAnsi="Calibri" w:cs="Calibri"/>
          <w:bCs/>
        </w:rPr>
        <w:t xml:space="preserve">sharada.redy@gmail.com      </w:t>
      </w:r>
    </w:p>
    <w:p w:rsidR="00AB1F77" w:rsidRPr="00AB1F77" w:rsidRDefault="00AB1F77" w:rsidP="00AB1F77">
      <w:pPr>
        <w:pStyle w:val="ListParagraph"/>
        <w:numPr>
          <w:ilvl w:val="0"/>
          <w:numId w:val="5"/>
        </w:numPr>
        <w:suppressAutoHyphens/>
        <w:rPr>
          <w:rFonts w:ascii="Calibri" w:hAnsi="Calibri" w:cs="Calibri"/>
          <w:bCs/>
        </w:rPr>
      </w:pPr>
      <w:r w:rsidRPr="00AB1F77">
        <w:rPr>
          <w:rFonts w:ascii="Calibri" w:hAnsi="Calibri" w:cs="Calibri"/>
          <w:bCs/>
        </w:rPr>
        <w:t>Address: 002,1</w:t>
      </w:r>
      <w:r w:rsidRPr="00AB1F77">
        <w:rPr>
          <w:rFonts w:ascii="Calibri" w:hAnsi="Calibri" w:cs="Calibri"/>
          <w:bCs/>
          <w:vertAlign w:val="superscript"/>
        </w:rPr>
        <w:t>st</w:t>
      </w:r>
      <w:r w:rsidRPr="00AB1F77">
        <w:rPr>
          <w:rFonts w:ascii="Calibri" w:hAnsi="Calibri" w:cs="Calibri"/>
          <w:bCs/>
        </w:rPr>
        <w:t xml:space="preserve"> main 6</w:t>
      </w:r>
      <w:r w:rsidRPr="00AB1F77">
        <w:rPr>
          <w:rFonts w:ascii="Calibri" w:hAnsi="Calibri" w:cs="Calibri"/>
          <w:bCs/>
          <w:vertAlign w:val="superscript"/>
        </w:rPr>
        <w:t>th</w:t>
      </w:r>
      <w:r w:rsidRPr="00AB1F77">
        <w:rPr>
          <w:rFonts w:ascii="Calibri" w:hAnsi="Calibri" w:cs="Calibri"/>
          <w:bCs/>
        </w:rPr>
        <w:t xml:space="preserve"> cross, Rajiv Gandhi </w:t>
      </w:r>
      <w:proofErr w:type="spellStart"/>
      <w:proofErr w:type="gramStart"/>
      <w:r w:rsidRPr="00AB1F77">
        <w:rPr>
          <w:rFonts w:ascii="Calibri" w:hAnsi="Calibri" w:cs="Calibri"/>
          <w:bCs/>
        </w:rPr>
        <w:t>nagar,NTI</w:t>
      </w:r>
      <w:proofErr w:type="spellEnd"/>
      <w:proofErr w:type="gramEnd"/>
      <w:r w:rsidRPr="00AB1F77">
        <w:rPr>
          <w:rFonts w:ascii="Calibri" w:hAnsi="Calibri" w:cs="Calibri"/>
          <w:bCs/>
        </w:rPr>
        <w:t xml:space="preserve"> layout,bangalore-560097</w:t>
      </w:r>
    </w:p>
    <w:p w:rsidR="00AB1F77" w:rsidRPr="00AB1F77" w:rsidRDefault="00AB1F77" w:rsidP="00AB1F77">
      <w:pPr>
        <w:pStyle w:val="ListParagraph"/>
        <w:numPr>
          <w:ilvl w:val="0"/>
          <w:numId w:val="5"/>
        </w:numPr>
        <w:suppressAutoHyphens/>
        <w:rPr>
          <w:rFonts w:ascii="Calibri" w:hAnsi="Calibri" w:cs="Arial"/>
          <w:lang w:eastAsia="zh-CN"/>
        </w:rPr>
      </w:pPr>
      <w:r w:rsidRPr="00AB1F77">
        <w:rPr>
          <w:rFonts w:ascii="Calibri" w:hAnsi="Calibri" w:cs="Calibri"/>
          <w:bCs/>
        </w:rPr>
        <w:t>Bangalore-</w:t>
      </w:r>
      <w:r w:rsidRPr="00AB1F77">
        <w:rPr>
          <w:rFonts w:cs="Arial"/>
          <w:color w:val="545454"/>
          <w:shd w:val="clear" w:color="auto" w:fill="FFFFFF"/>
        </w:rPr>
        <w:t> </w:t>
      </w:r>
      <w:r w:rsidRPr="00AB1F77">
        <w:rPr>
          <w:rFonts w:ascii="Calibri" w:hAnsi="Calibri" w:cs="Calibri"/>
          <w:bCs/>
        </w:rPr>
        <w:t>560097.</w:t>
      </w:r>
    </w:p>
    <w:p w:rsidR="00AB1F77" w:rsidRPr="00AB1F77" w:rsidRDefault="00AB1F77" w:rsidP="00AB1F77">
      <w:pPr>
        <w:spacing w:before="100" w:beforeAutospacing="1" w:after="100" w:afterAutospacing="1" w:line="360" w:lineRule="auto"/>
        <w:jc w:val="both"/>
        <w:rPr>
          <w:rFonts w:ascii="Segoe UI" w:hAnsi="Segoe UI" w:cs="Segoe UI"/>
          <w:color w:val="374151"/>
          <w:sz w:val="20"/>
        </w:rPr>
      </w:pPr>
    </w:p>
    <w:p w:rsidR="00AB1F77" w:rsidRPr="00BB7B66" w:rsidRDefault="00AB1F77" w:rsidP="00AB1F77">
      <w:pPr>
        <w:pStyle w:val="NormalWeb"/>
        <w:ind w:left="720"/>
      </w:pPr>
    </w:p>
    <w:p w:rsidR="00BB7B66" w:rsidRPr="00BB7B66" w:rsidRDefault="00BB7B66" w:rsidP="00BB7B66">
      <w:pPr>
        <w:pStyle w:val="ListParagraph"/>
        <w:rPr>
          <w:rFonts w:ascii="Calibri" w:hAnsi="Calibri"/>
        </w:rPr>
      </w:pPr>
    </w:p>
    <w:sectPr w:rsidR="00BB7B66" w:rsidRPr="00BB7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ven Pro">
    <w:altName w:val="Calibri"/>
    <w:charset w:val="00"/>
    <w:family w:val="auto"/>
    <w:pitch w:val="variable"/>
    <w:sig w:usb0="2000000F"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74C71"/>
    <w:multiLevelType w:val="multilevel"/>
    <w:tmpl w:val="A4DE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A09B9"/>
    <w:multiLevelType w:val="hybridMultilevel"/>
    <w:tmpl w:val="56FC5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E13C87"/>
    <w:multiLevelType w:val="multilevel"/>
    <w:tmpl w:val="8C8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01566"/>
    <w:multiLevelType w:val="hybridMultilevel"/>
    <w:tmpl w:val="3D4AD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CD2880"/>
    <w:multiLevelType w:val="multilevel"/>
    <w:tmpl w:val="DA88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8F5EE6"/>
    <w:multiLevelType w:val="hybridMultilevel"/>
    <w:tmpl w:val="B53C7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0B733D"/>
    <w:multiLevelType w:val="multilevel"/>
    <w:tmpl w:val="9DA6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D1478"/>
    <w:multiLevelType w:val="multilevel"/>
    <w:tmpl w:val="C8A2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02597"/>
    <w:multiLevelType w:val="multilevel"/>
    <w:tmpl w:val="9956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FF7DFA"/>
    <w:multiLevelType w:val="hybridMultilevel"/>
    <w:tmpl w:val="69C63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2F02BD"/>
    <w:multiLevelType w:val="multilevel"/>
    <w:tmpl w:val="57F2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B06D2E"/>
    <w:multiLevelType w:val="multilevel"/>
    <w:tmpl w:val="78C2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4"/>
  </w:num>
  <w:num w:numId="4">
    <w:abstractNumId w:val="5"/>
  </w:num>
  <w:num w:numId="5">
    <w:abstractNumId w:val="1"/>
  </w:num>
  <w:num w:numId="6">
    <w:abstractNumId w:val="7"/>
  </w:num>
  <w:num w:numId="7">
    <w:abstractNumId w:val="0"/>
  </w:num>
  <w:num w:numId="8">
    <w:abstractNumId w:val="6"/>
  </w:num>
  <w:num w:numId="9">
    <w:abstractNumId w:val="8"/>
  </w:num>
  <w:num w:numId="10">
    <w:abstractNumId w:val="10"/>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1E"/>
    <w:rsid w:val="00254ABC"/>
    <w:rsid w:val="0030598B"/>
    <w:rsid w:val="00692BC5"/>
    <w:rsid w:val="00774150"/>
    <w:rsid w:val="008C1675"/>
    <w:rsid w:val="009A101B"/>
    <w:rsid w:val="009E2BE0"/>
    <w:rsid w:val="00AB1F77"/>
    <w:rsid w:val="00B42AFA"/>
    <w:rsid w:val="00BB7B66"/>
    <w:rsid w:val="00BF10E1"/>
    <w:rsid w:val="00C0391E"/>
    <w:rsid w:val="00D63BBD"/>
    <w:rsid w:val="00FC6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F6E0"/>
  <w15:chartTrackingRefBased/>
  <w15:docId w15:val="{68B523FD-FD78-4A16-AB34-0B067DFA7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91E"/>
    <w:pPr>
      <w:ind w:left="720"/>
      <w:contextualSpacing/>
    </w:pPr>
  </w:style>
  <w:style w:type="paragraph" w:styleId="NormalWeb">
    <w:name w:val="Normal (Web)"/>
    <w:basedOn w:val="Normal"/>
    <w:uiPriority w:val="99"/>
    <w:semiHidden/>
    <w:unhideWhenUsed/>
    <w:rsid w:val="00BB7B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7B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4219864">
      <w:bodyDiv w:val="1"/>
      <w:marLeft w:val="0"/>
      <w:marRight w:val="0"/>
      <w:marTop w:val="0"/>
      <w:marBottom w:val="0"/>
      <w:divBdr>
        <w:top w:val="none" w:sz="0" w:space="0" w:color="auto"/>
        <w:left w:val="none" w:sz="0" w:space="0" w:color="auto"/>
        <w:bottom w:val="none" w:sz="0" w:space="0" w:color="auto"/>
        <w:right w:val="none" w:sz="0" w:space="0" w:color="auto"/>
      </w:divBdr>
    </w:div>
    <w:div w:id="1513378518">
      <w:bodyDiv w:val="1"/>
      <w:marLeft w:val="0"/>
      <w:marRight w:val="0"/>
      <w:marTop w:val="0"/>
      <w:marBottom w:val="0"/>
      <w:divBdr>
        <w:top w:val="none" w:sz="0" w:space="0" w:color="auto"/>
        <w:left w:val="none" w:sz="0" w:space="0" w:color="auto"/>
        <w:bottom w:val="none" w:sz="0" w:space="0" w:color="auto"/>
        <w:right w:val="none" w:sz="0" w:space="0" w:color="auto"/>
      </w:divBdr>
    </w:div>
    <w:div w:id="1713113919">
      <w:bodyDiv w:val="1"/>
      <w:marLeft w:val="0"/>
      <w:marRight w:val="0"/>
      <w:marTop w:val="0"/>
      <w:marBottom w:val="0"/>
      <w:divBdr>
        <w:top w:val="none" w:sz="0" w:space="0" w:color="auto"/>
        <w:left w:val="none" w:sz="0" w:space="0" w:color="auto"/>
        <w:bottom w:val="none" w:sz="0" w:space="0" w:color="auto"/>
        <w:right w:val="none" w:sz="0" w:space="0" w:color="auto"/>
      </w:divBdr>
    </w:div>
    <w:div w:id="1768310187">
      <w:bodyDiv w:val="1"/>
      <w:marLeft w:val="0"/>
      <w:marRight w:val="0"/>
      <w:marTop w:val="0"/>
      <w:marBottom w:val="0"/>
      <w:divBdr>
        <w:top w:val="none" w:sz="0" w:space="0" w:color="auto"/>
        <w:left w:val="none" w:sz="0" w:space="0" w:color="auto"/>
        <w:bottom w:val="none" w:sz="0" w:space="0" w:color="auto"/>
        <w:right w:val="none" w:sz="0" w:space="0" w:color="auto"/>
      </w:divBdr>
    </w:div>
    <w:div w:id="189827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1305</Words>
  <Characters>7443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Sharada K S</cp:lastModifiedBy>
  <cp:revision>6</cp:revision>
  <dcterms:created xsi:type="dcterms:W3CDTF">2026-06-20T12:15:00Z</dcterms:created>
  <dcterms:modified xsi:type="dcterms:W3CDTF">2026-06-20T12:16:00Z</dcterms:modified>
</cp:coreProperties>
</file>