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2.5</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sanctioned posts with approved strength per role for each office, Primary and Secondary role assignment for DSR Officers, single-role assignment for Other Department users with optional account end date, a Module Master (Registration of Documents, Marriage Registration, Encumbrance Search, Certified Copy, and others), Role-to-Module privilege mapping,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mapped to sanctioned posts with one Primary Role and optional Secondary Roles. Other Department users are assigned exactly one role (no Primary/Secondary distinction) and may have an optional account end date that deactivates the user when reached. Application modules (e.g. Registration of Documents, Marriage Registration, Encumbrance Search, Certified Copy) are maintained in a Module Master and mapped to roles — DSR organisational roles are not named after modules.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and Role-to-Module mapping (Registration of Documents, Marriage Registration, Encumbrance Search, Certified Copy, and other modules)</w:t>
      </w:r>
    </w:p>
    <w:p w:rsidR="00C1362C" w:rsidRDefault="00F92B37">
      <w:pPr>
        <w:pStyle w:val="ListParagraph"/>
        <w:numPr>
          <w:ilvl w:val="0"/>
          <w:numId w:val="2"/>
        </w:numPr>
        <w:spacing w:after="100"/>
      </w:pPr>
      <w:r>
        <w:rPr>
          <w:sz w:val="22"/>
          <w:szCs w:val="22"/>
        </w:rPr>
        <w:t>Sanctioned posts master and Primary/Secondary role assignment for DSR Officers; single role for Other Department users with optional account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rsidR="00C1362C" w:rsidRDefault="00F92B37">
      <w:pPr>
        <w:pStyle w:val="ListParagraph"/>
        <w:numPr>
          <w:ilvl w:val="0"/>
          <w:numId w:val="2"/>
        </w:numPr>
        <w:spacing w:after="100"/>
      </w:pPr>
      <w:r>
        <w:rPr>
          <w:sz w:val="22"/>
          <w:szCs w:val="22"/>
        </w:rP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Support Module Master and Role-to-Module mapping so organisational roles gain access to Registration of Documents, Marriage Registration, Encumbrance Search, Certified Copy, and other modules.</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roles to Department users (DSR Officers) during user creation: one mandatory Primary Role (mapped to a vacant sanctioned post — role + office) and one or more optional Secondary Roles filtered from the Role Master where Role Category = DSR.</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Role must be selected for each DSR Officer at account creation. The Primary Role cannot have an end date and represents the officer's substantive assignment. Primary Role does not apply to Other Department users or Citizens.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Secondary Roles to DSR Officers. Each Secondary Role must have a mandatory end date; the system shall automatically revoke Secondary Role access on expiry. Secondary Roles do not apply to Other Department users or Citizens.</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authorised administrators to map one or more modules (and module functions such as view, add, edit, approve, sign, print, download) to roles in the Role Master. Access to a module is granted only through Role-to-Module mapping.</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shall be the union of modules mapped to all roles currently assigned to that user (Primary and Secondary for DSR Officers; the single assigned role for Other Department users; Citizen roles for Public users).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and data based on the user's assigned role(s) and the Role-to-Module mappings defined for those roles.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 Sanctioned strength applies only to roles with Role Category = DSR.</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Assignment to an unlisted post or exceeding sanctioned strength for a role at an office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DSR Officers may be assigned only to vacant sanctioned posts. The system shall block assignment when sanctioned strength for a role at an office is already fully occupied.</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Primary and Secondary role distinction applies only to DSR Officers. Sanctioned posts apply only to Role Category = DSR.</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w:t>
      </w:r>
    </w:p>
    <w:p/>
    <w:tbl>
      <w:tr>
        <w:tc>
          <w:tcPr>
            <w:shd w:val="clear" w:fill="D9E2F3"/>
          </w:tcPr>
          <w:p>
            <w:r>
              <w:rPr>
                <w:b/>
              </w:rPr>
              <w:t>Division</w:t>
            </w:r>
          </w:p>
        </w:tc>
        <w:tc>
          <w:tcPr>
            <w:shd w:val="clear" w:fill="D9E2F3"/>
          </w:tcPr>
          <w:p>
            <w:r>
              <w:rPr>
                <w:b/>
              </w:rPr>
              <w:t>Role</w:t>
            </w:r>
          </w:p>
        </w:tc>
        <w:tc>
          <w:tcPr>
            <w:shd w:val="clear" w:fill="D9E2F3"/>
          </w:tcPr>
          <w:p>
            <w:r>
              <w:rPr>
                <w:b/>
              </w:rPr>
              <w:t>Description</w:t>
            </w:r>
          </w:p>
        </w:tc>
      </w:tr>
      <w:tr>
        <w:tc>
          <w:p>
            <w:r>
              <w:t>Top Management</w:t>
            </w:r>
          </w:p>
        </w:tc>
        <w:tc>
          <w:p>
            <w:r>
              <w:t>IGR</w:t>
            </w:r>
          </w:p>
        </w:tc>
        <w:tc>
          <w:p>
            <w:r>
              <w:t>Inspector General of Registration — statewide oversight</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Sub-Registrar Office Admin functions</w:t>
            </w:r>
          </w:p>
        </w:tc>
      </w:tr>
      <w:tr>
        <w:tc>
          <w:p>
            <w:r>
              <w:t>Division 1 — Admin, Law &amp; Computers</w:t>
            </w:r>
          </w:p>
        </w:tc>
        <w:tc>
          <w:p>
            <w:r>
              <w:t>FDA</w:t>
            </w:r>
          </w:p>
        </w:tc>
        <w:tc>
          <w:p>
            <w:r>
              <w:t>First Division Assistant</w:t>
            </w:r>
          </w:p>
        </w:tc>
      </w:tr>
      <w:tr>
        <w:tc>
          <w:p>
            <w:r>
              <w:t>Division 1 — Admin, Law &amp; Computers</w:t>
            </w:r>
          </w:p>
        </w:tc>
        <w:tc>
          <w:p>
            <w:r>
              <w:t>SDA</w:t>
            </w:r>
          </w:p>
        </w:tc>
        <w:tc>
          <w:p>
            <w:r>
              <w:t>Second Division Assistant</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2 — Vigilance</w:t>
            </w:r>
          </w:p>
        </w:tc>
        <w:tc>
          <w:p>
            <w:r>
              <w:t>HQA (RTI)</w:t>
            </w:r>
          </w:p>
        </w:tc>
        <w:tc>
          <w:p>
            <w:r>
              <w:t>Head Quarter Assistant (RTI)</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SRO (Comp)</w:t>
            </w:r>
          </w:p>
        </w:tc>
        <w:tc>
          <w:p>
            <w:r>
              <w:t>SRO Computers support</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w:t>
            </w:r>
          </w:p>
        </w:tc>
        <w:tc>
          <w:p>
            <w:r>
              <w:t>Head Quarter Assistant (Enforcement)</w:t>
            </w:r>
          </w:p>
        </w:tc>
      </w:tr>
      <w:tr>
        <w:tc>
          <w:p>
            <w:r>
              <w:t>Division 4 — Enforcement</w:t>
            </w:r>
          </w:p>
        </w:tc>
        <w:tc>
          <w:p>
            <w:r>
              <w:t>SRO</w:t>
            </w:r>
          </w:p>
        </w:tc>
        <w:tc>
          <w:p>
            <w:r>
              <w:t>Sub-Registrar (office head)</w:t>
            </w:r>
          </w:p>
        </w:tc>
      </w:tr>
      <w:tr>
        <w:tc>
          <w:p>
            <w:r>
              <w:t>Division 4 — Enforcement</w:t>
            </w:r>
          </w:p>
        </w:tc>
        <w:tc>
          <w:p>
            <w:r>
              <w:t>FDA</w:t>
            </w:r>
          </w:p>
        </w:tc>
        <w:tc>
          <w:p>
            <w:r>
              <w:t>First Division Assistant (Enforcement offices)</w:t>
            </w:r>
          </w:p>
        </w:tc>
      </w:tr>
      <w:tr>
        <w:tc>
          <w:p>
            <w:r>
              <w:t>Division 4 — Enforcement</w:t>
            </w:r>
          </w:p>
        </w:tc>
        <w:tc>
          <w:p>
            <w:r>
              <w:t>SDA</w:t>
            </w:r>
          </w:p>
        </w:tc>
        <w:tc>
          <w:p>
            <w:r>
              <w:t>Second Division Assistant (Enforcement offices)</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r>
        <w:tc>
          <w:p>
            <w:r>
              <w:t>Field / SRO (common)</w:t>
            </w:r>
          </w:p>
        </w:tc>
        <w:tc>
          <w:p>
            <w:r>
              <w:t>Sub-Registrar (SR)</w:t>
            </w:r>
          </w:p>
        </w:tc>
        <w:tc>
          <w:p>
            <w:r>
              <w:t>Sub-Registrar post holder for registration and signing</w:t>
            </w:r>
          </w:p>
        </w:tc>
      </w:tr>
    </w:tbl>
    <w:p>
      <w:pPr>
        <w:pStyle w:val="Heading3"/>
      </w:pPr>
      <w:r>
        <w:t>6.5.5 Primary and Secondary Role Assignment (DSR Officers Only)</w:t>
      </w:r>
    </w:p>
    <w:p>
      <w:pPr/>
      <w:r>
        <w:t>Primary and Secondary role assignment applies only to Department users (DSR Officers) selecting roles from the Role Master where Role Category = DSR. Other Department users and Citizens are assigned roles from the same Role Master filtered by their Role Category (see Sections 6.5.1, 6.5.4 and 6.6.2).</w:t>
      </w:r>
    </w:p>
    <w:p/>
    <w:tbl>
      <w:tr>
        <w:tc>
          <w:tcPr>
            <w:shd w:val="clear" w:fill="D9E2F3"/>
          </w:tcPr>
          <w:p>
            <w:r>
              <w:rPr>
                <w:b/>
              </w:rPr>
              <w:t>Role Type</w:t>
            </w:r>
          </w:p>
        </w:tc>
        <w:tc>
          <w:tcPr>
            <w:shd w:val="clear" w:fill="D9E2F3"/>
          </w:tcPr>
          <w:p>
            <w:r>
              <w:rPr>
                <w:b/>
              </w:rPr>
              <w:t>Mandatory?</w:t>
            </w:r>
          </w:p>
        </w:tc>
        <w:tc>
          <w:tcPr>
            <w:shd w:val="clear" w:fill="D9E2F3"/>
          </w:tcPr>
          <w:p>
            <w:r>
              <w:rPr>
                <w:b/>
              </w:rPr>
              <w:t>End Date</w:t>
            </w:r>
          </w:p>
        </w:tc>
        <w:tc>
          <w:tcPr>
            <w:shd w:val="clear" w:fill="D9E2F3"/>
          </w:tcPr>
          <w:p>
            <w:r>
              <w:rPr>
                <w:b/>
              </w:rPr>
              <w:t>Applies To</w:t>
            </w:r>
          </w:p>
        </w:tc>
        <w:tc>
          <w:tcPr>
            <w:shd w:val="clear" w:fill="D9E2F3"/>
          </w:tcPr>
          <w:p>
            <w:r>
              <w:rPr>
                <w:b/>
              </w:rPr>
              <w:t>Notes</w:t>
            </w:r>
          </w:p>
        </w:tc>
      </w:tr>
      <w:tr>
        <w:tc>
          <w:p>
            <w:r>
              <w:t>Primary Role</w:t>
            </w:r>
          </w:p>
        </w:tc>
        <w:tc>
          <w:p>
            <w:r>
              <w:t>Yes — exactly one per DSR Officer</w:t>
            </w:r>
          </w:p>
        </w:tc>
        <w:tc>
          <w:p>
            <w:r>
              <w:t>Not permitted</w:t>
            </w:r>
          </w:p>
        </w:tc>
        <w:tc>
          <w:p>
            <w:r>
              <w:t>DSR Officers only</w:t>
            </w:r>
          </w:p>
        </w:tc>
        <w:tc>
          <w:p>
            <w:r>
              <w:t>Substantive assignment; mapped to a vacant sanctioned post (role + office)</w:t>
            </w:r>
          </w:p>
        </w:tc>
      </w:tr>
      <w:tr>
        <w:tc>
          <w:p>
            <w:r>
              <w:t>Secondary Role</w:t>
            </w:r>
          </w:p>
        </w:tc>
        <w:tc>
          <w:p>
            <w:r>
              <w:t>No — zero or more</w:t>
            </w:r>
          </w:p>
        </w:tc>
        <w:tc>
          <w:p>
            <w:r>
              <w:t>Mandatory</w:t>
            </w:r>
          </w:p>
        </w:tc>
        <w:tc>
          <w:p>
            <w:r>
              <w:t>DSR Officers only</w:t>
            </w:r>
          </w:p>
        </w:tc>
        <w:tc>
          <w:p>
            <w:r>
              <w:t>Temporary/additional access; auto-revoked on end date</w:t>
            </w:r>
          </w:p>
        </w:tc>
      </w:tr>
      <w:tr>
        <w:tc>
          <w:p>
            <w:r>
              <w:t>Other Department role</w:t>
            </w:r>
          </w:p>
        </w:tc>
        <w:tc>
          <w:p>
            <w:r>
              <w:t>Yes — exactly one per Other Department user</w:t>
            </w:r>
          </w:p>
        </w:tc>
        <w:tc>
          <w:p>
            <w:r>
              <w:t>N/A (account End Date is optional — see §6.6.2)</w:t>
            </w:r>
          </w:p>
        </w:tc>
        <w:tc>
          <w:p>
            <w:r>
              <w:t>Other Department users only</w:t>
            </w:r>
          </w:p>
        </w:tc>
        <w:tc>
          <w:p>
            <w:r>
              <w:t>Single role from Role Master (Role Category = Other Department); no Primary/Secondary split</w:t>
            </w:r>
          </w:p>
        </w:tc>
      </w:tr>
    </w:tbl>
    <w:p>
      <w:pPr>
        <w:pStyle w:val="Heading3"/>
      </w:pPr>
      <w:r>
        <w:t>6.5.6 Module Master and Role-to-Module Mapping</w:t>
      </w:r>
    </w:p>
    <w:p>
      <w:pPr/>
      <w:r>
        <w:t>DSR organisational roles (SR, FDA, DEO, etc.) are not named after application services. Application capabilities such as Registration of Documents, Marriage Registration, Encumbrance Search, and Certified Copy are maintained in a Module Master and mapped to roles. Registration of Documents is treated as a single module (no online/offline classification). A user gains module access only through the Role-to-Module mappings of the role(s) assigned to them.</w:t>
      </w:r>
    </w:p>
    <w:p>
      <w:pPr/>
      <w:r>
        <w:t>Seed modules in the Module Master:</w:t>
      </w:r>
    </w:p>
    <w:p/>
    <w:tbl>
      <w:tr>
        <w:tc>
          <w:tcPr>
            <w:shd w:val="clear" w:fill="D9E2F3"/>
          </w:tcPr>
          <w:p>
            <w:r>
              <w:rPr>
                <w:b/>
              </w:rPr>
              <w:t>Module</w:t>
            </w:r>
          </w:p>
        </w:tc>
        <w:tc>
          <w:tcPr>
            <w:shd w:val="clear" w:fill="D9E2F3"/>
          </w:tcPr>
          <w:p>
            <w:r>
              <w:rPr>
                <w:b/>
              </w:rPr>
              <w:t>Description</w:t>
            </w:r>
          </w:p>
        </w:tc>
        <w:tc>
          <w:tcPr>
            <w:shd w:val="clear" w:fill="D9E2F3"/>
          </w:tcPr>
          <w:p>
            <w:r>
              <w:rPr>
                <w:b/>
              </w:rPr>
              <w:t>Typical consumers</w:t>
            </w:r>
          </w:p>
        </w:tc>
      </w:tr>
      <w:tr>
        <w:tc>
          <w:p>
            <w:r>
              <w:t>Registration of Documents</w:t>
            </w:r>
          </w:p>
        </w:tc>
        <w:tc>
          <w:p>
            <w:r>
              <w:t>Registration of documents</w:t>
            </w:r>
          </w:p>
        </w:tc>
        <w:tc>
          <w:p>
            <w:r>
              <w:t>Citizen applicants; DSR SRO staff; Other Department verifiers</w:t>
            </w:r>
          </w:p>
        </w:tc>
      </w:tr>
      <w:tr>
        <w:tc>
          <w:p>
            <w:r>
              <w:t>Marriage Registration</w:t>
            </w:r>
          </w:p>
        </w:tc>
        <w:tc>
          <w:p>
            <w:r>
              <w:t>Marriage registration (Hindu Marriage and Special Marriage)</w:t>
            </w:r>
          </w:p>
        </w:tc>
        <w:tc>
          <w:p>
            <w:r>
              <w:t>Citizen applicants; DSR SRO / DEO / SR</w:t>
            </w:r>
          </w:p>
        </w:tc>
      </w:tr>
      <w:tr>
        <w:tc>
          <w:p>
            <w:r>
              <w:t>Encumbrance Search</w:t>
            </w:r>
          </w:p>
        </w:tc>
        <w:tc>
          <w:p>
            <w:r>
              <w:t>Search and issue of Encumbrance Certificate (EC)</w:t>
            </w:r>
          </w:p>
        </w:tc>
        <w:tc>
          <w:p>
            <w:r>
              <w:t>Citizen applicants; DSR office staff</w:t>
            </w:r>
          </w:p>
        </w:tc>
      </w:tr>
      <w:tr>
        <w:tc>
          <w:p>
            <w:r>
              <w:t>Certified Copy</w:t>
            </w:r>
          </w:p>
        </w:tc>
        <w:tc>
          <w:p>
            <w:r>
              <w:t>Application and issue of certified copies of registered documents</w:t>
            </w:r>
          </w:p>
        </w:tc>
        <w:tc>
          <w:p>
            <w:r>
              <w:t>Citizen applicants; DSR office staff</w:t>
            </w:r>
          </w:p>
        </w:tc>
      </w:tr>
      <w:tr>
        <w:tc>
          <w:p>
            <w:r>
              <w:t>Stamp Duty / Payments</w:t>
            </w:r>
          </w:p>
        </w:tc>
        <w:tc>
          <w:p>
            <w:r>
              <w:t>Stamp duty assessment, challan, and payment reconciliation</w:t>
            </w:r>
          </w:p>
        </w:tc>
        <w:tc>
          <w:p>
            <w:r>
              <w:t>Citizens; DSR; Treasury Other Department roles</w:t>
            </w:r>
          </w:p>
        </w:tc>
      </w:tr>
      <w:tr>
        <w:tc>
          <w:p>
            <w:r>
              <w:t>Firm / Society Registration</w:t>
            </w:r>
          </w:p>
        </w:tc>
        <w:tc>
          <w:p>
            <w:r>
              <w:t>Firm and society related registration services</w:t>
            </w:r>
          </w:p>
        </w:tc>
        <w:tc>
          <w:p>
            <w:r>
              <w:t>Citizen applicants; DSR staff</w:t>
            </w:r>
          </w:p>
        </w:tc>
      </w:tr>
      <w:tr>
        <w:tc>
          <w:p>
            <w:r>
              <w:t>User Management</w:t>
            </w:r>
          </w:p>
        </w:tc>
        <w:tc>
          <w:p>
            <w:r>
              <w:t>Identity, roles, posts, modules, and privilege administration</w:t>
            </w:r>
          </w:p>
        </w:tc>
        <w:tc>
          <w:p>
            <w:r>
              <w:t>Application Admin; designated admin roles</w:t>
            </w:r>
          </w:p>
        </w:tc>
      </w:tr>
      <w:tr>
        <w:tc>
          <w:p>
            <w:r>
              <w:t>MIS / Dashboards</w:t>
            </w:r>
          </w:p>
        </w:tc>
        <w:tc>
          <w:p>
            <w:r>
              <w:t>Operational and management reporting</w:t>
            </w:r>
          </w:p>
        </w:tc>
        <w:tc>
          <w:p>
            <w:r>
              <w:t>DSR officers; Other Department MIS viewers</w:t>
            </w:r>
          </w:p>
        </w:tc>
      </w:tr>
    </w:tbl>
    <w:p>
      <w:pPr/>
      <w:r>
        <w:t>Illustrative Role-to-Module mapping (seed — configurable by Application Admin):</w:t>
      </w:r>
    </w:p>
    <w:p/>
    <w:tbl>
      <w:tr>
        <w:tc>
          <w:tcPr>
            <w:shd w:val="clear" w:fill="D9E2F3"/>
          </w:tcPr>
          <w:p>
            <w:r>
              <w:rPr>
                <w:b/>
              </w:rPr>
              <w:t>Role (from Role Master)</w:t>
            </w:r>
          </w:p>
        </w:tc>
        <w:tc>
          <w:tcPr>
            <w:shd w:val="clear" w:fill="D9E2F3"/>
          </w:tcPr>
          <w:p>
            <w:r>
              <w:rPr>
                <w:b/>
              </w:rPr>
              <w:t>Role Category</w:t>
            </w:r>
          </w:p>
        </w:tc>
        <w:tc>
          <w:tcPr>
            <w:shd w:val="clear" w:fill="D9E2F3"/>
          </w:tcPr>
          <w:p>
            <w:r>
              <w:rPr>
                <w:b/>
              </w:rPr>
              <w:t>Mapped Modules</w:t>
            </w:r>
          </w:p>
        </w:tc>
        <w:tc>
          <w:tcPr>
            <w:shd w:val="clear" w:fill="D9E2F3"/>
          </w:tcPr>
          <w:p>
            <w:r>
              <w:rPr>
                <w:b/>
              </w:rPr>
              <w:t>Sample Functions</w:t>
            </w:r>
          </w:p>
        </w:tc>
      </w:tr>
      <w:tr>
        <w:tc>
          <w:p>
            <w:r>
              <w:t>Citizen</w:t>
            </w:r>
          </w:p>
        </w:tc>
        <w:tc>
          <w:p>
            <w:r>
              <w:t>Citizen</w:t>
            </w:r>
          </w:p>
        </w:tc>
        <w:tc>
          <w:p>
            <w:r>
              <w:t>Registration of Documents; Marriage Registration; Encumbrance Search; Certified Copy; Stamp Duty / Payments</w:t>
            </w:r>
          </w:p>
        </w:tc>
        <w:tc>
          <w:p>
            <w:r>
              <w:t>Apply, view own applications, pay, download</w:t>
            </w:r>
          </w:p>
        </w:tc>
      </w:tr>
      <w:tr>
        <w:tc>
          <w:p>
            <w:r>
              <w:t>Marriage Applicant</w:t>
            </w:r>
          </w:p>
        </w:tc>
        <w:tc>
          <w:p>
            <w:r>
              <w:t>Citizen</w:t>
            </w:r>
          </w:p>
        </w:tc>
        <w:tc>
          <w:p>
            <w:r>
              <w:t>Marriage Registration</w:t>
            </w:r>
          </w:p>
        </w:tc>
        <w:tc>
          <w:p>
            <w:r>
              <w:t>Apply, upload documents, track status</w:t>
            </w:r>
          </w:p>
        </w:tc>
      </w:tr>
      <w:tr>
        <w:tc>
          <w:p>
            <w:r>
              <w:t>Document Registration Applicant</w:t>
            </w:r>
          </w:p>
        </w:tc>
        <w:tc>
          <w:p>
            <w:r>
              <w:t>Citizen</w:t>
            </w:r>
          </w:p>
        </w:tc>
        <w:tc>
          <w:p>
            <w:r>
              <w:t>Registration of Documents</w:t>
            </w:r>
          </w:p>
        </w:tc>
        <w:tc>
          <w:p>
            <w:r>
              <w:t>Apply, track, pay</w:t>
            </w:r>
          </w:p>
        </w:tc>
      </w:tr>
      <w:tr>
        <w:tc>
          <w:p>
            <w:r>
              <w:t>Certified Copy / EC Applicant</w:t>
            </w:r>
          </w:p>
        </w:tc>
        <w:tc>
          <w:p>
            <w:r>
              <w:t>Citizen</w:t>
            </w:r>
          </w:p>
        </w:tc>
        <w:tc>
          <w:p>
            <w:r>
              <w:t>Encumbrance Search; Certified Copy</w:t>
            </w:r>
          </w:p>
        </w:tc>
        <w:tc>
          <w:p>
            <w:r>
              <w:t>Apply, pay, download</w:t>
            </w:r>
          </w:p>
        </w:tc>
      </w:tr>
      <w:tr>
        <w:tc>
          <w:p>
            <w:r>
              <w:t>Sub-Registrar (SR)</w:t>
            </w:r>
          </w:p>
        </w:tc>
        <w:tc>
          <w:p>
            <w:r>
              <w:t>DSR</w:t>
            </w:r>
          </w:p>
        </w:tc>
        <w:tc>
          <w:p>
            <w:r>
              <w:t>Registration of Documents; Marriage Registration; Encumbrance Search; Certified Copy</w:t>
            </w:r>
          </w:p>
        </w:tc>
        <w:tc>
          <w:p>
            <w:r>
              <w:t>View, approve, sign, print</w:t>
            </w:r>
          </w:p>
        </w:tc>
      </w:tr>
      <w:tr>
        <w:tc>
          <w:p>
            <w:r>
              <w:t>DEO</w:t>
            </w:r>
          </w:p>
        </w:tc>
        <w:tc>
          <w:p>
            <w:r>
              <w:t>DSR</w:t>
            </w:r>
          </w:p>
        </w:tc>
        <w:tc>
          <w:p>
            <w:r>
              <w:t>Registration of Documents; Marriage Registration</w:t>
            </w:r>
          </w:p>
        </w:tc>
        <w:tc>
          <w:p>
            <w:r>
              <w:t>Add, edit, scan, view</w:t>
            </w:r>
          </w:p>
        </w:tc>
      </w:tr>
      <w:tr>
        <w:tc>
          <w:p>
            <w:r>
              <w:t>FDA</w:t>
            </w:r>
          </w:p>
        </w:tc>
        <w:tc>
          <w:p>
            <w:r>
              <w:t>DSR</w:t>
            </w:r>
          </w:p>
        </w:tc>
        <w:tc>
          <w:p>
            <w:r>
              <w:t>Registration of Documents; Certified Copy; Encumbrance Search</w:t>
            </w:r>
          </w:p>
        </w:tc>
        <w:tc>
          <w:p>
            <w:r>
              <w:t>View, add, edit, print</w:t>
            </w:r>
          </w:p>
        </w:tc>
      </w:tr>
      <w:tr>
        <w:tc>
          <w:p>
            <w:r>
              <w:t>SDA</w:t>
            </w:r>
          </w:p>
        </w:tc>
        <w:tc>
          <w:p>
            <w:r>
              <w:t>DSR</w:t>
            </w:r>
          </w:p>
        </w:tc>
        <w:tc>
          <w:p>
            <w:r>
              <w:t>Registration of Documents; Encumbrance Search</w:t>
            </w:r>
          </w:p>
        </w:tc>
        <w:tc>
          <w:p>
            <w:r>
              <w:t>View, add, print</w:t>
            </w:r>
          </w:p>
        </w:tc>
      </w:tr>
      <w:tr>
        <w:tc>
          <w:p>
            <w:r>
              <w:t>DRO</w:t>
            </w:r>
          </w:p>
        </w:tc>
        <w:tc>
          <w:p>
            <w:r>
              <w:t>DSR</w:t>
            </w:r>
          </w:p>
        </w:tc>
        <w:tc>
          <w:p>
            <w:r>
              <w:t>Registration of Documents; Marriage Registration; MIS / Dashboards</w:t>
            </w:r>
          </w:p>
        </w:tc>
        <w:tc>
          <w:p>
            <w:r>
              <w:t>View, approve (district span), MIS</w:t>
            </w:r>
          </w:p>
        </w:tc>
      </w:tr>
      <w:tr>
        <w:tc>
          <w:p>
            <w:r>
              <w:t>Revenue Verification Officer</w:t>
            </w:r>
          </w:p>
        </w:tc>
        <w:tc>
          <w:p>
            <w:r>
              <w:t>Other Department</w:t>
            </w:r>
          </w:p>
        </w:tc>
        <w:tc>
          <w:p>
            <w:r>
              <w:t>Registration of Documents</w:t>
            </w:r>
          </w:p>
        </w:tc>
        <w:tc>
          <w:p>
            <w:r>
              <w:t>View, verify revenue particulars</w:t>
            </w:r>
          </w:p>
        </w:tc>
      </w:tr>
      <w:tr>
        <w:tc>
          <w:p>
            <w:r>
              <w:t>Treasury Payment Verifier</w:t>
            </w:r>
          </w:p>
        </w:tc>
        <w:tc>
          <w:p>
            <w:r>
              <w:t>Other Department</w:t>
            </w:r>
          </w:p>
        </w:tc>
        <w:tc>
          <w:p>
            <w:r>
              <w:t>Stamp Duty / Payments</w:t>
            </w:r>
          </w:p>
        </w:tc>
        <w:tc>
          <w:p>
            <w:r>
              <w:t>View, verify payment status</w:t>
            </w:r>
          </w:p>
        </w:tc>
      </w:tr>
      <w:tr>
        <w:tc>
          <w:p>
            <w:r>
              <w:t>Police Enquiry Officer</w:t>
            </w:r>
          </w:p>
        </w:tc>
        <w:tc>
          <w:p>
            <w:r>
              <w:t>Other Department</w:t>
            </w:r>
          </w:p>
        </w:tc>
        <w:tc>
          <w:p>
            <w:r>
              <w:t>Registration of Documents; Certified Copy</w:t>
            </w:r>
          </w:p>
        </w:tc>
        <w:tc>
          <w:p>
            <w:r>
              <w:t>View, respond to enquiry</w:t>
            </w:r>
          </w:p>
        </w:tc>
      </w:tr>
      <w:tr>
        <w:tc>
          <w:p>
            <w:r>
              <w:t>Read-only MIS Viewer</w:t>
            </w:r>
          </w:p>
        </w:tc>
        <w:tc>
          <w:p>
            <w:r>
              <w:t>Other Department</w:t>
            </w:r>
          </w:p>
        </w:tc>
        <w:tc>
          <w:p>
            <w:r>
              <w:t>MIS / Dashboards</w:t>
            </w:r>
          </w:p>
        </w:tc>
        <w:tc>
          <w:p>
            <w:r>
              <w:t>View only</w:t>
            </w:r>
          </w:p>
        </w:tc>
      </w:tr>
    </w:tbl>
    <w:p>
      <w:pPr/>
      <w:r>
        <w:t>Application Admin shall maintain Role-to-Module mappings. Fine-grained function lists per module may be extended as consuming-module BRDs are finalised. Changes to mappings shall be audit-logged (FR-22, FR-37).</w:t>
      </w:r>
    </w:p>
    <w:p>
      <w:pPr>
        <w:pStyle w:val="Heading2"/>
      </w:pPr>
      <w:r>
        <w:t>6.6 User Creation and Role Assignment Workflow</w:t>
      </w:r>
    </w:p>
    <w:p>
      <w:pPr/>
      <w:r>
        <w:t>The system shall provide dedicated step-by-step workflows to assign roles during user creation. For DSR Officers, account creation cannot be completed without selecting a Primary Role.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Role — vacant sanctioned post (role + office); Role Category = DSR</w:t>
            </w:r>
          </w:p>
        </w:tc>
        <w:tc>
          <w:p>
            <w:r>
              <w:t>Admin</w:t>
            </w:r>
          </w:p>
        </w:tc>
        <w:tc>
          <w:p>
            <w:r>
              <w:t>Mandatory; FR-30, FR-26, FR-34</w:t>
            </w:r>
          </w:p>
        </w:tc>
      </w:tr>
      <w:tr>
        <w:tc>
          <w:p>
            <w:r>
              <w:t>4</w:t>
            </w:r>
          </w:p>
        </w:tc>
        <w:tc>
          <w:p>
            <w:r>
              <w:t>Optionally add Secondary Role(s) from Role Master (Role Category = DSR)</w:t>
            </w:r>
          </w:p>
        </w:tc>
        <w:tc>
          <w:p>
            <w:r>
              <w:t>Admin</w:t>
            </w:r>
          </w:p>
        </w:tc>
        <w:tc>
          <w:p>
            <w:r>
              <w:t>Each requires end date; FR-31</w:t>
            </w:r>
          </w:p>
        </w:tc>
      </w:tr>
      <w:tr>
        <w:tc>
          <w:p>
            <w:r>
              <w:t>5</w:t>
            </w:r>
          </w:p>
        </w:tc>
        <w:tc>
          <w:p>
            <w:r>
              <w:t>Upload approval letter for Secondary Role(s) where applicable</w:t>
            </w:r>
          </w:p>
        </w:tc>
        <w:tc>
          <w:p>
            <w:r>
              <w:t>Admin</w:t>
            </w:r>
          </w:p>
        </w:tc>
        <w:tc>
          <w:p>
            <w:r>
              <w:t>Should</w:t>
            </w:r>
          </w:p>
        </w:tc>
      </w:tr>
      <w:tr>
        <w:tc>
          <w:p>
            <w:r>
              <w:t>6</w:t>
            </w:r>
          </w:p>
        </w:tc>
        <w:tc>
          <w:p>
            <w:r>
              <w:t>Capture biometrics</w:t>
            </w:r>
          </w:p>
        </w:tc>
        <w:tc>
          <w:p>
            <w:r>
              <w:t>Admin / Officer</w:t>
            </w:r>
          </w:p>
        </w:tc>
        <w:tc>
          <w:p>
            <w:r>
              <w:t>Mandatory for DSR users (FR-06)</w:t>
            </w:r>
          </w:p>
        </w:tc>
      </w:tr>
      <w:tr>
        <w:tc>
          <w:p>
            <w:r>
              <w:t>7</w:t>
            </w:r>
          </w:p>
        </w:tc>
        <w:tc>
          <w:p>
            <w:r>
              <w:t>Review role summary (Primary + Secondary list) and confirm</w:t>
            </w:r>
          </w:p>
        </w:tc>
        <w:tc>
          <w:p>
            <w:r>
              <w:t>Admin</w:t>
            </w:r>
          </w:p>
        </w:tc>
        <w:tc>
          <w:p>
            <w:r>
              <w:t/>
            </w:r>
          </w:p>
        </w:tc>
      </w:tr>
      <w:tr>
        <w:tc>
          <w:p>
            <w:r>
              <w:t>8</w:t>
            </w:r>
          </w:p>
        </w:tc>
        <w:tc>
          <w:p>
            <w:r>
              <w:t>Save — account active; sanctioned post occupancy updated</w:t>
            </w:r>
          </w:p>
        </w:tc>
        <w:tc>
          <w:p>
            <w:r>
              <w:t>System</w:t>
            </w:r>
          </w:p>
        </w:tc>
        <w:tc>
          <w:p>
            <w:r>
              <w:t>Blocked if Primary Role not selected</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DSR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DSR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Role-to-Module mapping</w:t>
            </w:r>
          </w:p>
        </w:tc>
        <w:tc>
          <w:tcPr>
            <w:tcW w:type="dxa" w:w="7060"/>
          </w:tcPr>
          <w:p>
            <w:r/>
            <w:r>
              <w:rPr>
                <w:b w:val="0"/>
              </w:rPr>
              <w:t>Association of one or more modules and module functions to a role; determines what a role-holder can access</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Primary Role</w:t>
            </w:r>
          </w:p>
        </w:tc>
        <w:tc>
          <w:tcPr>
            <w:tcW w:type="dxa" w:w="7060"/>
          </w:tcPr>
          <w:p>
            <w:r/>
            <w:r>
              <w:rPr>
                <w:b w:val="0"/>
              </w:rPr>
              <w:t>The mandatory substantive role assigned to a DSR Officer at user creation; cannot have an end date; does not apply to Other Department users or Citizens</w:t>
            </w:r>
          </w:p>
        </w:tc>
      </w:tr>
      <w:tr>
        <w:tc>
          <w:tcPr>
            <w:tcW w:type="dxa" w:w="2400"/>
          </w:tcPr>
          <w:p>
            <w:r/>
            <w:r>
              <w:rPr>
                <w:b w:val="0"/>
              </w:rPr>
              <w:t>Secondary Role</w:t>
            </w:r>
          </w:p>
        </w:tc>
        <w:tc>
          <w:tcPr>
            <w:tcW w:type="dxa" w:w="7060"/>
          </w:tcPr>
          <w:p>
            <w:r/>
            <w:r>
              <w:rPr>
                <w:b w:val="0"/>
              </w:rPr>
              <w:t>An additional role assigned to a DSR Officer; must have a mandatory end date and auto-expires; does not apply to Other Department users or Citizens</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v2.5</dc:title>
  <dc:subject>BRD-K3-UM-001</dc:subject>
</cp:coreProperties>
</file>