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3.5</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 multi-post DSR login post selection; vacant subordinate post choice only during login (FR-53); no mid-session post switch</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 DSR Officers with multiple active post occupancies must select one post (with office details) after authentication before entering the application (FR-52). During that same login flow they may choose a vacant subordinate post under the selected post (FR-53). After login completes,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 then post selection if multiple posts (FR-52)</w:t>
            </w:r>
          </w:p>
        </w:tc>
      </w:tr>
      <w:tr>
        <w:tc>
          <w:p>
            <w:r>
              <w:t>Other Department users</w:t>
            </w:r>
          </w:p>
        </w:tc>
        <w:tc>
          <w:p>
            <w:r>
              <w:t>Officers/staff from other government departments — User Category = Other Department</w:t>
            </w:r>
          </w:p>
        </w:tc>
        <w:tc>
          <w:p>
            <w:r>
              <w:t>Username + OTP + Captcha + Biometrics</w:t>
            </w:r>
          </w:p>
        </w:tc>
      </w:tr>
    </w:tbl>
    <w:p>
      <w:pPr/>
      <w:r>
        <w:t>Login post selection (DSR Officers — FR-52):</w:t>
      </w:r>
    </w:p>
    <w:p>
      <w:pPr/>
      <w:r>
        <w:t>Applies only to DSR Officers. After Username + OTP + Captcha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 OTP + Captcha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optionally choose vacant subordinate post under login post</w:t>
            </w:r>
          </w:p>
        </w:tc>
        <w:tc>
          <w:p>
            <w:r>
              <w:t>DSR Officer / UI</w:t>
            </w:r>
          </w:p>
        </w:tc>
        <w:tc>
          <w:p>
            <w:r>
              <w:t>Hierarchy Master; same office; FR-53; before home</w:t>
            </w:r>
          </w:p>
        </w:tc>
      </w:tr>
      <w:tr>
        <w:tc>
          <w:p>
            <w:r>
              <w:t>8</w:t>
            </w:r>
          </w:p>
        </w:tc>
        <w:tc>
          <w:p>
            <w:r>
              <w:t>Lock session post; resolve Module Function claims; enter home</w:t>
            </w:r>
          </w:p>
        </w:tc>
        <w:tc>
          <w:p>
            <w:r>
              <w:t>UM / Auth</w:t>
            </w:r>
          </w:p>
        </w:tc>
        <w:tc>
          <w:p>
            <w:r>
              <w:t>No further post switch this session (FR-53)</w:t>
            </w:r>
          </w:p>
        </w:tc>
      </w:tr>
    </w:tbl>
    <w:p>
      <w:pPr/>
      <w:r>
        <w:t>Vacant subordinate post choice during login only (DSR Officers — FR-53):</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 new login is required to choose differently.</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options (Post Name + Office); include original login post</w:t>
            </w:r>
          </w:p>
        </w:tc>
        <w:tc>
          <w:p>
            <w:r>
              <w:t>UI</w:t>
            </w:r>
          </w:p>
        </w:tc>
        <w:tc>
          <w:p>
            <w:r>
              <w:t>Example: SR → FDA (vacant) → SDA (vacant)</w:t>
            </w:r>
          </w:p>
        </w:tc>
      </w:tr>
      <w:tr>
        <w:tc>
          <w:p>
            <w:r>
              <w:t>6</w:t>
            </w:r>
          </w:p>
        </w:tc>
        <w:tc>
          <w:p>
            <w:r>
              <w:t>User confirms one post for this session</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After login — block any further post switch for this session</w:t>
            </w:r>
          </w:p>
        </w:tc>
        <w:tc>
          <w:p>
            <w:r>
              <w:t>System / UI</w:t>
            </w:r>
          </w:p>
        </w:tc>
        <w:tc>
          <w:p>
            <w:r>
              <w:t>Mandatory (FR-53); re-login to change</w:t>
            </w:r>
          </w:p>
        </w:tc>
      </w:tr>
      <w:tr>
        <w:tc>
          <w:p>
            <w:r>
              <w:t>9</w:t>
            </w:r>
          </w:p>
        </w:tc>
        <w:tc>
          <w:p>
            <w:r>
              <w:t>Audit log choice (login post, chosen post, office, actor, timestamp)</w:t>
            </w:r>
          </w:p>
        </w:tc>
        <w:tc>
          <w:p>
            <w:r>
              <w:t>System</w:t>
            </w:r>
          </w:p>
        </w:tc>
        <w:tc>
          <w:p>
            <w:r>
              <w:t>Mandatory</w:t>
            </w:r>
          </w:p>
        </w:tc>
      </w:tr>
    </w:tbl>
    <w:p>
      <w:pPr/>
      <w:r>
        <w:t>Illustrative example (Office A — Sub-Registrar login; choice during login only):</w:t>
      </w:r>
    </w:p>
    <w:p/>
    <w:tbl>
      <w:tr>
        <w:tc>
          <w:tcPr>
            <w:shd w:val="clear" w:fill="D9E2F3"/>
          </w:tcPr>
          <w:p>
            <w:r>
              <w:rPr>
                <w:b/>
              </w:rPr>
              <w:t>Hierarchy (Office A)</w:t>
            </w:r>
          </w:p>
        </w:tc>
        <w:tc>
          <w:tcPr>
            <w:shd w:val="clear" w:fill="D9E2F3"/>
          </w:tcPr>
          <w:p>
            <w:r>
              <w:rPr>
                <w:b/>
              </w:rPr>
              <w:t>Vacancy at Office A</w:t>
            </w:r>
          </w:p>
        </w:tc>
        <w:tc>
          <w:tcPr>
            <w:shd w:val="clear" w:fill="D9E2F3"/>
          </w:tcPr>
          <w:p>
            <w:r>
              <w:rPr>
                <w:b/>
              </w:rPr>
              <w:t>Options during login for Sub-Registrar</w:t>
            </w:r>
          </w:p>
        </w:tc>
      </w:tr>
      <w:tr>
        <w:tc>
          <w:p>
            <w:r>
              <w:t>Sub-Registrar (login-selected post)</w:t>
            </w:r>
          </w:p>
        </w:tc>
        <w:tc>
          <w:p>
            <w:r>
              <w:t>Occupied by self</w:t>
            </w:r>
          </w:p>
        </w:tc>
        <w:tc>
          <w:p>
            <w:r>
              <w:t>Always available (continue as Sub-Registrar)</w:t>
            </w:r>
          </w:p>
        </w:tc>
      </w:tr>
      <w:tr>
        <w:tc>
          <w:p>
            <w:r>
              <w:t>→ FDA (Enforcement) under Sub-Registrar</w:t>
            </w:r>
          </w:p>
        </w:tc>
        <w:tc>
          <w:p>
            <w:r>
              <w:t>Vacant</w:t>
            </w:r>
          </w:p>
        </w:tc>
        <w:tc>
          <w:p>
            <w:r>
              <w:t>May choose FDA (Enforcement) during login</w:t>
            </w:r>
          </w:p>
        </w:tc>
      </w:tr>
      <w:tr>
        <w:tc>
          <w:p>
            <w:r>
              <w:t>→ → SDA (Enforcement) under FDA</w:t>
            </w:r>
          </w:p>
        </w:tc>
        <w:tc>
          <w:p>
            <w:r>
              <w:t>Vacant</w:t>
            </w:r>
          </w:p>
        </w:tc>
        <w:tc>
          <w:p>
            <w:r>
              <w:t>May choose SDA (Enforcement) during login as well</w:t>
            </w:r>
          </w:p>
        </w:tc>
      </w:tr>
      <w:tr>
        <w:tc>
          <w:p>
            <w:r>
              <w:t>→ FDA (Enforcement) under Sub-Registrar</w:t>
            </w:r>
          </w:p>
        </w:tc>
        <w:tc>
          <w:p>
            <w:r>
              <w:t>Occupied by another officer</w:t>
            </w:r>
          </w:p>
        </w:tc>
        <w:tc>
          <w:p>
            <w:r>
              <w:t>FDA not offered; SDA under FDA not offered (cascade blocked)</w:t>
            </w:r>
          </w:p>
        </w:tc>
      </w:tr>
      <w:tr>
        <w:tc>
          <w:p>
            <w:r>
              <w:t>After home page entered</w:t>
            </w:r>
          </w:p>
        </w:tc>
        <w:tc>
          <w:p>
            <w:r>
              <w:t>—</w:t>
            </w:r>
          </w:p>
        </w:tc>
        <w:tc>
          <w:p>
            <w:r>
              <w:t>No post switch allowed until next login</w:t>
            </w:r>
          </w:p>
        </w:tc>
      </w:tr>
    </w:tbl>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optional vacant subordinate post at same Office (then lock session post)</w:t>
            </w:r>
          </w:p>
        </w:tc>
        <w:tc>
          <w:p>
            <w:r>
              <w:t>User / UI</w:t>
            </w:r>
          </w:p>
        </w:tc>
        <w:tc>
          <w:p>
            <w:r>
              <w:t>Hierarchy cascade while vacant (FR-53); no switch after home</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so FR-53 switch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 — SRO</w:t>
            </w:r>
          </w:p>
        </w:tc>
        <w:tc>
          <w:p>
            <w:r>
              <w:t>POST-SR</w:t>
            </w:r>
          </w:p>
        </w:tc>
        <w:tc>
          <w:p>
            <w:r>
              <w:t>Sub-Registrar</w:t>
            </w:r>
          </w:p>
        </w:tc>
        <w:tc>
          <w:p>
            <w:r>
              <w:t>POST-DIGR-ENF</w:t>
            </w:r>
          </w:p>
        </w:tc>
      </w:tr>
      <w:tr>
        <w:tc>
          <w:p>
            <w:r>
              <w:t>4</w:t>
            </w:r>
          </w:p>
        </w:tc>
        <w:tc>
          <w:p>
            <w:r>
              <w:t>Enforcement — SRO</w:t>
            </w:r>
          </w:p>
        </w:tc>
        <w:tc>
          <w:p>
            <w:r>
              <w:t>POST-FDA-ENF</w:t>
            </w:r>
          </w:p>
        </w:tc>
        <w:tc>
          <w:p>
            <w:r>
              <w:t>FDA (Enforcement)</w:t>
            </w:r>
          </w:p>
        </w:tc>
        <w:tc>
          <w:p>
            <w:r>
              <w:t>POST-SR</w:t>
            </w:r>
          </w:p>
        </w:tc>
      </w:tr>
      <w:tr>
        <w:tc>
          <w:p>
            <w:r>
              <w:t>5</w:t>
            </w:r>
          </w:p>
        </w:tc>
        <w:tc>
          <w:p>
            <w:r>
              <w:t>Enforcement — SRO</w:t>
            </w:r>
          </w:p>
        </w:tc>
        <w:tc>
          <w:p>
            <w:r>
              <w:t>POST-SDA-ENF</w:t>
            </w:r>
          </w:p>
        </w:tc>
        <w:tc>
          <w:p>
            <w:r>
              <w:t>SDA (Enforcement)</w:t>
            </w:r>
          </w:p>
        </w:tc>
        <w:tc>
          <w:p>
            <w:r>
              <w:t>POST-FDA-ENF</w:t>
            </w:r>
          </w:p>
        </w:tc>
      </w:tr>
      <w:tr>
        <w:tc>
          <w:p>
            <w:r>
              <w:t>4</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choice allowing a DSR Officer to act under a vacant child/descendant post of the login-selected post at the same office, cascading through vacant hierarchy nodes (FR-53); not available after login</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v3.5</dc:title>
  <dc:subject>BRD-K3-UM-001</dc:subject>
</cp:coreProperties>
</file>