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</w:t>
      </w:r>
    </w:p>
    <w:p>
      <w:pPr>
        <w:pStyle w:val="Heading2"/>
      </w:pPr>
      <w:r>
        <w:t>Kaveri 3.0 — Programme Delivery Plan (Phase-wise)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PLAN-K3-PROG-001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0.3 (Draft)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 for PO / Steering / Architecture review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Programme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Kaveri 3.0 — Registration Department, Government of Karnataka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Requirements schedule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Requirement Discussions/Schedule/Kaveri_Requirements_Updated_Schedule_v3_DocumentSubModules.xlsx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Modules catalogue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Requirement Discussions/Modules/DocumentRegistration/Kaveri_2.0_Moduleslist.xlsx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IT Cell resources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K3_ITCellRequirement.pdf</w:t>
            </w:r>
            <w:r>
              <w:rPr>
                <w:sz w:val="18"/>
              </w:rPr>
              <w:t xml:space="preserve"> (39 posts)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Legal corpus (Document)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Acts_Rules/Document/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Programme constraint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All modules Go Live within 11 months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Phase 1 Go Live by 3rd week of October 2026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Steering, PO, PM, BA, Domain Expert, Architects, Tech Leads, QA, DevOps, Security, Ops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</w:tr>
    </w:tbl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0.1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Programme plan: SDLC + 4 phases mapped to schedule v3 and Acts/Rules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Compressed to </w:t>
            </w:r>
            <w:r>
              <w:rPr>
                <w:b/>
                <w:sz w:val="18"/>
              </w:rPr>
              <w:t>11-month all-modules go-live</w:t>
            </w:r>
            <w:r>
              <w:rPr>
                <w:sz w:val="18"/>
              </w:rPr>
              <w:t xml:space="preserve">; staffing locked to </w:t>
            </w:r>
            <w:r>
              <w:rPr>
                <w:rFonts w:ascii="Consolas" w:hAnsi="Consolas"/>
                <w:sz w:val="18"/>
              </w:rPr>
              <w:t>K3_ITCellRequirement.pdf</w:t>
            </w:r>
            <w:r>
              <w:rPr>
                <w:sz w:val="18"/>
              </w:rPr>
              <w:t xml:space="preserve"> (39 posts)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 Go Live fixed to 3rd week of October 2026 (21-10-2026)</w:t>
            </w:r>
            <w:r>
              <w:rPr>
                <w:sz w:val="18"/>
              </w:rPr>
              <w:t>; Phases 2–4 pulled forward; Phase 1 MVP / hypercare split for late BR items</w:t>
            </w:r>
          </w:p>
        </w:tc>
      </w:tr>
    </w:tbl>
    <w:p/>
    <w:p>
      <w:r>
        <w:rPr>
          <w:b/>
        </w:rPr>
        <w:t>Related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 / Path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K3_ITCellRequirement.pdf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IT Cell resource types, JD, qualifications (Total </w:t>
            </w:r>
            <w:r>
              <w:rPr>
                <w:b/>
                <w:sz w:val="18"/>
              </w:rPr>
              <w:t>39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Schedule v3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Requirements discussion calendar (17-08-2026 → 15-10-2026)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PLAN-K3-MRG-HMA-001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module project plan (Hindu Marriage) — align waves to Phase 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BRD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HLD-K3-MRG-HMA-001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HLD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RTM-K3-*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Requirements traceability matrices (per module)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DEC-K3-PROG-001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Programme decision log</w:t>
            </w:r>
          </w:p>
        </w:tc>
      </w:tr>
    </w:tbl>
    <w:p/>
    <w:p>
      <w:pPr>
        <w:pStyle w:val="Heading2"/>
      </w:pPr>
      <w:r>
        <w:t>1. Purpose and objectives</w:t>
      </w:r>
    </w:p>
    <w:p>
      <w:pPr>
        <w:pStyle w:val="Heading3"/>
      </w:pPr>
      <w:r>
        <w:t>1.1 Purpose</w:t>
      </w:r>
    </w:p>
    <w:p>
      <w:r>
        <w:t>Define the end-to-end programme plan for Kaveri 3.0 covering:</w:t>
      </w:r>
    </w:p>
    <w:p>
      <w:pPr>
        <w:pStyle w:val="ListNumber"/>
      </w:pPr>
      <w:r>
        <w:t>Business Requirements (discussion + BRD)</w:t>
      </w:r>
    </w:p>
    <w:p>
      <w:pPr>
        <w:pStyle w:val="ListNumber"/>
      </w:pPr>
      <w:r>
        <w:t>HLD</w:t>
      </w:r>
    </w:p>
    <w:p>
      <w:pPr>
        <w:pStyle w:val="ListNumber"/>
      </w:pPr>
      <w:r>
        <w:t>SDD</w:t>
      </w:r>
    </w:p>
    <w:p>
      <w:pPr>
        <w:pStyle w:val="ListNumber"/>
      </w:pPr>
      <w:r>
        <w:t>LLD</w:t>
      </w:r>
    </w:p>
    <w:p>
      <w:pPr>
        <w:pStyle w:val="ListNumber"/>
      </w:pPr>
      <w:r>
        <w:t>Technical Architecture</w:t>
      </w:r>
    </w:p>
    <w:p>
      <w:pPr>
        <w:pStyle w:val="ListNumber"/>
      </w:pPr>
      <w:r>
        <w:t>Software Development</w:t>
      </w:r>
    </w:p>
    <w:p>
      <w:pPr>
        <w:pStyle w:val="ListNumber"/>
      </w:pPr>
      <w:r>
        <w:t>Software Testing</w:t>
      </w:r>
    </w:p>
    <w:p>
      <w:pPr>
        <w:pStyle w:val="ListNumber"/>
      </w:pPr>
      <w:r>
        <w:t>Software Deployment</w:t>
      </w:r>
    </w:p>
    <w:p>
      <w:pPr>
        <w:pStyle w:val="ListNumber"/>
      </w:pPr>
      <w:r>
        <w:t>Go Live</w:t>
      </w:r>
    </w:p>
    <w:p>
      <w:r>
        <w:t xml:space="preserve">Delivery is </w:t>
      </w:r>
      <w:r>
        <w:rPr>
          <w:b/>
        </w:rPr>
        <w:t>phase-wise</w:t>
      </w:r>
      <w:r>
        <w:t xml:space="preserve">. BR dates follow schedule v3. </w:t>
      </w:r>
      <w:r>
        <w:rPr>
          <w:b/>
        </w:rPr>
        <w:t>All four delivery phases must achieve Go Live within an 11-month programme window</w:t>
      </w:r>
      <w:r>
        <w:t xml:space="preserve">, executed by the </w:t>
      </w:r>
      <w:r>
        <w:rPr>
          <w:b/>
        </w:rPr>
        <w:t>Kaveri IT Cell resource mix</w:t>
      </w:r>
      <w:r>
        <w:t xml:space="preserve"> in </w:t>
      </w:r>
      <w:r>
        <w:rPr>
          <w:rFonts w:ascii="Consolas" w:hAnsi="Consolas"/>
        </w:rPr>
        <w:t>K3_ITCellRequirement.pdf</w:t>
      </w:r>
      <w:r>
        <w:t>.</w:t>
      </w:r>
    </w:p>
    <w:p>
      <w:pPr>
        <w:pStyle w:val="Heading3"/>
      </w:pPr>
      <w:r>
        <w:t>1.2 Hard programme constraints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Programme start (T0)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17-08-2026</w:t>
            </w:r>
            <w:r>
              <w:rPr>
                <w:sz w:val="18"/>
              </w:rPr>
              <w:t xml:space="preserve"> (BR schedule start / requirements kick-off)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 Go Live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3rd week of October 2026 — target 21-10-2026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Programme end (all modules live)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16-07-2027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T0 + 11 months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Implication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Phase 1 is a </w:t>
            </w:r>
            <w:r>
              <w:rPr>
                <w:b/>
                <w:sz w:val="18"/>
              </w:rPr>
              <w:t>~9-week</w:t>
            </w:r>
            <w:r>
              <w:rPr>
                <w:sz w:val="18"/>
              </w:rPr>
              <w:t xml:space="preserve"> pathfinder sprint; Phases 2–4 overlap after P1; Phase 3 remains the long critical path</w:t>
            </w:r>
          </w:p>
        </w:tc>
      </w:tr>
    </w:tbl>
    <w:p/>
    <w:p>
      <w:pPr>
        <w:pStyle w:val="Heading3"/>
      </w:pPr>
      <w:r>
        <w:t>1.3 Business objectives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Measure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 committed modules live within 11 months; Phase 1 by 3rd week Oct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P1 GL ≤ 21-10-2026; P4 GL ≤ 16-07-2027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Enforce Registration / Stamp Acts &amp; Rules in software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Legal / Domain Expert sign-off on forms, fees, registers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platform once (Identity, eKYC, eSign, Khajane, scanning, audit)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Reuse across phases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Fit delivery to IT Cell capacity (39 posts)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 phantom headcount; wave-based allocation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Meet e-Gov NFR bar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GIGW, WCAG, STQC/security, HA/DR</w:t>
            </w:r>
          </w:p>
        </w:tc>
      </w:tr>
    </w:tbl>
    <w:p/>
    <w:p>
      <w:pPr>
        <w:pStyle w:val="Heading3"/>
      </w:pPr>
      <w:r>
        <w:t>1.4 Delivery phases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legal anchors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(+ CC), User Management, eKYC, eSign, Khajane, Marriage dashboard &amp; MIS, Scanning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1955 / Karnataka Rules 1966; SMA if promoted; Registration Act / Rules (CC, scanning)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Market Valuator (CVC + GIS), Stamp Duty &amp; Guideline calculators, E-Stamp templates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Stamp Act 1957 + Schedule 2022; CVC Rules 2003; e-Stamping rules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 Registration (sub-modules), EC, Document Dashboard &amp; MIS, Verify/PoA, DRO/IGRO as agreed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Registration Act 1908 + Karnataka Amendments (incl. Act 47 of 2024); Rules 1965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Registration (DRO)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Firm/Societies framework as frozen in Firm BR; Societies (Amendment) Rules 2021</w:t>
            </w:r>
          </w:p>
        </w:tc>
      </w:tr>
    </w:tbl>
    <w:p/>
    <w:p>
      <w:r>
        <w:rPr>
          <w:b/>
        </w:rPr>
        <w:t>Cross-cutting assigned early:</w:t>
      </w:r>
      <w:r>
        <w:t xml:space="preserve"> Refund, Audit, MDM → Phase 1 foundation; extended in later phases.</w:t>
      </w:r>
    </w:p>
    <w:p>
      <w:pPr>
        <w:pStyle w:val="Heading2"/>
      </w:pPr>
      <w:r>
        <w:t>2. Inputs and planning basis</w:t>
      </w:r>
    </w:p>
    <w:p>
      <w:pPr>
        <w:pStyle w:val="Heading3"/>
      </w:pPr>
      <w:r>
        <w:t>2.1 Requirements schedule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Start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Finish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15-10-2026 (60 calendar days)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Attendees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Committee, AIGR Comp, Kaveri IT Cell, KPMU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Exclusions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Sundays; 2nd &amp; 4th Saturdays; GoK gazetted holidays</w:t>
            </w:r>
          </w:p>
        </w:tc>
      </w:tr>
    </w:tbl>
    <w:p/>
    <w:p>
      <w:pPr>
        <w:pStyle w:val="Heading3"/>
      </w:pPr>
      <w:r>
        <w:t>2.2 BR discussion calendar (unchanged source of truth)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Sr.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Planned dates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1–7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Hindu / Special / BRE / Reporting / Integration / Dashboard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18-08-2026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19-08-2026 to 21-08-2026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10–11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 Management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Discussion + 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24-08-2026 to 25-08-2026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Registration, Appointment, Status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25-08-2026 to 27-08-2026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Stamp duty / fee; Guideline value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28-08-2026 to 29-08-2026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CVC Valuation; GIS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31-08-2026 to 01-09-2026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Rule 17(2)/(3); Old pending release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02-09-2026 to 03-09-2026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Filing, </w:t>
            </w:r>
            <w:r>
              <w:rPr>
                <w:b/>
                <w:sz w:val="18"/>
              </w:rPr>
              <w:t>Scanning</w:t>
            </w:r>
            <w:r>
              <w:rPr>
                <w:sz w:val="18"/>
              </w:rPr>
              <w:t>, Memo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04-09-2026 to 05-09-2026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Re-Registration; Will after death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07-09-2026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68(2); Rule 123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08-09-2026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Integration, exemption, Court, Liability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09-09-2026 to 10-09-2026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Investigation &amp; Search; Verify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PoA Authentication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DRO undervaluation / will / adjudication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16-09-2026 to 17-09-2026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IGRO Appeal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18-09-2026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BRE, MIS #35–40, Dashboard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19-09-2026 to 21-09-2026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Digital E-Stamp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Templates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22-09-2026 to 01-10-2026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Encumbrance Search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03-10-2026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Certified Copies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Doc/EC/CC/Verify/PoA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Consolidated 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19-09-2026 to 05-10-2026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29–31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Firm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Issues, BRE/MIS, 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06-10-2026 to 14-10-2026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32–35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Refund / Audit / MDM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Discussion + BRD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12-10-2026 to 15-10-2026</w:t>
            </w:r>
          </w:p>
        </w:tc>
      </w:tr>
    </w:tbl>
    <w:p/>
    <w:p>
      <w:pPr>
        <w:pStyle w:val="Heading3"/>
      </w:pPr>
      <w:r>
        <w:t>2.3 Sub-module → phase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Delivery phase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Modules list # / topics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#29–31 Marriage; #47 User Mgmt; #25 CC; #12 Scanning; eKYC/eSign/Khajane; Marriage MIS/Dashboard; #28/#33/#46 foundation (Refund/Audit/MDM)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#4–5 Stamp duty &amp; guideline; #21–22 CVC &amp; GIS; #50 E-Stamping templates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#1–3, #6–20, #23–24, #26–27, #35–40, #42–45 Document/EC/Verify/PoA/DRO/IGRO/MIS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#41 Firm Registration</w:t>
            </w:r>
          </w:p>
        </w:tc>
      </w:tr>
    </w:tbl>
    <w:p/>
    <w:p>
      <w:r>
        <w:t>Deferred outside 11-month committed go-live unless Steering promotes: #32 Legacy digitisation, #34 Accounts, #48 Mobile, #49 Training (training still executed as change stream).</w:t>
      </w:r>
    </w:p>
    <w:p>
      <w:pPr>
        <w:pStyle w:val="Heading2"/>
      </w:pPr>
      <w:r>
        <w:t>3. IT Cell resources (</w:t>
      </w:r>
      <w:r>
        <w:rPr>
          <w:rFonts w:ascii="Consolas" w:hAnsi="Consolas"/>
        </w:rPr>
        <w:t>K3_ITCellRequirement.pdf</w:t>
      </w:r>
      <w:r>
        <w:t>)</w:t>
      </w:r>
    </w:p>
    <w:p>
      <w:pPr>
        <w:pStyle w:val="Heading3"/>
      </w:pPr>
      <w:r>
        <w:t xml:space="preserve">3.1 Approved roster — Total </w:t>
      </w:r>
      <w:r>
        <w:rPr>
          <w:b/>
        </w:rPr>
        <w:t>39</w:t>
      </w:r>
      <w:r>
        <w:t xml:space="preserve"> posts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Sl.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Resource type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Posts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Band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contribution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Roadmap, backlog, sprint goals, stakeholder alignment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Plan, risks, milestones, vendor/SLA, O&amp;M reporting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Technical Architect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HLD, Tech Architecture, microservices, scale (≥10k concurrent)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Integration Engineer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Khajane, eKYC/Aadhaar, eSign, DigiLocker, API gateway/Kafka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Business Analyst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BRD/FRD, workshops, RTM, UAT support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Full Stack Developer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5 Senior Lead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3 Developer</w:t>
            </w:r>
            <w:r>
              <w:rPr>
                <w:sz w:val="18"/>
              </w:rPr>
              <w:t xml:space="preserve"> — APIs, UI, services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UI/UX Designer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Wireframes, GIGW/WCAG, EN+KN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Database Administrator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PostgreSQL HA, tuning, backup/recovery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Data Migration Specialist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Legacy ETL, EC index backfill, schema mapping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Test Engineers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Functional, regression, UAT packs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Performance &amp; Security Test Lead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Load, vuln assessment, CERT-In/MeitY checklists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DevOps &amp; Release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CI/CD, K8s, envs, release trains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 Specialist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GIGW/Aadhaar security, STQC path, hardening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L2 Support Engineers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Tickets, hypercare, field support (Kannada)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Content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Manuals, SOPs, bilingual docs, training content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Stamps &amp; Registration SME (≥20 yrs dept service)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Technology Lead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Design/code review, tech standards, mentoring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Quality Assurance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QA framework (1 Senior + 1 QA), automation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BI and Analytics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Dashboards, MIS, ETL to analytics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AI/ML Specialist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Predictive/NLP/CV where approved (optional accelerators)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Transition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Change, KT, post go-live sustainability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8"/>
              </w:rPr>
              <w:t>39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3.2 Delivery capacity (build-critical roles)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Headcount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 for 11-month plan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Product / PM / Transition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1+1+1 = 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Single PO/PM critical path; no parallel POs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Architecture / Tech Leads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1+2 = 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One arch owns all phases; TLs split domain streams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BA + Domain + Content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2+1+1 = 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BRD parallelisation limited to 2 BA streams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Full Stack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bottleneck</w:t>
            </w:r>
            <w:r>
              <w:rPr>
                <w:sz w:val="18"/>
              </w:rPr>
              <w:t xml:space="preserve"> — wave allocation mandatory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Serialise adapter work: Khajane → eSign → eKYC → GIS/e-Stamp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UI/UX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Design system once; module screens incremental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DBA + Migration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1+1 =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Migration peaks Phase 3 (EC/registers)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QA + Test Eng + Perf/Sec Test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2+4+1 = 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test factory across overlapping phases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DevOps + Security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1+1 =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envs/releases for all phases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L2 Support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Ramp per go-live; not full-time build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 + AI/ML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1+1 =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Dashboards/MIS; AI only if PO prioritises</w:t>
            </w:r>
          </w:p>
        </w:tc>
      </w:tr>
    </w:tbl>
    <w:p/>
    <w:p>
      <w:pPr>
        <w:pStyle w:val="Heading3"/>
      </w:pPr>
      <w:r>
        <w:t>3.3 Resource allocation by phase (indicative FTEs from the 39)</w:t>
      </w:r>
    </w:p>
    <w:p>
      <w:r>
        <w:t xml:space="preserve">Allocation is </w:t>
      </w:r>
      <w:r>
        <w:rPr>
          <w:b/>
        </w:rPr>
        <w:t>time-sliced</w:t>
      </w:r>
      <w:r>
        <w:t>, not additive beyond 39.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1 peak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 peak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 peak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4 peak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Technical Architect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Technology Lead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Full Stack (of 8)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UI/UX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DBA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Data Migration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Test Eng + QA + Perf/Sec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DevOps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BI Analytics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AI/ML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Content Manager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Transition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0.8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L2 Support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2→6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</w:rPr>
        <w:t>Rule:</w:t>
      </w:r>
      <w:r>
        <w:t xml:space="preserve"> Through </w:t>
      </w:r>
      <w:r>
        <w:rPr>
          <w:b/>
        </w:rPr>
        <w:t>21-10-2026</w:t>
      </w:r>
      <w:r>
        <w:t>, Full Stack (</w:t>
      </w:r>
      <w:r>
        <w:rPr>
          <w:b/>
        </w:rPr>
        <w:t>all 8</w:t>
      </w:r>
      <w:r>
        <w:t xml:space="preserve">) prioritise </w:t>
      </w:r>
      <w:r>
        <w:rPr>
          <w:b/>
        </w:rPr>
        <w:t>Phase 1</w:t>
      </w:r>
      <w:r>
        <w:t xml:space="preserve">. From </w:t>
      </w:r>
      <w:r>
        <w:rPr>
          <w:b/>
        </w:rPr>
        <w:t>22-10-2026</w:t>
      </w:r>
      <w:r>
        <w:t>, split: Phase 2 squad (3–4) + Phase 3 squad (4–5). Firm squad forms after Phase 3 feature freeze.</w:t>
      </w:r>
    </w:p>
    <w:p>
      <w:pPr>
        <w:pStyle w:val="Heading2"/>
      </w:pPr>
      <w:r>
        <w:t>4. Scope by delivery phase</w:t>
      </w:r>
    </w:p>
    <w:p>
      <w:pPr>
        <w:pStyle w:val="Heading3"/>
      </w:pPr>
      <w:r>
        <w:t>4.1 Phase 1 — Marriage platform &amp; citizen services</w:t>
      </w:r>
    </w:p>
    <w:p>
      <w:r>
        <w:rPr>
          <w:b/>
        </w:rPr>
        <w:t>Go Live target: 3rd week of October 2026 (21-10-2026).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Slice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 scope at 21-10-2026 Go Live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 vs BR schedule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P1 Must (cutover)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(Online eSign + Offline DEO), User Management, eKYC, eSign, Khajane, Scanning spine, Marriage Dashboard &amp; MIS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BRD 21-08; User Mgmt 25-08; Scanning discuss 05-09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P1 Must (same week)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Certified Copies (CC) MVP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Sr.27 discuss </w:t>
            </w:r>
            <w:r>
              <w:rPr>
                <w:b/>
                <w:sz w:val="18"/>
              </w:rPr>
              <w:t>05-10-2026</w:t>
            </w:r>
            <w:r>
              <w:rPr>
                <w:sz w:val="18"/>
              </w:rPr>
              <w:t xml:space="preserve"> — build from As-Is + rapid BR; UAT 13–18 Oct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P1.1 Hypercare (by 15-11-2026)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Refund / Audit / MDM configuration completion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Sr.32–35 BRD ends </w:t>
            </w:r>
            <w:r>
              <w:rPr>
                <w:b/>
                <w:sz w:val="18"/>
              </w:rPr>
              <w:t>15-10-2026</w:t>
            </w:r>
            <w:r>
              <w:rPr>
                <w:sz w:val="18"/>
              </w:rPr>
              <w:t xml:space="preserve"> — spine live at GL; full rules in hypercare</w:t>
            </w:r>
          </w:p>
        </w:tc>
      </w:tr>
    </w:tbl>
    <w:p/>
    <w:p>
      <w:r>
        <w:t>Marriage (Online eSign + Offline DEO), Certified Copies, User Management, eKYC, eSign, Khajane payment, Scanning spine, Marriage Dashboard &amp; MIS; Refund/Audit/MDM foundation at GL with completion in P1.1.</w:t>
      </w:r>
    </w:p>
    <w:p>
      <w:pPr>
        <w:pStyle w:val="Heading3"/>
      </w:pPr>
      <w:r>
        <w:t>4.2 Phase 2 — Valuation &amp; stamp duty microservices</w:t>
      </w:r>
    </w:p>
    <w:p>
      <w:r>
        <w:t>Stamp Duty Calculator, Guideline Value Calculator, Market Valuator (CVC), GIS Valuation, E-Stamp template catalogue.</w:t>
      </w:r>
    </w:p>
    <w:p>
      <w:pPr>
        <w:pStyle w:val="Heading3"/>
      </w:pPr>
      <w:r>
        <w:t>4.3 Phase 3 — Document Registration &amp; Encumbrance</w:t>
      </w:r>
    </w:p>
    <w:p>
      <w:r>
        <w:t>Core registration, appointment, status; filings (Rule 17, FRUITS, memo); corrections/re-regn/will; integration/court/liability; Verify &amp; PoA; EC; DRO undervaluation/will/adjudication; IGRO appeal; Document dashboards &amp; MIS #35–40 (agreed subset).</w:t>
      </w:r>
    </w:p>
    <w:p>
      <w:pPr>
        <w:pStyle w:val="Heading3"/>
      </w:pPr>
      <w:r>
        <w:t>4.4 Phase 4 — Firm Registration</w:t>
      </w:r>
    </w:p>
    <w:p>
      <w:r>
        <w:t>Firm Registration (DRO #41), Firm MIS/Dashboard/Audit; reuse Phase 1 platform.</w:t>
      </w:r>
    </w:p>
    <w:p>
      <w:pPr>
        <w:pStyle w:val="Heading2"/>
      </w:pPr>
      <w:r>
        <w:t>5. Legal framework (summary)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Corpus (</w:t>
            </w:r>
            <w:r>
              <w:rPr>
                <w:rFonts w:ascii="Consolas" w:hAnsi="Consolas"/>
                <w:b/>
                <w:sz w:val="18"/>
              </w:rPr>
              <w:t>Acts_Rules/Document/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Registration Act 1908; Karnataka Registration Rules 1965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 (CC/scan),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Karnataka Registration Amendments incl. Act 47 of 2024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Karnataka Stamp Act 1957; Schedule 2022; Stamp Rules 1958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2, 3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E-Stamping payment; Franking Rules 2000; CVC Rules 2003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2, 3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Societies Registration (Amendment) Rules 2021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Marriage Acts/Rules under </w:t>
            </w:r>
            <w:r>
              <w:rPr>
                <w:rFonts w:ascii="Consolas" w:hAnsi="Consolas"/>
                <w:sz w:val="18"/>
              </w:rPr>
              <w:t>Acts_Rules/Marriage/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</w:tr>
    </w:tbl>
    <w:p/>
    <w:p>
      <w:r>
        <w:t>No production statutory artefact without Domain Expert / Legal template lock.</w:t>
      </w:r>
    </w:p>
    <w:p>
      <w:pPr>
        <w:pStyle w:val="Heading2"/>
      </w:pPr>
      <w:r>
        <w:t>6. Delivery approach (11-month mode)</w:t>
      </w:r>
    </w:p>
    <w:p>
      <w:pPr>
        <w:pStyle w:val="Heading3"/>
      </w:pPr>
      <w:r>
        <w:t>6.1 Principles</w:t>
      </w:r>
    </w:p>
    <w:p>
      <w:pPr>
        <w:pStyle w:val="ListNumber"/>
      </w:pPr>
      <w:r>
        <w:rPr>
          <w:b/>
        </w:rPr>
        <w:t>Phase 1 by 3rd week Oct 2026</w:t>
      </w:r>
      <w:r>
        <w:t xml:space="preserve"> — hard date </w:t>
      </w:r>
      <w:r>
        <w:rPr>
          <w:b/>
        </w:rPr>
        <w:t>21-10-2026</w:t>
      </w:r>
      <w:r>
        <w:t>.</w:t>
      </w:r>
    </w:p>
    <w:p>
      <w:pPr>
        <w:pStyle w:val="ListNumber"/>
      </w:pPr>
      <w:r>
        <w:rPr>
          <w:b/>
        </w:rPr>
        <w:t>11-month hard end</w:t>
      </w:r>
      <w:r>
        <w:t xml:space="preserve"> — Phase 4 Go Live ≤ 16-07-2027.</w:t>
      </w:r>
    </w:p>
    <w:p>
      <w:pPr>
        <w:pStyle w:val="ListNumber"/>
      </w:pPr>
      <w:r>
        <w:rPr>
          <w:b/>
        </w:rPr>
        <w:t>BR schedule intact</w:t>
      </w:r>
      <w:r>
        <w:t xml:space="preserve"> — 17-08-2026 → 15-10-2026; Phase 1 design/build starts </w:t>
      </w:r>
      <w:r>
        <w:rPr>
          <w:b/>
        </w:rPr>
        <w:t>before</w:t>
      </w:r>
      <w:r>
        <w:t xml:space="preserve"> full BR window ends.</w:t>
      </w:r>
    </w:p>
    <w:p>
      <w:pPr>
        <w:pStyle w:val="ListNumber"/>
      </w:pPr>
      <w:r>
        <w:rPr>
          <w:b/>
        </w:rPr>
        <w:t>All-hands Phase 1 until cutover</w:t>
      </w:r>
      <w:r>
        <w:t xml:space="preserve"> — 8 Full Stack on P1 through 21-10; then rebalance to P2/P3.</w:t>
      </w:r>
    </w:p>
    <w:p>
      <w:pPr>
        <w:pStyle w:val="ListNumber"/>
      </w:pPr>
      <w:r>
        <w:rPr>
          <w:b/>
        </w:rPr>
        <w:t>Platform in first 3 weeks</w:t>
      </w:r>
      <w:r>
        <w:t xml:space="preserve"> — Identity/eKYC/eSign/Khajane/Scan stubs by mid-Sep.</w:t>
      </w:r>
    </w:p>
    <w:p>
      <w:pPr>
        <w:pStyle w:val="ListNumber"/>
      </w:pPr>
      <w:r>
        <w:rPr>
          <w:b/>
        </w:rPr>
        <w:t>Thin CC / P1.1 for late BR</w:t>
      </w:r>
      <w:r>
        <w:t xml:space="preserve"> — CC after 05-10; Refund/Audit/MDM finish in hypercare.</w:t>
      </w:r>
    </w:p>
    <w:p>
      <w:pPr>
        <w:pStyle w:val="ListNumber"/>
      </w:pPr>
      <w:r>
        <w:rPr>
          <w:b/>
        </w:rPr>
        <w:t>Scope discipline</w:t>
      </w:r>
      <w:r>
        <w:t xml:space="preserve"> — Mobile, Accounts, full legacy digitisation stay out unless Steering swaps scope.</w:t>
      </w:r>
    </w:p>
    <w:p>
      <w:pPr>
        <w:pStyle w:val="Heading3"/>
      </w:pPr>
      <w:r>
        <w:t>6.2 Methodology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Aspect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Approach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Cadence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2-week sprints (≈22 sprints in 11 months)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Environments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Dev → SIT → UAT → Pre-Prod → Prod (+ DR)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Code + tests + contract update + audit event + EN/KN where UI/PDF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Traceability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BR/FR/US ↔ service ↔ TC in RTM</w:t>
            </w:r>
          </w:p>
        </w:tc>
      </w:tr>
    </w:tbl>
    <w:p/>
    <w:p>
      <w:pPr>
        <w:pStyle w:val="Heading3"/>
      </w:pPr>
      <w:r>
        <w:t>6.3 SDLC stages (every phase)</w:t>
      </w:r>
    </w:p>
    <w:p>
      <w:r>
        <w:t>BRD → HLD → Technical Architecture → SDD → LLD → Development → Testing → Deployment → Go Live</w:t>
      </w:r>
    </w:p>
    <w:p>
      <w:r>
        <w:t>(with compressed, overlapping windows per §7).</w:t>
      </w:r>
    </w:p>
    <w:p>
      <w:pPr>
        <w:pStyle w:val="Heading2"/>
      </w:pPr>
      <w:r>
        <w:t>7. Programme timeline — Phase 1 Oct 2026 + 11-month end</w:t>
      </w:r>
    </w:p>
    <w:p>
      <w:pPr>
        <w:pStyle w:val="Heading3"/>
      </w:pPr>
      <w:r>
        <w:t>7.1 Master calendar</w:t>
      </w:r>
    </w:p>
    <w:p>
      <w:r>
        <w:t>`</w:t>
        <w:tab/>
        <w:t>ext</w:t>
      </w:r>
    </w:p>
    <w:p>
      <w:r>
        <w:t>2026                                              2027</w:t>
      </w:r>
    </w:p>
    <w:p>
      <w:r>
        <w:t>Aug        Oct21        Dec         Feb         Apr         Jun         Jul</w:t>
      </w:r>
    </w:p>
    <w:p>
      <w:r>
        <w:t>│◄─P1 ALL HANDS─►│P1 GL</w:t>
      </w:r>
    </w:p>
    <w:p>
      <w:r>
        <w:t>│◄ BR ──────────►│ (ends 15-10)</w:t>
      </w:r>
    </w:p>
    <w:p>
      <w:r>
        <w:t>│    │◄── Phase 2 Design+Build+Test ──────────►│ P2 GL</w:t>
      </w:r>
    </w:p>
    <w:p>
      <w:r>
        <w:t>│         │◄──────── Phase 3 (critical path) ──────────────►│ P3 GL</w:t>
      </w:r>
    </w:p>
    <w:p>
      <w:r>
        <w:t>│              │              │◄── Phase 4 ──────────────►│ P4 GL</w:t>
      </w:r>
    </w:p>
    <w:p>
      <w:r>
        <w:t>T0=17-Aug-2026   P1=21-Oct-2026                              T+11=16-Jul-2027</w:t>
      </w:r>
    </w:p>
    <w:p>
      <w:r>
        <w:t>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Delivery phase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BR complete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Design (HLD→LLD)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Development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Testing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Deploy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Go Live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Marriage 21-08; User Mgmt 25-08; Scan 05-09; CC 05-10; Refund/Audit/MDM 15-10 (P1.1)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24-08-2026 → 26-09-2026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25-08-2026 → 03-10-2026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22-09-2026 → 14-10-2026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15-10-2026 → 20-10-2026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21-10-2026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Stamp/CVC/GIS 01-09; E-Stamp 01-10; Doc BRD 05-10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22-09-2026 → 28-11-2026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22-10-2026 → 30-01-2027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05-01-2027 → 28-02-2027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02-03-2027 → 13-03-2027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16-03-2027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3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Doc/EC BRD 05-10-2026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06-10-2026 → 19-12-2026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27-10-2026 → 24-04-2027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01-03-2027 → 22-05-2027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25-05-2027 → 05-06-2027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08-06-2027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Phase 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Firm BRD 14-10-2026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16-02-2027 → 28-03-2027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30-03-2027 → 13-06-2027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18-05-2027 → 04-07-2027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07-07-2027 → 11-07-2027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b/>
                <w:sz w:val="16"/>
              </w:rPr>
              <w:t>14-07-2027</w:t>
            </w:r>
          </w:p>
        </w:tc>
      </w:tr>
    </w:tbl>
    <w:p/>
    <w:p>
      <w:r>
        <w:rPr>
          <w:b/>
        </w:rPr>
        <w:t>Phase 1 Go Live: 21-10-2026 (3rd week of October).</w:t>
      </w:r>
    </w:p>
    <w:p>
      <w:r>
        <w:rPr>
          <w:b/>
        </w:rPr>
        <w:t>All modules Go Live complete: 14-07-2027</w:t>
      </w:r>
      <w:r>
        <w:t xml:space="preserve"> (within 11 months; buffer to 16-07-2027).</w:t>
      </w:r>
    </w:p>
    <w:p>
      <w:pPr>
        <w:pStyle w:val="Heading3"/>
      </w:pPr>
      <w:r>
        <w:t>7.2 Month-by-month view (T0 = Aug 2026)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Month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Calendar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Focus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Aug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BR Marriage/User Mgmt; Phase 1 HLD + </w:t>
            </w:r>
            <w:r>
              <w:rPr>
                <w:b/>
                <w:sz w:val="18"/>
              </w:rPr>
              <w:t>build starts 25-08</w:t>
            </w:r>
            <w:r>
              <w:rPr>
                <w:sz w:val="18"/>
              </w:rPr>
              <w:t>; platform 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Sep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 BR; Phase 1 Online+Offline+Scan build; adapters SIT; Phase 2 design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Oct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CC MVP after 05-10; </w:t>
            </w:r>
            <w:r>
              <w:rPr>
                <w:b/>
                <w:sz w:val="18"/>
              </w:rPr>
              <w:t>Phase 1 UAT → Deploy → Go Live 21-10</w:t>
            </w:r>
            <w:r>
              <w:rPr>
                <w:sz w:val="18"/>
              </w:rPr>
              <w:t>; BR ends 15-10; P1.1 Refund/Audit/MDM; Phase 2/3 ramp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Nov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hypercare; Phase 2 calculators; Phase 3 core design/build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 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build; Phase 3 registration core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Jan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feature freeze; Phase 3 filings/EC start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Feb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UAT; Phase 3 EC migration rehearsal; Phase 4 design start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2 Go Live (16-03)</w:t>
            </w:r>
            <w:r>
              <w:rPr>
                <w:sz w:val="18"/>
              </w:rPr>
              <w:t>; Phase 3 harden; Phase 4 build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Apr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UAT prep; Phase 4 build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May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UAT → Deploy; Phase 4 UAT start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Jun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 3 Go Live (08-06)</w:t>
            </w:r>
            <w:r>
              <w:rPr>
                <w:sz w:val="18"/>
              </w:rPr>
              <w:t>; Phase 4 finish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M11+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Jul 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Phase 4 Deploy → </w:t>
            </w:r>
            <w:r>
              <w:rPr>
                <w:b/>
                <w:sz w:val="18"/>
              </w:rPr>
              <w:t>Go Live (14-07)</w:t>
            </w:r>
            <w:r>
              <w:rPr>
                <w:sz w:val="18"/>
              </w:rPr>
              <w:t>; programme close</w:t>
            </w:r>
          </w:p>
        </w:tc>
      </w:tr>
    </w:tbl>
    <w:p/>
    <w:p>
      <w:pPr>
        <w:pStyle w:val="Heading3"/>
      </w:pPr>
      <w:r>
        <w:t>7.3 Phase 1 — SDLC detail (Go Live 21-10-2026)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Owners (IT Cell)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BA (2), Domain Expert, PO — Marriage/User Mgmt first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HLD + Technical Architecture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Technical Architect, Tech Leads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SDD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01-09-2026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 Leads, Full Stack Seniors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08-09-2026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26-09-2026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 Leads, Full Stack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25-08-2026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03-10-2026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All 8 Full Stack</w:t>
            </w:r>
            <w:r>
              <w:rPr>
                <w:sz w:val="18"/>
              </w:rPr>
              <w:t>, Integration, DBA, UI/UX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22-09-2026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QA (2), Test Eng (4), Perf/Sec Lead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Deployment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DevOps, Security, DBA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21-10-2026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P1.1 Hypercare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21-10-2026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15-11-2026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Refund/Audit/MDM completion; L2 ramp; Transition</w:t>
            </w:r>
          </w:p>
        </w:tc>
      </w:tr>
    </w:tbl>
    <w:p/>
    <w:p>
      <w:r>
        <w:rPr>
          <w:b/>
        </w:rPr>
        <w:t>Phase 1 waves (≈6 weeks build — all-hands)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Wave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Window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Focus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Dev squad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25-08 → 12-09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 Mgmt, masters, audit, gateway, scan contract; Khajane/eSign/eKYC adapters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 FS + Integration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08-09 → 26-09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Marriage intake + Online path (eSign, SR, pay-after-approve, DSC, cert)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 FS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22-09 → 03-10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Offline, DEO, scanning, Marriage MIS/Dashboard; feature freeze 03-10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 FS + BI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06-10 → 14-10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CC MVP</w:t>
            </w:r>
            <w:r>
              <w:rPr>
                <w:sz w:val="18"/>
              </w:rPr>
              <w:t xml:space="preserve"> (post Sr.27 05-10); defect burn-down; UAT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 FS + Test factory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Cutover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15-10 → 21-10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Pre-Prod soak, Prod deploy, smoke, </w:t>
            </w:r>
            <w:r>
              <w:rPr>
                <w:b/>
                <w:sz w:val="18"/>
              </w:rPr>
              <w:t>Go Live 21-10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DevOps + all</w:t>
            </w:r>
          </w:p>
        </w:tc>
      </w:tr>
    </w:tbl>
    <w:p/>
    <w:p>
      <w:r>
        <w:rPr>
          <w:b/>
        </w:rPr>
        <w:t>Phase 1 exit criteria (21-10-2026)</w:t>
      </w:r>
    </w:p>
    <w:p>
      <w:pPr>
        <w:pStyle w:val="ListBullet"/>
      </w:pPr>
      <w:r>
        <w:t>[ ] Marriage Online E2E in Prod smoke (eSign → pay → DSC → certificate)</w:t>
      </w:r>
    </w:p>
    <w:p>
      <w:pPr>
        <w:pStyle w:val="ListBullet"/>
      </w:pPr>
      <w:r>
        <w:t>[ ] Marriage Offline E2E (Stage 1/2, DEO, scanning)</w:t>
      </w:r>
    </w:p>
    <w:p>
      <w:pPr>
        <w:pStyle w:val="ListBullet"/>
      </w:pPr>
      <w:r>
        <w:t>[ ] User Management login / transfer / relieving</w:t>
      </w:r>
    </w:p>
    <w:p>
      <w:pPr>
        <w:pStyle w:val="ListBullet"/>
      </w:pPr>
      <w:r>
        <w:t>[ ] Khajane + eSign + eKYC adapters live</w:t>
      </w:r>
    </w:p>
    <w:p>
      <w:pPr>
        <w:pStyle w:val="ListBullet"/>
      </w:pPr>
      <w:r>
        <w:t>[ ] Marriage Dashboard &amp; MIS available</w:t>
      </w:r>
    </w:p>
    <w:p>
      <w:pPr>
        <w:pStyle w:val="ListBullet"/>
      </w:pPr>
      <w:r>
        <w:t>[ ] CC MVP issue path live</w:t>
      </w:r>
    </w:p>
    <w:p>
      <w:pPr>
        <w:pStyle w:val="ListBullet"/>
      </w:pPr>
      <w:r>
        <w:t>[ ] Security / perf gate for Phase 1 load share</w:t>
      </w:r>
    </w:p>
    <w:p>
      <w:pPr>
        <w:pStyle w:val="ListBullet"/>
      </w:pPr>
      <w:r>
        <w:t>[ ] L2 + hypercare roster active</w:t>
      </w:r>
    </w:p>
    <w:p>
      <w:pPr>
        <w:pStyle w:val="Heading3"/>
      </w:pPr>
      <w:r>
        <w:t>7.4 Phase 2 — SDLC detail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28-08-2026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HLD / Tech Arch / SDD / LLD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22-09-2026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28-11-2026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22-10-2026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30-01-2027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05-01-2027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28-02-2027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Deploy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02-03-2027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13-03-2027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16-03-2027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Hypercare 2 weeks</w:t>
            </w:r>
          </w:p>
        </w:tc>
      </w:tr>
    </w:tbl>
    <w:p/>
    <w:p>
      <w:r>
        <w:t xml:space="preserve">Squad: </w:t>
      </w:r>
      <w:r>
        <w:rPr>
          <w:b/>
        </w:rPr>
        <w:t>3–4 Full Stack</w:t>
      </w:r>
      <w:r>
        <w:t xml:space="preserve"> from 22-10 + Domain Expert (duty rules) + Integration (e-Stamp/GIS).</w:t>
      </w:r>
    </w:p>
    <w:p>
      <w:pPr>
        <w:pStyle w:val="Heading3"/>
      </w:pPr>
      <w:r>
        <w:t>7.5 Phase 3 — SDLC detail (critical path)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HLD / Tech Arch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06-10-2026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28-11-2026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SDD / LLD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10-11-2026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19-12-2026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27-10-2026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24-04-2027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01-03-2027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22-05-2027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Deploy (pilot → state)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25-05-2027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05-06-2027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08-06-2027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Hypercare 4 weeks (overlaps Phase 4)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r>
        <w:rPr>
          <w:b/>
        </w:rPr>
        <w:t>Phase 3 sub-waves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Sub-wave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Window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Nov–Jan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Registration + appointment + status + duty bind (Phase 2 APIs as ready)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Jan–Mar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Filings, memo, scanning ops, corrections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Feb–Apr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EC + migration cutover rehearsal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Mar–Apr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Verify, PoA, DRO/IGRO, Document MIS/Dashboard</w:t>
            </w:r>
          </w:p>
        </w:tc>
      </w:tr>
    </w:tbl>
    <w:p/>
    <w:p>
      <w:r>
        <w:t>Migration Specialist + DBA peak on D3.</w:t>
      </w:r>
    </w:p>
    <w:p>
      <w:pPr>
        <w:pStyle w:val="Heading3"/>
      </w:pPr>
      <w:r>
        <w:t>7.6 Phase 4 — SDLC detail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Start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End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Business Requirements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06-10-2026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14-10-2026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Design (HLD→LLD)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16-02-2027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28-03-2027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Development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30-03-2027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13-06-2027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Software Testing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18-05-2027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04-07-2027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Deploy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07-07-2027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11-07-2027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 Live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14-07-2027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Hypercare 2 weeks</w:t>
            </w:r>
          </w:p>
        </w:tc>
      </w:tr>
    </w:tbl>
    <w:p/>
    <w:p>
      <w:r>
        <w:t xml:space="preserve">Uses platform from Phase 1; </w:t>
      </w:r>
      <w:r>
        <w:rPr>
          <w:b/>
        </w:rPr>
        <w:t>3 Full Stack</w:t>
      </w:r>
      <w:r>
        <w:t xml:space="preserve"> after Phase 3 feature freeze.</w:t>
      </w:r>
    </w:p>
    <w:p>
      <w:pPr>
        <w:pStyle w:val="Heading2"/>
      </w:pPr>
      <w:r>
        <w:t>8. Service / component build order</w:t>
      </w:r>
    </w:p>
    <w:p>
      <w:pPr>
        <w:pStyle w:val="Heading3"/>
      </w:pPr>
      <w:r>
        <w:t>8.1 Phase 1</w:t>
      </w:r>
    </w:p>
    <w:p>
      <w:pPr>
        <w:pStyle w:val="ListNumber"/>
      </w:pPr>
      <w:r>
        <w:t>identity-access / User Management</w:t>
      </w:r>
    </w:p>
    <w:p>
      <w:pPr>
        <w:pStyle w:val="ListNumber"/>
      </w:pPr>
      <w:r>
        <w:t>master-data, audit, notification, gateway, object-store</w:t>
      </w:r>
    </w:p>
    <w:p>
      <w:pPr>
        <w:pStyle w:val="ListNumber"/>
      </w:pPr>
      <w:r>
        <w:t>ekyc-adapter → esign-adapter → khajane-adapter (Integration Engineer serial)</w:t>
      </w:r>
    </w:p>
    <w:p>
      <w:pPr>
        <w:pStyle w:val="ListNumber"/>
      </w:pPr>
      <w:r>
        <w:t>scanning-ingest-service</w:t>
      </w:r>
    </w:p>
    <w:p>
      <w:pPr>
        <w:pStyle w:val="ListNumber"/>
      </w:pPr>
      <w:r>
        <w:t>marriage-* services</w:t>
      </w:r>
    </w:p>
    <w:p>
      <w:pPr>
        <w:pStyle w:val="ListNumber"/>
      </w:pPr>
      <w:r>
        <w:t>certified-copy-service</w:t>
      </w:r>
    </w:p>
    <w:p>
      <w:pPr>
        <w:pStyle w:val="ListNumber"/>
      </w:pPr>
      <w:r>
        <w:t>marriage dashboard + MIS (BI)</w:t>
      </w:r>
    </w:p>
    <w:p>
      <w:pPr>
        <w:pStyle w:val="Heading3"/>
      </w:pPr>
      <w:r>
        <w:t>8.2 Phase 2</w:t>
      </w:r>
    </w:p>
    <w:p>
      <w:pPr>
        <w:pStyle w:val="ListNumber"/>
      </w:pPr>
      <w:r>
        <w:t>stamp-duty-calculator-service</w:t>
      </w:r>
    </w:p>
    <w:p>
      <w:pPr>
        <w:pStyle w:val="ListNumber"/>
      </w:pPr>
      <w:r>
        <w:t>guideline-value-service</w:t>
      </w:r>
    </w:p>
    <w:p>
      <w:pPr>
        <w:pStyle w:val="ListNumber"/>
      </w:pPr>
      <w:r>
        <w:t>market-valuator-cvc-service</w:t>
      </w:r>
    </w:p>
    <w:p>
      <w:pPr>
        <w:pStyle w:val="ListNumber"/>
      </w:pPr>
      <w:r>
        <w:t>gis-valuation-service</w:t>
      </w:r>
    </w:p>
    <w:p>
      <w:pPr>
        <w:pStyle w:val="ListNumber"/>
      </w:pPr>
      <w:r>
        <w:t>e-stamp-template-service</w:t>
      </w:r>
    </w:p>
    <w:p>
      <w:pPr>
        <w:pStyle w:val="Heading3"/>
      </w:pPr>
      <w:r>
        <w:t>8.3 Phase 3</w:t>
      </w:r>
    </w:p>
    <w:p>
      <w:pPr>
        <w:pStyle w:val="ListNumber"/>
      </w:pPr>
      <w:r>
        <w:t>document-registration + appointment + status</w:t>
      </w:r>
    </w:p>
    <w:p>
      <w:pPr>
        <w:pStyle w:val="ListNumber"/>
      </w:pPr>
      <w:r>
        <w:t>bind Phase 2 calculators</w:t>
      </w:r>
    </w:p>
    <w:p>
      <w:pPr>
        <w:pStyle w:val="ListNumber"/>
      </w:pPr>
      <w:r>
        <w:t>filings / memo / scan ops</w:t>
      </w:r>
    </w:p>
    <w:p>
      <w:pPr>
        <w:pStyle w:val="ListNumber"/>
      </w:pPr>
      <w:r>
        <w:t>corrections / re-regn / will</w:t>
      </w:r>
    </w:p>
    <w:p>
      <w:pPr>
        <w:pStyle w:val="ListNumber"/>
      </w:pPr>
      <w:r>
        <w:t>integration / court / liability</w:t>
      </w:r>
    </w:p>
    <w:p>
      <w:pPr>
        <w:pStyle w:val="ListNumber"/>
      </w:pPr>
      <w:r>
        <w:t>verify + poa</w:t>
      </w:r>
    </w:p>
    <w:p>
      <w:pPr>
        <w:pStyle w:val="ListNumber"/>
      </w:pPr>
      <w:r>
        <w:t>encumbrance-search (+ migration)</w:t>
      </w:r>
    </w:p>
    <w:p>
      <w:pPr>
        <w:pStyle w:val="ListNumber"/>
      </w:pPr>
      <w:r>
        <w:t>DRO / IGRO</w:t>
      </w:r>
    </w:p>
    <w:p>
      <w:pPr>
        <w:pStyle w:val="ListNumber"/>
      </w:pPr>
      <w:r>
        <w:t>Document MIS / dashboards</w:t>
      </w:r>
    </w:p>
    <w:p>
      <w:pPr>
        <w:pStyle w:val="Heading3"/>
      </w:pPr>
      <w:r>
        <w:t>8.4 Phase 4</w:t>
      </w:r>
    </w:p>
    <w:p>
      <w:pPr>
        <w:pStyle w:val="ListNumber"/>
      </w:pPr>
      <w:r>
        <w:t>firm-registration-service</w:t>
      </w:r>
    </w:p>
    <w:p>
      <w:pPr>
        <w:pStyle w:val="ListNumber"/>
      </w:pPr>
      <w:r>
        <w:t>firm MIS / dashboard / audit views</w:t>
      </w:r>
    </w:p>
    <w:p>
      <w:pPr>
        <w:pStyle w:val="Heading2"/>
      </w:pPr>
      <w:r>
        <w:t>9. Testing strategy (shared test factory)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 under 11-month plan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Unit / API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Full Stack + QA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Required in DoD every sprint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Contract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Tech Leads + Integration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Protect phase overlap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 + Test Eng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Adapter sandboxes early (M2–M3)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UAT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BA + Domain + Test Eng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Per-phase exit; no slip beyond buffer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Statutory PDF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+ Content + QA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Forms lock before UAT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Perf / Security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Perf&amp;Sec Test Lead + Security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Gate before each Go Live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Regression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QA automation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Full suite before Phase 3/4 GL</w:t>
            </w:r>
          </w:p>
        </w:tc>
      </w:tr>
    </w:tbl>
    <w:p/>
    <w:p>
      <w:r>
        <w:t>RTM mandatory from design freeze of each phase.</w:t>
      </w:r>
    </w:p>
    <w:p>
      <w:pPr>
        <w:pStyle w:val="Heading2"/>
      </w:pPr>
      <w:r>
        <w:t>10. Deployment and go-live</w:t>
      </w:r>
    </w:p>
    <w:p>
      <w:pPr>
        <w:pStyle w:val="Heading3"/>
      </w:pPr>
      <w:r>
        <w:t>10.1 Release strategy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Hypercare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Statewide platform + Marriage + CC (</w:t>
            </w:r>
            <w:r>
              <w:rPr>
                <w:b/>
                <w:sz w:val="18"/>
              </w:rPr>
              <w:t>21-10-2026</w:t>
            </w:r>
            <w:r>
              <w:rPr>
                <w:sz w:val="18"/>
              </w:rPr>
              <w:t>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 weeks to 15-11 (incl. P1.1); L2 → 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Calculators behind flags; 1–2 week shadow optional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 weeks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Pilot SRO(s) in deploy window then statewide </w:t>
            </w:r>
            <w:r>
              <w:rPr>
                <w:b/>
                <w:sz w:val="18"/>
              </w:rPr>
              <w:t>by 08-06-2027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 weeks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DRO enablement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 weeks</w:t>
            </w:r>
          </w:p>
        </w:tc>
      </w:tr>
    </w:tbl>
    <w:p/>
    <w:p>
      <w:pPr>
        <w:pStyle w:val="Heading3"/>
      </w:pPr>
      <w:r>
        <w:t>10.2 Go-live gate (each phase)</w:t>
      </w:r>
    </w:p>
    <w:p>
      <w:pPr>
        <w:pStyle w:val="ListBullet"/>
      </w:pPr>
      <w:r>
        <w:t>[ ] Must-scope RTM green</w:t>
      </w:r>
    </w:p>
    <w:p>
      <w:pPr>
        <w:pStyle w:val="ListBullet"/>
      </w:pPr>
      <w:r>
        <w:t>[ ] Domain Expert form/fee lock</w:t>
      </w:r>
    </w:p>
    <w:p>
      <w:pPr>
        <w:pStyle w:val="ListBullet"/>
      </w:pPr>
      <w:r>
        <w:t>[ ] Security + perf + DR evidence</w:t>
      </w:r>
    </w:p>
    <w:p>
      <w:pPr>
        <w:pStyle w:val="ListBullet"/>
      </w:pPr>
      <w:r>
        <w:t>[ ] Runbooks + L2 roster</w:t>
      </w:r>
    </w:p>
    <w:p>
      <w:pPr>
        <w:pStyle w:val="ListBullet"/>
      </w:pPr>
      <w:r>
        <w:t>[ ] Training (Content + Transition)</w:t>
      </w:r>
    </w:p>
    <w:p>
      <w:pPr>
        <w:pStyle w:val="ListBullet"/>
      </w:pPr>
      <w:r>
        <w:t>[ ] Rollback criteria</w:t>
      </w:r>
    </w:p>
    <w:p>
      <w:pPr>
        <w:pStyle w:val="ListBullet"/>
      </w:pPr>
      <w:r>
        <w:t>[ ] PO + PM + Architect + Domain + Steering sign-off</w:t>
      </w:r>
    </w:p>
    <w:p>
      <w:pPr>
        <w:pStyle w:val="Heading3"/>
      </w:pPr>
      <w:r>
        <w:t>10.3 Programme success (11-month)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date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live (Marriage, CC, User Mgmt, eKYC, eSign, Khajane, Scan, Marriage MIS/Dash)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21-10-2026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live (Valuator + Stamp/Guideline calculators)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16-03-2027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live (Document Registration + EC + Document MIS/Dash)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08-06-2027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4 live (Firm Registration)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14-07-2027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All modules Go Live complete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≤ 16-07-2027</w:t>
            </w:r>
          </w:p>
        </w:tc>
      </w:tr>
    </w:tbl>
    <w:p/>
    <w:p>
      <w:pPr>
        <w:pStyle w:val="Heading2"/>
      </w:pPr>
      <w:r>
        <w:t>11. Milestones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M-T0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Programme start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17-08-2026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 / PM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M-BR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 window complete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15-10-2026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BA / 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M-P1-DES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 design freeze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26-09-2026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Architect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M-P1-GL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 Go Live (3rd week Oct)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21-10-2026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M-P2-GL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2 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16-03-2027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M-P3-GL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3 Go Live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08-06-2027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M-P4-GL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Phase 4 Go Live — </w:t>
            </w:r>
            <w:r>
              <w:rPr>
                <w:b/>
                <w:sz w:val="18"/>
              </w:rPr>
              <w:t>programme complete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M-END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11-month window end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16-07-2027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PM</w:t>
            </w:r>
          </w:p>
        </w:tc>
      </w:tr>
    </w:tbl>
    <w:p/>
    <w:p>
      <w:pPr>
        <w:pStyle w:val="Heading2"/>
      </w:pPr>
      <w:r>
        <w:t>12. Dependencies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Needed by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 if late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IT Cell onboarding of 39 posts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M1–M2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11-month plan fails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 schedule adherence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 designs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Compresses build further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Khajane / eSign / eKYC sandboxes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SIT (</w:t>
            </w:r>
            <w:r>
              <w:rPr>
                <w:b/>
                <w:sz w:val="18"/>
              </w:rPr>
              <w:t>by mid-Sep 2026</w:t>
            </w:r>
            <w:r>
              <w:rPr>
                <w:sz w:val="18"/>
              </w:rPr>
              <w:t>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GL 21-10 blocked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Stamp Schedule 2022 digitised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 build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Calculator UAT fail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CVC / GIS feeds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De-scope GIS or slip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EC historical index migration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D3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EC not statewide by 30-06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 47 SOPs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 SDD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Refusal/cancel gaps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Act set freeze (Sr.29–31)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4 design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Rework in M9–M11</w:t>
            </w:r>
          </w:p>
        </w:tc>
      </w:tr>
    </w:tbl>
    <w:p/>
    <w:p>
      <w:pPr>
        <w:pStyle w:val="Heading2"/>
      </w:pPr>
      <w:r>
        <w:t>13. Risks (11-month specific)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1 in ~9 weeks to 21-10-2026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High slip risk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All-hands FS; freeze scope; daily war-room; adapters stub-first; P1.1 for late BR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PM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Only 8 Full Stack for 4 phases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Schedule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Squad waves; freeze scope; no parallel greenfield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Tech Leads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Single Integration Engineer serialises adapters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1/2 slip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Stub-first; vendor war-rooms; priority Khajane→eSign→eKYC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Integration / PM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BR slip past 15-10-2026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Loses design float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Protect Sr.9–11; BA pair split Marriage vs Document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PM / BA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3 too large for Jun GL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Misses 11-month end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Must/Should split inside Phase 3; geographic pilot inside Jun window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PO / Architect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Resource late joining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Lost M1–M2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Stagger onboarding; contractors only if Steering approves within 39 model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PM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Overlap regression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Defect leakage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Contract tests + automated regression owned by QA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QA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EC migration quality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Phase 3 GL incomplete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Migration spike in Oct–Nov; rehearsal in Apr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Migration / DBA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Scope creep (mobile/legacy/accounts)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Breaks 11-month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Change board; swap-in only with equal swap-out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R-09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L2 overloaded across hypercares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Ops failure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Transition Expert playbooks; freeze non-critical changes in Jul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8"/>
              </w:rPr>
              <w:t>Transition / PM</w:t>
            </w:r>
          </w:p>
        </w:tc>
      </w:tr>
    </w:tbl>
    <w:p/>
    <w:p>
      <w:pPr>
        <w:pStyle w:val="Heading2"/>
      </w:pPr>
      <w:r>
        <w:t>14. Governance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Forum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Daily stand-up (squads)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Daily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Delivery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Sprint review/retro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Bi-weekly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Inspect/adapt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Architecture sync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Weekly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AD/NFR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Integration war-room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Daily through 21-10; weekly after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Adapters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Steering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Fortnightly in 11-month window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Scope, risk, go-live calls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 workshops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Per schedule v3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lock</w:t>
            </w:r>
          </w:p>
        </w:tc>
      </w:tr>
    </w:tbl>
    <w:p/>
    <w:p>
      <w:pPr>
        <w:pStyle w:val="Heading3"/>
      </w:pPr>
      <w:r>
        <w:t>Quality gates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Gate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When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G-BR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 module BRD sign-off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G-DES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Design freeze per phase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G-SIT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Adapters green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G-UAT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E2E signed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G-NFR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Perf/security/DR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G-GL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Steering checklist</w:t>
            </w:r>
          </w:p>
        </w:tc>
      </w:tr>
    </w:tbl>
    <w:p/>
    <w:p>
      <w:pPr>
        <w:pStyle w:val="Heading2"/>
      </w:pPr>
      <w:r>
        <w:t>15. Training and change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Timing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 / DEO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Before each phase GL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Content + Transition + Domain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DRO / IGRO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3–4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+ Content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Citizens (help/KB)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Phase 1 onward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Content + UI/UX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From Phase 1 Pre-Prod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Transition + L2 leads</w:t>
            </w:r>
          </w:p>
        </w:tc>
      </w:tr>
    </w:tbl>
    <w:p/>
    <w:p>
      <w:pPr>
        <w:pStyle w:val="Heading2"/>
      </w:pPr>
      <w:r>
        <w:t>16. Immediate next actions</w:t>
      </w:r>
    </w:p>
    <w:p>
      <w:pPr>
        <w:pStyle w:val="ListNumber"/>
      </w:pPr>
      <w:r>
        <w:t xml:space="preserve">Steering approve </w:t>
      </w:r>
      <w:r>
        <w:rPr>
          <w:b/>
        </w:rPr>
        <w:t>v0.3</w:t>
      </w:r>
      <w:r>
        <w:t xml:space="preserve">: Phase 1 Go Live </w:t>
      </w:r>
      <w:r>
        <w:rPr>
          <w:b/>
        </w:rPr>
        <w:t>21-10-2026</w:t>
      </w:r>
      <w:r>
        <w:t xml:space="preserve">; all modules by </w:t>
      </w:r>
      <w:r>
        <w:rPr>
          <w:b/>
        </w:rPr>
        <w:t>14-07-2027</w:t>
      </w:r>
      <w:r>
        <w:t>.</w:t>
      </w:r>
    </w:p>
    <w:p>
      <w:pPr>
        <w:pStyle w:val="ListNumber"/>
      </w:pPr>
      <w:r>
        <w:t xml:space="preserve">Complete onboarding of IT Cell </w:t>
      </w:r>
      <w:r>
        <w:rPr>
          <w:b/>
        </w:rPr>
        <w:t>39 posts</w:t>
      </w:r>
      <w:r>
        <w:t xml:space="preserve"> immediately — Phase 1 has ~9 weeks to 21-10-2026.</w:t>
      </w:r>
    </w:p>
    <w:p>
      <w:pPr>
        <w:pStyle w:val="ListNumber"/>
      </w:pPr>
      <w:r>
        <w:t>Finish Marriage BRD (Sr.9) and User Management (Sr.10–11) on schedule.</w:t>
      </w:r>
    </w:p>
    <w:p>
      <w:pPr>
        <w:pStyle w:val="ListNumber"/>
      </w:pPr>
      <w:r>
        <w:t xml:space="preserve">Architect freeze Phase 1 platform ADs by </w:t>
      </w:r>
      <w:r>
        <w:rPr>
          <w:b/>
        </w:rPr>
        <w:t>12-09-2026</w:t>
      </w:r>
      <w:r>
        <w:t>.</w:t>
      </w:r>
    </w:p>
    <w:p>
      <w:pPr>
        <w:pStyle w:val="ListNumber"/>
      </w:pPr>
      <w:r>
        <w:t>All 8 Full Stack on Phase 1 until 21-10; then split P2/P3 squads (Firm joins after P3 freeze).</w:t>
      </w:r>
    </w:p>
    <w:p>
      <w:pPr>
        <w:pStyle w:val="ListNumber"/>
      </w:pPr>
      <w:r>
        <w:t xml:space="preserve">Book Khajane/eSign/eKYC sandboxes for </w:t>
      </w:r>
      <w:r>
        <w:rPr>
          <w:b/>
        </w:rPr>
        <w:t>September</w:t>
      </w:r>
      <w:r>
        <w:t xml:space="preserve"> SIT.</w:t>
      </w:r>
    </w:p>
    <w:p>
      <w:pPr>
        <w:pStyle w:val="ListNumber"/>
      </w:pPr>
      <w:r>
        <w:t>Start Stamp Schedule 2022 + EC migration assessment immediately after Sr.13–14 / Sr.26.</w:t>
      </w:r>
    </w:p>
    <w:p>
      <w:pPr>
        <w:pStyle w:val="Heading2"/>
      </w:pPr>
      <w:r>
        <w:t>17. Acceptance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Signature / 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Technical Architect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AIGR / IGSR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KPMU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2"/>
      </w:pPr>
      <w:r>
        <w:t>Appendix A — IT Cell headcount checksum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Posts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Leadership (PO, PM, Transition, Content, Security, DevOps)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1+1+1+1+1+1 = 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Architecture / Tech Lead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1+2 =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BA / Domain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2+1 = 3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Engineering (FS, Integration, UI/UX, DBA, Migration)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8+1+1+1+1 = 12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Quality (QA, Test Eng, Perf/Sec)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2+4+1 = 7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Analytics (BI, AI/ML)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1+1 = 2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L2 Support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39</w:t>
            </w:r>
          </w:p>
        </w:tc>
      </w:tr>
    </w:tbl>
    <w:p/>
    <w:p>
      <w:r>
        <w:t xml:space="preserve">Source: </w:t>
      </w:r>
      <w:r>
        <w:rPr>
          <w:rFonts w:ascii="Consolas" w:hAnsi="Consolas"/>
        </w:rPr>
        <w:t>K3_ITCellRequirement.pdf</w:t>
      </w:r>
      <w:r>
        <w:t>.</w:t>
      </w:r>
    </w:p>
    <w:p>
      <w:pPr>
        <w:pStyle w:val="Heading2"/>
      </w:pPr>
      <w:r>
        <w:t>Appendix B — BR Sr. → phase → GL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 topics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Go Live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Marriage, User Mgmt, Scanning, CC, Refund/Audit/MDM, eKYC/eSign/Khajane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21-10-2026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Stamp/Guideline, CVC/GIS, E-Stamp templates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16-03-2027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 Registration, EC, Document MIS/Dash, Verify/PoA, DRO/IGRO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08-06-2027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Firm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14-07-2027</w:t>
            </w:r>
          </w:p>
        </w:tc>
      </w:tr>
    </w:tbl>
    <w:p/>
    <w:p>
      <w:pPr>
        <w:pStyle w:val="Heading2"/>
      </w:pPr>
      <w:r>
        <w:t>Appendix C — Changes across versions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v0.1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v0.2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v0.3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 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23-03-2027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02-02-2027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21-10-2026 (3rd week Oct)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2 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12-07-2027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13-04-2027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16-03-2027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3 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24-01-2028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30-06-2027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08-06-2027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4 GL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11-09-2028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14-07-2027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14-07-2027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Programme end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~Sep 2028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≤ 16-07-2027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≤ 16-07-2027 (11 months)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Staffing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Indicative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IT Cell 39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IT Cell 39; </w:t>
            </w:r>
            <w:r>
              <w:rPr>
                <w:b/>
                <w:sz w:val="18"/>
              </w:rPr>
              <w:t>all-hands P1 to 21-10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 1 mode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Staged waves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Compressed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~9-week sprint + P1.1 hypercare</w:t>
            </w:r>
          </w:p>
        </w:tc>
      </w:tr>
    </w:tbl>
    <w:p/>
    <w:p>
      <w:r>
        <w:rPr>
          <w:i/>
        </w:rPr>
        <w:t>End of Programme Project Plan v0.3 — Phase 1 Go Live 21-10-2026; 11-month all-modules close; resources per K3_ITCellRequirement.pdf.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