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FE3C94" w:rsidRDefault="00251247" w:rsidP="008F671B">
      <w:pPr>
        <w:pStyle w:val="Title"/>
        <w:rPr>
          <w:rFonts w:ascii="Times New Roman" w:hAnsi="Times New Roman" w:cs="Times New Roman"/>
          <w:sz w:val="24"/>
          <w:szCs w:val="24"/>
        </w:rPr>
      </w:pPr>
      <w:r w:rsidRPr="00FE3C94">
        <w:rPr>
          <w:rFonts w:ascii="Times New Roman" w:hAnsi="Times New Roman" w:cs="Times New Roman"/>
          <w:sz w:val="24"/>
          <w:szCs w:val="24"/>
        </w:rPr>
        <w:t>Business Requirements Do</w:t>
      </w:r>
      <w:r w:rsidR="00525555">
        <w:rPr>
          <w:rFonts w:ascii="Times New Roman" w:hAnsi="Times New Roman" w:cs="Times New Roman"/>
          <w:sz w:val="24"/>
          <w:szCs w:val="24"/>
        </w:rPr>
        <w:t>cument (BRD)</w:t>
      </w:r>
    </w:p>
    <w:p w:rsidR="002524C7" w:rsidRPr="00FE3C94" w:rsidRDefault="001451DC" w:rsidP="008F671B">
      <w:pPr>
        <w:pStyle w:val="Heading1"/>
        <w:rPr>
          <w:rFonts w:ascii="Times New Roman" w:hAnsi="Times New Roman" w:cs="Times New Roman"/>
          <w:sz w:val="24"/>
          <w:szCs w:val="24"/>
        </w:rPr>
      </w:pPr>
      <w:bookmarkStart w:id="0" w:name="_Toc239331740"/>
      <w:bookmarkStart w:id="1" w:name="_Toc239332621"/>
      <w:bookmarkStart w:id="2" w:name="_Toc239841640"/>
      <w:r w:rsidRPr="00FE3C94">
        <w:rPr>
          <w:rFonts w:ascii="Times New Roman" w:hAnsi="Times New Roman" w:cs="Times New Roman"/>
          <w:sz w:val="24"/>
          <w:szCs w:val="24"/>
        </w:rPr>
        <w:t>Marriage Registration Module</w:t>
      </w:r>
      <w:bookmarkEnd w:id="0"/>
      <w:bookmarkEnd w:id="1"/>
      <w:bookmarkEnd w:id="2"/>
    </w:p>
    <w:tbl>
      <w:tblPr>
        <w:tblStyle w:val="TableGrid"/>
        <w:tblW w:w="0" w:type="auto"/>
        <w:jc w:val="center"/>
        <w:tblLayout w:type="fixed"/>
        <w:tblLook w:val="04A0" w:firstRow="1" w:lastRow="0" w:firstColumn="1" w:lastColumn="0" w:noHBand="0" w:noVBand="1"/>
      </w:tblPr>
      <w:tblGrid>
        <w:gridCol w:w="2875"/>
        <w:gridCol w:w="7339"/>
      </w:tblGrid>
      <w:tr w:rsidR="002524C7" w:rsidRPr="00FE3C94" w:rsidTr="00B76909">
        <w:trPr>
          <w:jc w:val="center"/>
        </w:trPr>
        <w:tc>
          <w:tcPr>
            <w:tcW w:w="2875"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Field</w:t>
            </w:r>
          </w:p>
        </w:tc>
        <w:tc>
          <w:tcPr>
            <w:tcW w:w="7339"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Value</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Document ID</w:t>
            </w:r>
          </w:p>
        </w:tc>
        <w:tc>
          <w:tcPr>
            <w:tcW w:w="7339" w:type="dxa"/>
          </w:tcPr>
          <w:p w:rsidR="002524C7" w:rsidRPr="00FE3C94" w:rsidRDefault="00251247" w:rsidP="00525555">
            <w:pPr>
              <w:spacing w:before="20" w:after="20"/>
              <w:rPr>
                <w:rFonts w:ascii="Times New Roman" w:hAnsi="Times New Roman" w:cs="Times New Roman"/>
                <w:sz w:val="24"/>
                <w:szCs w:val="24"/>
              </w:rPr>
            </w:pPr>
            <w:r w:rsidRPr="00FE3C94">
              <w:rPr>
                <w:rFonts w:ascii="Times New Roman" w:hAnsi="Times New Roman" w:cs="Times New Roman"/>
                <w:sz w:val="24"/>
                <w:szCs w:val="24"/>
              </w:rPr>
              <w:t>BRD-K3-MRG-001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7339" w:type="dxa"/>
          </w:tcPr>
          <w:p w:rsidR="004B5D68" w:rsidRPr="00FE3C94" w:rsidRDefault="00525555">
            <w:pPr>
              <w:rPr>
                <w:rFonts w:ascii="Times New Roman" w:hAnsi="Times New Roman" w:cs="Times New Roman"/>
                <w:sz w:val="24"/>
                <w:szCs w:val="24"/>
              </w:rPr>
            </w:pPr>
            <w:r>
              <w:rPr>
                <w:rFonts w:ascii="Times New Roman" w:hAnsi="Times New Roman" w:cs="Times New Roman"/>
                <w:sz w:val="24"/>
                <w:szCs w:val="24"/>
              </w:rPr>
              <w:t>6</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Status</w:t>
            </w:r>
          </w:p>
        </w:tc>
        <w:tc>
          <w:tcPr>
            <w:tcW w:w="7339" w:type="dxa"/>
          </w:tcPr>
          <w:p w:rsidR="002524C7" w:rsidRPr="00FE3C94" w:rsidRDefault="00525555">
            <w:pPr>
              <w:spacing w:before="20" w:after="20"/>
              <w:rPr>
                <w:rFonts w:ascii="Times New Roman" w:hAnsi="Times New Roman" w:cs="Times New Roman"/>
                <w:sz w:val="24"/>
                <w:szCs w:val="24"/>
              </w:rPr>
            </w:pPr>
            <w:r>
              <w:rPr>
                <w:rFonts w:ascii="Times New Roman" w:hAnsi="Times New Roman" w:cs="Times New Roman"/>
                <w:sz w:val="24"/>
                <w:szCs w:val="24"/>
              </w:rPr>
              <w:t>Final — §3 Legal &amp; §6 As-Is pain-point cross-references retargeted to hierarchical outline</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Module</w:t>
            </w:r>
          </w:p>
        </w:tc>
        <w:tc>
          <w:tcPr>
            <w:tcW w:w="7339"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Registration</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Legal basis (primary)</w:t>
            </w:r>
          </w:p>
        </w:tc>
        <w:tc>
          <w:tcPr>
            <w:tcW w:w="7339" w:type="dxa"/>
          </w:tcPr>
          <w:p w:rsidR="00075F9E" w:rsidRPr="00FE3C94" w:rsidRDefault="00D27473" w:rsidP="008660B7">
            <w:pPr>
              <w:rPr>
                <w:rFonts w:ascii="Times New Roman" w:hAnsi="Times New Roman" w:cs="Times New Roman"/>
                <w:sz w:val="24"/>
                <w:szCs w:val="24"/>
              </w:rPr>
            </w:pPr>
            <w:r w:rsidRPr="00FE3C94">
              <w:rPr>
                <w:rFonts w:ascii="Times New Roman" w:hAnsi="Times New Roman" w:cs="Times New Roman"/>
                <w:sz w:val="24"/>
                <w:szCs w:val="24"/>
              </w:rPr>
              <w:t xml:space="preserve">The Hindu Marriage Act, 1955; The Special Marriage Act, 1954;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State rules (primary)</w:t>
            </w:r>
          </w:p>
        </w:tc>
        <w:tc>
          <w:tcPr>
            <w:tcW w:w="7339" w:type="dxa"/>
          </w:tcPr>
          <w:p w:rsidR="00075F9E" w:rsidRPr="00FE3C94" w:rsidRDefault="00D27473">
            <w:p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 Special Marriage (Karnataka) Rules, 1961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 (BA)</w:t>
            </w:r>
          </w:p>
        </w:tc>
        <w:tc>
          <w:tcPr>
            <w:tcW w:w="7339" w:type="dxa"/>
          </w:tcPr>
          <w:p w:rsidR="002524C7" w:rsidRPr="00FE3C94" w:rsidRDefault="0091491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Product Owner</w:t>
            </w:r>
          </w:p>
        </w:tc>
        <w:tc>
          <w:tcPr>
            <w:tcW w:w="7339" w:type="dxa"/>
          </w:tcPr>
          <w:p w:rsidR="002524C7" w:rsidRPr="00FE3C94" w:rsidRDefault="00F976DB">
            <w:pPr>
              <w:spacing w:before="20" w:after="20"/>
              <w:rPr>
                <w:rFonts w:ascii="Times New Roman" w:hAnsi="Times New Roman" w:cs="Times New Roman"/>
                <w:sz w:val="24"/>
                <w:szCs w:val="24"/>
              </w:rPr>
            </w:pPr>
            <w:r>
              <w:rPr>
                <w:rFonts w:ascii="Times New Roman" w:hAnsi="Times New Roman" w:cs="Times New Roman"/>
                <w:sz w:val="24"/>
                <w:szCs w:val="24"/>
              </w:rPr>
              <w:t xml:space="preserve">M V </w:t>
            </w:r>
            <w:r w:rsidR="00914914" w:rsidRPr="00FE3C94">
              <w:rPr>
                <w:rFonts w:ascii="Times New Roman" w:hAnsi="Times New Roman" w:cs="Times New Roman"/>
                <w:sz w:val="24"/>
                <w:szCs w:val="24"/>
              </w:rPr>
              <w:t>Prashanth</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Domain expert / SRO reviewer</w:t>
            </w:r>
          </w:p>
        </w:tc>
        <w:tc>
          <w:tcPr>
            <w:tcW w:w="7339" w:type="dxa"/>
          </w:tcPr>
          <w:p w:rsidR="002524C7" w:rsidRPr="00FE3C94" w:rsidRDefault="00EF4049">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Prabhakar</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Naik</w:t>
            </w:r>
            <w:proofErr w:type="spellEnd"/>
            <w:r w:rsidRPr="00FE3C94">
              <w:rPr>
                <w:rFonts w:ascii="Times New Roman" w:hAnsi="Times New Roman" w:cs="Times New Roman"/>
                <w:sz w:val="24"/>
                <w:szCs w:val="24"/>
              </w:rPr>
              <w:t xml:space="preserve">, </w:t>
            </w:r>
            <w:r w:rsidR="002D39F6" w:rsidRPr="00FE3C94">
              <w:rPr>
                <w:rFonts w:ascii="Times New Roman" w:hAnsi="Times New Roman" w:cs="Times New Roman"/>
                <w:sz w:val="24"/>
                <w:szCs w:val="24"/>
              </w:rPr>
              <w:t>Committee members</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Target audience</w:t>
            </w:r>
          </w:p>
        </w:tc>
        <w:tc>
          <w:tcPr>
            <w:tcW w:w="7339" w:type="dxa"/>
          </w:tcPr>
          <w:p w:rsidR="002524C7" w:rsidRPr="00FE3C94" w:rsidRDefault="00EF4049">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IT Cell, Department of Stamps and Registration, Government of Karnataka</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Last updated</w:t>
            </w:r>
          </w:p>
        </w:tc>
        <w:tc>
          <w:tcPr>
            <w:tcW w:w="7339" w:type="dxa"/>
          </w:tcPr>
          <w:p w:rsidR="004B5D68" w:rsidRPr="00FE3C94" w:rsidRDefault="00957DFA">
            <w:pPr>
              <w:rPr>
                <w:rFonts w:ascii="Times New Roman" w:hAnsi="Times New Roman" w:cs="Times New Roman"/>
                <w:sz w:val="24"/>
                <w:szCs w:val="24"/>
              </w:rPr>
            </w:pPr>
            <w:r>
              <w:rPr>
                <w:rFonts w:ascii="Times New Roman" w:hAnsi="Times New Roman" w:cs="Times New Roman"/>
                <w:sz w:val="24"/>
                <w:szCs w:val="24"/>
              </w:rPr>
              <w:t>09-09-2026</w:t>
            </w:r>
            <w:r w:rsidR="00FE3C94">
              <w:rPr>
                <w:rFonts w:ascii="Times New Roman" w:hAnsi="Times New Roman" w:cs="Times New Roman"/>
                <w:sz w:val="24"/>
                <w:szCs w:val="24"/>
              </w:rPr>
            </w:r>
          </w:p>
        </w:tc>
      </w:tr>
    </w:tbl>
    <w:p w:rsidR="002524C7" w:rsidRPr="00FE3C94" w:rsidRDefault="00251247">
      <w:pPr>
        <w:pStyle w:val="Heading2"/>
        <w:rPr>
          <w:rFonts w:ascii="Times New Roman" w:hAnsi="Times New Roman" w:cs="Times New Roman"/>
          <w:sz w:val="24"/>
          <w:szCs w:val="24"/>
        </w:rPr>
      </w:pPr>
      <w:bookmarkStart w:id="3" w:name="_Toc239331741"/>
      <w:bookmarkStart w:id="4" w:name="_Toc239332622"/>
      <w:bookmarkStart w:id="5" w:name="_Toc239841641"/>
      <w:r w:rsidRPr="00FE3C94">
        <w:rPr>
          <w:rFonts w:ascii="Times New Roman" w:hAnsi="Times New Roman" w:cs="Times New Roman"/>
          <w:sz w:val="24"/>
          <w:szCs w:val="24"/>
        </w:rPr>
        <w:t>Document control</w:t>
      </w:r>
      <w:bookmarkEnd w:id="3"/>
      <w:bookmarkEnd w:id="4"/>
      <w:bookmarkEnd w:id="5"/>
    </w:p>
    <w:tbl>
      <w:tblPr>
        <w:tblStyle w:val="TableGrid"/>
        <w:tblW w:w="0" w:type="auto"/>
        <w:jc w:val="center"/>
        <w:tblLook w:val="04A0" w:firstRow="1" w:lastRow="0" w:firstColumn="1" w:lastColumn="0" w:noHBand="0" w:noVBand="1"/>
      </w:tblPr>
      <w:tblGrid>
        <w:gridCol w:w="1592"/>
        <w:gridCol w:w="1468"/>
        <w:gridCol w:w="1576"/>
        <w:gridCol w:w="3896"/>
        <w:gridCol w:w="1682"/>
      </w:tblGrid>
      <w:tr w:rsidR="002524C7" w:rsidRPr="00FE3C94" w:rsidTr="008F671B">
        <w:trPr>
          <w:jc w:val="center"/>
        </w:trPr>
        <w:tc>
          <w:tcPr>
            <w:tcW w:w="1924"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191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Date</w:t>
            </w:r>
          </w:p>
        </w:tc>
        <w:tc>
          <w:tcPr>
            <w:tcW w:w="1930"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w:t>
            </w:r>
          </w:p>
        </w:tc>
        <w:tc>
          <w:tcPr>
            <w:tcW w:w="249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Summary of change</w:t>
            </w:r>
          </w:p>
        </w:tc>
        <w:tc>
          <w:tcPr>
            <w:tcW w:w="1951"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Approver</w:t>
            </w:r>
          </w:p>
        </w:tc>
      </w:tr>
      <w:tr w:rsidR="002524C7" w:rsidRPr="00FE3C94" w:rsidTr="008F671B">
        <w:trPr>
          <w:jc w:val="center"/>
        </w:trPr>
        <w:tc>
          <w:tcPr>
            <w:tcW w:w="1924"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1</w:t>
            </w:r>
          </w:p>
        </w:tc>
        <w:tc>
          <w:tcPr>
            <w:tcW w:w="1913"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27-08-2026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Initial </w:t>
            </w:r>
            <w:r w:rsidR="00576B7B" w:rsidRPr="00FE3C94">
              <w:rPr>
                <w:rFonts w:ascii="Times New Roman" w:hAnsi="Times New Roman" w:cs="Times New Roman"/>
                <w:sz w:val="24"/>
                <w:szCs w:val="24"/>
              </w:rPr>
              <w:t>BRD</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2</w:t>
            </w:r>
          </w:p>
        </w:tc>
        <w:tc>
          <w:tcPr>
            <w:tcW w:w="1913" w:type="dxa"/>
          </w:tcPr>
          <w:p w:rsidR="002524C7" w:rsidRPr="00FE3C94" w:rsidRDefault="00FE3C94">
            <w:pPr>
              <w:spacing w:before="20" w:after="20"/>
              <w:rPr>
                <w:rFonts w:ascii="Times New Roman" w:hAnsi="Times New Roman" w:cs="Times New Roman"/>
                <w:sz w:val="24"/>
                <w:szCs w:val="24"/>
              </w:rPr>
            </w:pPr>
            <w:r>
              <w:rPr>
                <w:rFonts w:ascii="Times New Roman" w:hAnsi="Times New Roman" w:cs="Times New Roman"/>
                <w:sz w:val="24"/>
                <w:szCs w:val="24"/>
              </w:rPr>
              <w:t>03-09-2026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Review Committee suggestions:</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Updated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OTP message to include a valid reason</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Updated process flow messages for notice filing</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age validation at the time of notice filing</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Form II for Hindu Marriage</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new sections on applicable Acts, Rules, and sections</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Split the document into separate BRD and FRS–NFR documents</w:t>
            </w:r>
          </w:p>
          <w:p w:rsidR="006D3BF0" w:rsidRPr="00FE3C94" w:rsidRDefault="006D3BF0"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references in the pain-points section</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3</w:t>
            </w:r>
          </w:p>
        </w:tc>
        <w:tc>
          <w:tcPr>
            <w:tcW w:w="1913"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w:t>
            </w:r>
            <w:r w:rsidR="0087466E">
              <w:rPr>
                <w:rFonts w:ascii="Times New Roman" w:hAnsi="Times New Roman" w:cs="Times New Roman"/>
                <w:sz w:val="24"/>
                <w:szCs w:val="24"/>
              </w:rPr>
              <w:t>4</w:t>
            </w:r>
            <w:r>
              <w:rPr>
                <w:rFonts w:ascii="Times New Roman" w:hAnsi="Times New Roman" w:cs="Times New Roman"/>
                <w:sz w:val="24"/>
                <w:szCs w:val="24"/>
              </w:rPr>
              <w:t>-09-2026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Added Parsi Marriage: new BRD requirements and 7.4 process diagrams (Online / Offline); Section 3 updated with the Parsi Marriage and Divorce Act, 1936, the Parsi Marriages and Divorce (Karnataka) Rules, 1961, Notification HD 6 PIM 67 and the Schedule II certificate form mapping; updated 7.6 What is new in Kaveri 3.0</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3+2.0</w:t>
            </w:r>
          </w:p>
        </w:tc>
        <w:tc>
          <w:tcPr>
            <w:tcW w:w="1913"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09-09-2026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Combined BRD_Marriage_BRD_v3.docx and FRS_and_NFRS_Marriage_v2.0.docx into one RFP package document</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6</w:t>
            </w:r>
          </w:p>
        </w:tc>
        <w:tc>
          <w:tcPr>
            <w:tcW w:w="1913"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09-09-2026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 Kumar</w:t>
            </w:r>
            <w:proofErr w:type="spellEnd"/>
            <w:r w:rsidRPr="00FE3C94">
              <w:rPr>
                <w:rFonts w:ascii="Times New Roman" w:hAnsi="Times New Roman" w:cs="Times New Roman"/>
                <w:sz w:val="24"/>
                <w:szCs w:val="24"/>
              </w:rPr>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Updated §3 (Legal Acts/Rules/Notifications implementation maps) and §6 (As-Is pain points): retargeted 7.i–7.vi / companion FRS_and_NFRS_Marriage_v1.22 cites to hierarchical §7–§11; fixed heading list levels</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bl>
    <w:p w:rsidR="002524C7" w:rsidRPr="00FE3C94" w:rsidRDefault="002524C7">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Pr="00FE3C94" w:rsidRDefault="0094300D">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2136F9" w:rsidRDefault="002136F9">
      <w:pPr>
        <w:rPr>
          <w:rFonts w:ascii="Times New Roman" w:hAnsi="Times New Roman" w:cs="Times New Roman"/>
          <w:sz w:val="24"/>
          <w:szCs w:val="24"/>
        </w:rPr>
      </w:pPr>
    </w:p>
    <w:sdt>
      <w:sdtPr>
        <w:rPr>
          <w:rFonts w:ascii="Times New Roman" w:eastAsia="Calibri" w:hAnsi="Times New Roman" w:cs="Times New Roman"/>
          <w:b w:val="0"/>
          <w:bCs w:val="0"/>
          <w:color w:val="auto"/>
          <w:sz w:val="24"/>
          <w:szCs w:val="24"/>
        </w:rPr>
        <w:id w:val="408822206"/>
        <w:docPartObj>
          <w:docPartGallery w:val="Table of Contents"/>
          <w:docPartUnique/>
        </w:docPartObj>
      </w:sdtPr>
      <w:sdtEndPr>
        <w:rPr>
          <w:noProof/>
        </w:rPr>
      </w:sdtEndPr>
      <w:sdtContent>
        <w:p w:rsidR="00F3777C" w:rsidRPr="00FE3C94" w:rsidRDefault="00F3777C">
          <w:pPr>
            <w:pStyle w:val="TOCHeading"/>
            <w:rPr>
              <w:rFonts w:ascii="Times New Roman" w:hAnsi="Times New Roman" w:cs="Times New Roman"/>
              <w:sz w:val="24"/>
              <w:szCs w:val="24"/>
            </w:rPr>
          </w:pPr>
          <w:r w:rsidRPr="00FE3C94">
            <w:rPr>
              <w:rFonts w:ascii="Times New Roman" w:hAnsi="Times New Roman" w:cs="Times New Roman"/>
              <w:sz w:val="24"/>
              <w:szCs w:val="24"/>
            </w:rPr>
            <w:t>Contents</w:t>
          </w:r>
        </w:p>
        <w:p w:rsidR="0094300D" w:rsidRDefault="00F3777C">
          <w:pPr>
            <w:pStyle w:val="TOC1"/>
            <w:tabs>
              <w:tab w:val="right" w:leader="dot" w:pos="10214"/>
            </w:tabs>
            <w:rPr>
              <w:rFonts w:asciiTheme="minorHAnsi" w:eastAsiaTheme="minorEastAsia" w:hAnsiTheme="minorHAnsi"/>
              <w:noProof/>
              <w:sz w:val="22"/>
              <w:lang w:val="en-IN" w:eastAsia="en-IN"/>
            </w:rPr>
          </w:pPr>
          <w:r w:rsidRPr="00FE3C94">
            <w:rPr>
              <w:rFonts w:ascii="Times New Roman" w:hAnsi="Times New Roman" w:cs="Times New Roman"/>
              <w:sz w:val="24"/>
              <w:szCs w:val="24"/>
            </w:rPr>
            <w:fldChar w:fldCharType="begin"/>
          </w:r>
          <w:r w:rsidRPr="00FE3C94">
            <w:rPr>
              <w:rFonts w:ascii="Times New Roman" w:hAnsi="Times New Roman" w:cs="Times New Roman"/>
              <w:sz w:val="24"/>
              <w:szCs w:val="24"/>
            </w:rPr>
            <w:instrText xml:space="preserve"> TOC \o "1-3" \h \z \u </w:instrText>
          </w:r>
          <w:r w:rsidRPr="00FE3C94">
            <w:rPr>
              <w:rFonts w:ascii="Times New Roman" w:hAnsi="Times New Roman" w:cs="Times New Roman"/>
              <w:sz w:val="24"/>
              <w:szCs w:val="24"/>
            </w:rPr>
            <w:fldChar w:fldCharType="separate"/>
          </w:r>
          <w:hyperlink w:anchor="_Toc239841640" w:history="1">
            <w:r w:rsidR="0094300D" w:rsidRPr="008D652E">
              <w:rPr>
                <w:rStyle w:val="Hyperlink"/>
                <w:rFonts w:ascii="Times New Roman" w:hAnsi="Times New Roman" w:cs="Times New Roman"/>
                <w:noProof/>
              </w:rPr>
              <w:t>Marriage Registration Module</w:t>
            </w:r>
            <w:r w:rsidR="0094300D">
              <w:rPr>
                <w:noProof/>
                <w:webHidden/>
              </w:rPr>
              <w:tab/>
            </w:r>
            <w:r w:rsidR="0094300D">
              <w:rPr>
                <w:noProof/>
                <w:webHidden/>
              </w:rPr>
              <w:fldChar w:fldCharType="begin"/>
            </w:r>
            <w:r w:rsidR="0094300D">
              <w:rPr>
                <w:noProof/>
                <w:webHidden/>
              </w:rPr>
              <w:instrText xml:space="preserve"> PAGEREF _Toc239841640 \h </w:instrText>
            </w:r>
            <w:r w:rsidR="0094300D">
              <w:rPr>
                <w:noProof/>
                <w:webHidden/>
              </w:rPr>
            </w:r>
            <w:r w:rsidR="0094300D">
              <w:rPr>
                <w:noProof/>
                <w:webHidden/>
              </w:rPr>
              <w:fldChar w:fldCharType="separate"/>
            </w:r>
            <w:r w:rsidR="0094300D">
              <w:rPr>
                <w:noProof/>
                <w:webHidden/>
              </w:rPr>
              <w:t>1</w:t>
            </w:r>
            <w:r w:rsidR="0094300D">
              <w:rPr>
                <w:noProof/>
                <w:webHidden/>
              </w:rPr>
              <w:fldChar w:fldCharType="end"/>
            </w:r>
          </w:hyperlink>
        </w:p>
        <w:p w:rsidR="0094300D" w:rsidRDefault="0094300D">
          <w:pPr>
            <w:pStyle w:val="TOC2"/>
            <w:tabs>
              <w:tab w:val="right" w:leader="dot" w:pos="10214"/>
            </w:tabs>
            <w:rPr>
              <w:rFonts w:asciiTheme="minorHAnsi" w:eastAsiaTheme="minorEastAsia" w:hAnsiTheme="minorHAnsi"/>
              <w:noProof/>
              <w:sz w:val="22"/>
              <w:lang w:val="en-IN" w:eastAsia="en-IN"/>
            </w:rPr>
          </w:pPr>
          <w:hyperlink w:anchor="_Toc239841641" w:history="1">
            <w:r w:rsidRPr="008D652E">
              <w:rPr>
                <w:rStyle w:val="Hyperlink"/>
                <w:rFonts w:ascii="Times New Roman" w:hAnsi="Times New Roman" w:cs="Times New Roman"/>
                <w:noProof/>
              </w:rPr>
              <w:t>Document control</w:t>
            </w:r>
            <w:r>
              <w:rPr>
                <w:noProof/>
                <w:webHidden/>
              </w:rPr>
              <w:tab/>
            </w:r>
            <w:r>
              <w:rPr>
                <w:noProof/>
                <w:webHidden/>
              </w:rPr>
              <w:fldChar w:fldCharType="begin"/>
            </w:r>
            <w:r>
              <w:rPr>
                <w:noProof/>
                <w:webHidden/>
              </w:rPr>
              <w:instrText xml:space="preserve"> PAGEREF _Toc239841641 \h </w:instrText>
            </w:r>
            <w:r>
              <w:rPr>
                <w:noProof/>
                <w:webHidden/>
              </w:rPr>
            </w:r>
            <w:r>
              <w:rPr>
                <w:noProof/>
                <w:webHidden/>
              </w:rPr>
              <w:fldChar w:fldCharType="separate"/>
            </w:r>
            <w:r>
              <w:rPr>
                <w:noProof/>
                <w:webHidden/>
              </w:rPr>
              <w:t>1</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42" w:history="1">
            <w:r w:rsidRPr="008D652E">
              <w:rPr>
                <w:rStyle w:val="Hyperlink"/>
                <w:rFonts w:ascii="Times New Roman" w:hAnsi="Times New Roman" w:cs="Times New Roman"/>
                <w:noProof/>
              </w:rPr>
              <w:t>1.</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_Toc239841642 \h </w:instrText>
            </w:r>
            <w:r>
              <w:rPr>
                <w:noProof/>
                <w:webHidden/>
              </w:rPr>
            </w:r>
            <w:r>
              <w:rPr>
                <w:noProof/>
                <w:webHidden/>
              </w:rPr>
              <w:fldChar w:fldCharType="separate"/>
            </w:r>
            <w:r>
              <w:rPr>
                <w:noProof/>
                <w:webHidden/>
              </w:rPr>
              <w:t>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43" w:history="1">
            <w:r w:rsidRPr="008D652E">
              <w:rPr>
                <w:rStyle w:val="Hyperlink"/>
                <w:rFonts w:ascii="Times New Roman" w:hAnsi="Times New Roman" w:cs="Times New Roman"/>
                <w:noProof/>
              </w:rPr>
              <w:t>2.</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_Toc239841643 \h </w:instrText>
            </w:r>
            <w:r>
              <w:rPr>
                <w:noProof/>
                <w:webHidden/>
              </w:rPr>
            </w:r>
            <w:r>
              <w:rPr>
                <w:noProof/>
                <w:webHidden/>
              </w:rPr>
              <w:fldChar w:fldCharType="separate"/>
            </w:r>
            <w:r>
              <w:rPr>
                <w:noProof/>
                <w:webHidden/>
              </w:rPr>
              <w:t>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44" w:history="1">
            <w:r w:rsidRPr="008D652E">
              <w:rPr>
                <w:rStyle w:val="Hyperlink"/>
                <w:rFonts w:ascii="Times New Roman" w:hAnsi="Times New Roman" w:cs="Times New Roman"/>
                <w:noProof/>
              </w:rPr>
              <w:t>3.</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Legal and regulatory reference</w:t>
            </w:r>
            <w:r>
              <w:rPr>
                <w:noProof/>
                <w:webHidden/>
              </w:rPr>
              <w:tab/>
            </w:r>
            <w:r>
              <w:rPr>
                <w:noProof/>
                <w:webHidden/>
              </w:rPr>
              <w:fldChar w:fldCharType="begin"/>
            </w:r>
            <w:r>
              <w:rPr>
                <w:noProof/>
                <w:webHidden/>
              </w:rPr>
              <w:instrText xml:space="preserve"> PAGEREF _Toc239841644 \h </w:instrText>
            </w:r>
            <w:r>
              <w:rPr>
                <w:noProof/>
                <w:webHidden/>
              </w:rPr>
            </w:r>
            <w:r>
              <w:rPr>
                <w:noProof/>
                <w:webHidden/>
              </w:rPr>
              <w:fldChar w:fldCharType="separate"/>
            </w:r>
            <w:r>
              <w:rPr>
                <w:noProof/>
                <w:webHidden/>
              </w:rPr>
              <w:t>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5" w:history="1">
            <w:r w:rsidRPr="008D652E">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Applicable Acts</w:t>
            </w:r>
            <w:r>
              <w:rPr>
                <w:noProof/>
                <w:webHidden/>
              </w:rPr>
              <w:tab/>
            </w:r>
            <w:r>
              <w:rPr>
                <w:noProof/>
                <w:webHidden/>
              </w:rPr>
              <w:fldChar w:fldCharType="begin"/>
            </w:r>
            <w:r>
              <w:rPr>
                <w:noProof/>
                <w:webHidden/>
              </w:rPr>
              <w:instrText xml:space="preserve"> PAGEREF _Toc239841645 \h </w:instrText>
            </w:r>
            <w:r>
              <w:rPr>
                <w:noProof/>
                <w:webHidden/>
              </w:rPr>
            </w:r>
            <w:r>
              <w:rPr>
                <w:noProof/>
                <w:webHidden/>
              </w:rPr>
              <w:fldChar w:fldCharType="separate"/>
            </w:r>
            <w:r>
              <w:rPr>
                <w:noProof/>
                <w:webHidden/>
              </w:rPr>
              <w:t>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6" w:history="1">
            <w:r w:rsidRPr="008D652E">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Relevant sections followed by the Department for Marriage Registration</w:t>
            </w:r>
            <w:r>
              <w:rPr>
                <w:noProof/>
                <w:webHidden/>
              </w:rPr>
              <w:tab/>
            </w:r>
            <w:r>
              <w:rPr>
                <w:noProof/>
                <w:webHidden/>
              </w:rPr>
              <w:fldChar w:fldCharType="begin"/>
            </w:r>
            <w:r>
              <w:rPr>
                <w:noProof/>
                <w:webHidden/>
              </w:rPr>
              <w:instrText xml:space="preserve"> PAGEREF _Toc239841646 \h </w:instrText>
            </w:r>
            <w:r>
              <w:rPr>
                <w:noProof/>
                <w:webHidden/>
              </w:rPr>
            </w:r>
            <w:r>
              <w:rPr>
                <w:noProof/>
                <w:webHidden/>
              </w:rPr>
              <w:fldChar w:fldCharType="separate"/>
            </w:r>
            <w:r>
              <w:rPr>
                <w:noProof/>
                <w:webHidden/>
              </w:rPr>
              <w:t>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7" w:history="1">
            <w:r w:rsidRPr="008D652E">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Relevant rules followed by the Department for Marriage Registration</w:t>
            </w:r>
            <w:r>
              <w:rPr>
                <w:noProof/>
                <w:webHidden/>
              </w:rPr>
              <w:tab/>
            </w:r>
            <w:r>
              <w:rPr>
                <w:noProof/>
                <w:webHidden/>
              </w:rPr>
              <w:fldChar w:fldCharType="begin"/>
            </w:r>
            <w:r>
              <w:rPr>
                <w:noProof/>
                <w:webHidden/>
              </w:rPr>
              <w:instrText xml:space="preserve"> PAGEREF _Toc239841647 \h </w:instrText>
            </w:r>
            <w:r>
              <w:rPr>
                <w:noProof/>
                <w:webHidden/>
              </w:rPr>
            </w:r>
            <w:r>
              <w:rPr>
                <w:noProof/>
                <w:webHidden/>
              </w:rPr>
              <w:fldChar w:fldCharType="separate"/>
            </w:r>
            <w:r>
              <w:rPr>
                <w:noProof/>
                <w:webHidden/>
              </w:rPr>
              <w:t>10</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8" w:history="1">
            <w:r w:rsidRPr="008D652E">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Relevant notifications issued by the Department for Marriage Registration</w:t>
            </w:r>
            <w:r>
              <w:rPr>
                <w:noProof/>
                <w:webHidden/>
              </w:rPr>
              <w:tab/>
            </w:r>
            <w:r>
              <w:rPr>
                <w:noProof/>
                <w:webHidden/>
              </w:rPr>
              <w:fldChar w:fldCharType="begin"/>
            </w:r>
            <w:r>
              <w:rPr>
                <w:noProof/>
                <w:webHidden/>
              </w:rPr>
              <w:instrText xml:space="preserve"> PAGEREF _Toc239841648 \h </w:instrText>
            </w:r>
            <w:r>
              <w:rPr>
                <w:noProof/>
                <w:webHidden/>
              </w:rPr>
            </w:r>
            <w:r>
              <w:rPr>
                <w:noProof/>
                <w:webHidden/>
              </w:rPr>
              <w:fldChar w:fldCharType="separate"/>
            </w:r>
            <w:r>
              <w:rPr>
                <w:noProof/>
                <w:webHidden/>
              </w:rPr>
              <w:t>13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9" w:history="1">
            <w:r w:rsidRPr="008D652E">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Hindu Marriage statutory forms mapping</w:t>
            </w:r>
            <w:r>
              <w:rPr>
                <w:noProof/>
                <w:webHidden/>
              </w:rPr>
              <w:tab/>
            </w:r>
            <w:r>
              <w:rPr>
                <w:noProof/>
                <w:webHidden/>
              </w:rPr>
              <w:fldChar w:fldCharType="begin"/>
            </w:r>
            <w:r>
              <w:rPr>
                <w:noProof/>
                <w:webHidden/>
              </w:rPr>
              <w:instrText xml:space="preserve"> PAGEREF _Toc239841649 \h </w:instrText>
            </w:r>
            <w:r>
              <w:rPr>
                <w:noProof/>
                <w:webHidden/>
              </w:rPr>
            </w:r>
            <w:r>
              <w:rPr>
                <w:noProof/>
                <w:webHidden/>
              </w:rPr>
              <w:fldChar w:fldCharType="separate"/>
            </w:r>
            <w:r>
              <w:rPr>
                <w:noProof/>
                <w:webHidden/>
              </w:rPr>
              <w:t>15</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0" w:history="1">
            <w:r w:rsidRPr="008D652E">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 Marriage statutory forms mapping</w:t>
            </w:r>
            <w:r>
              <w:rPr>
                <w:noProof/>
                <w:webHidden/>
              </w:rPr>
              <w:tab/>
            </w:r>
            <w:r>
              <w:rPr>
                <w:noProof/>
                <w:webHidden/>
              </w:rPr>
              <w:fldChar w:fldCharType="begin"/>
            </w:r>
            <w:r>
              <w:rPr>
                <w:noProof/>
                <w:webHidden/>
              </w:rPr>
              <w:instrText xml:space="preserve"> PAGEREF _Toc239841650 \h </w:instrText>
            </w:r>
            <w:r>
              <w:rPr>
                <w:noProof/>
                <w:webHidden/>
              </w:rPr>
            </w:r>
            <w:r>
              <w:rPr>
                <w:noProof/>
                <w:webHidden/>
              </w:rPr>
              <w:fldChar w:fldCharType="separate"/>
            </w:r>
            <w:r>
              <w:rPr>
                <w:noProof/>
                <w:webHidden/>
              </w:rPr>
              <w:t>20</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51" w:history="1">
            <w:r w:rsidRPr="008D652E">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Parsi Marriage statutory forms mapping</w:t>
            </w:r>
            <w:r>
              <w:rPr>
                <w:noProof/>
                <w:webHidden/>
              </w:rPr>
              <w:tab/>
            </w:r>
            <w:r>
              <w:rPr>
                <w:noProof/>
                <w:webHidden/>
              </w:rPr>
              <w:fldChar w:fldCharType="begin"/>
            </w:r>
            <w:r>
              <w:rPr>
                <w:noProof/>
                <w:webHidden/>
              </w:rPr>
              <w:instrText xml:space="preserve"> PAGEREF _Toc239841651 \h </w:instrText>
            </w:r>
            <w:r>
              <w:rPr>
                <w:noProof/>
                <w:webHidden/>
              </w:rPr>
            </w:r>
            <w:r>
              <w:rPr>
                <w:noProof/>
                <w:webHidden/>
              </w:rPr>
              <w:fldChar w:fldCharType="separate"/>
            </w:r>
            <w:r>
              <w:rPr>
                <w:noProof/>
                <w:webHidden/>
              </w:rPr>
              <w:t>24</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52" w:history="1">
            <w:r w:rsidRPr="008D652E">
              <w:rPr>
                <w:rStyle w:val="Hyperlink"/>
                <w:rFonts w:ascii="Times New Roman" w:hAnsi="Times New Roman" w:cs="Times New Roman"/>
                <w:noProof/>
              </w:rPr>
              <w:t>viii.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Sakala — Karnataka Guarantee of Services</w:t>
            </w:r>
            <w:r>
              <w:rPr>
                <w:noProof/>
                <w:webHidden/>
              </w:rPr>
              <w:tab/>
            </w:r>
            <w:r>
              <w:rPr>
                <w:noProof/>
                <w:webHidden/>
              </w:rPr>
              <w:fldChar w:fldCharType="begin"/>
            </w:r>
            <w:r>
              <w:rPr>
                <w:noProof/>
                <w:webHidden/>
              </w:rPr>
              <w:instrText xml:space="preserve"> PAGEREF _Toc239841652 \h </w:instrText>
            </w:r>
            <w:r>
              <w:rPr>
                <w:noProof/>
                <w:webHidden/>
              </w:rPr>
            </w:r>
            <w:r>
              <w:rPr>
                <w:noProof/>
                <w:webHidden/>
              </w:rPr>
              <w:fldChar w:fldCharType="separate"/>
            </w:r>
            <w:r>
              <w:rPr>
                <w:noProof/>
                <w:webHidden/>
              </w:rPr>
              <w:t>25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3" w:history="1">
            <w:r w:rsidRPr="008D652E">
              <w:rPr>
                <w:rStyle w:val="Hyperlink"/>
                <w:rFonts w:ascii="Times New Roman" w:hAnsi="Times New Roman" w:cs="Times New Roman"/>
                <w:noProof/>
              </w:rPr>
              <w:t>4.</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Stakeholders and actors</w:t>
            </w:r>
            <w:r>
              <w:rPr>
                <w:noProof/>
                <w:webHidden/>
              </w:rPr>
              <w:tab/>
            </w:r>
            <w:r>
              <w:rPr>
                <w:noProof/>
                <w:webHidden/>
              </w:rPr>
              <w:fldChar w:fldCharType="begin"/>
            </w:r>
            <w:r>
              <w:rPr>
                <w:noProof/>
                <w:webHidden/>
              </w:rPr>
              <w:instrText xml:space="preserve"> PAGEREF _Toc239841653 \h </w:instrText>
            </w:r>
            <w:r>
              <w:rPr>
                <w:noProof/>
                <w:webHidden/>
              </w:rPr>
            </w:r>
            <w:r>
              <w:rPr>
                <w:noProof/>
                <w:webHidden/>
              </w:rPr>
              <w:fldChar w:fldCharType="separate"/>
            </w:r>
            <w:r>
              <w:rPr>
                <w:noProof/>
                <w:webHidden/>
              </w:rPr>
              <w:t>26</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4" w:history="1">
            <w:r w:rsidRPr="008D652E">
              <w:rPr>
                <w:rStyle w:val="Hyperlink"/>
                <w:rFonts w:ascii="Times New Roman" w:hAnsi="Times New Roman" w:cs="Times New Roman"/>
                <w:noProof/>
              </w:rPr>
              <w:t>5.</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Definitions and glossary</w:t>
            </w:r>
            <w:r>
              <w:rPr>
                <w:noProof/>
                <w:webHidden/>
              </w:rPr>
              <w:tab/>
            </w:r>
            <w:r>
              <w:rPr>
                <w:noProof/>
                <w:webHidden/>
              </w:rPr>
              <w:fldChar w:fldCharType="begin"/>
            </w:r>
            <w:r>
              <w:rPr>
                <w:noProof/>
                <w:webHidden/>
              </w:rPr>
              <w:instrText xml:space="preserve"> PAGEREF _Toc239841654 \h </w:instrText>
            </w:r>
            <w:r>
              <w:rPr>
                <w:noProof/>
                <w:webHidden/>
              </w:rPr>
            </w:r>
            <w:r>
              <w:rPr>
                <w:noProof/>
                <w:webHidden/>
              </w:rPr>
              <w:fldChar w:fldCharType="separate"/>
            </w:r>
            <w:r>
              <w:rPr>
                <w:noProof/>
                <w:webHidden/>
              </w:rPr>
              <w:t>27</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5" w:history="1">
            <w:r w:rsidRPr="008D652E">
              <w:rPr>
                <w:rStyle w:val="Hyperlink"/>
                <w:rFonts w:ascii="Times New Roman" w:hAnsi="Times New Roman" w:cs="Times New Roman"/>
                <w:noProof/>
              </w:rPr>
              <w:t>6.</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Current state</w:t>
            </w:r>
            <w:r>
              <w:rPr>
                <w:noProof/>
                <w:webHidden/>
              </w:rPr>
              <w:tab/>
            </w:r>
            <w:r>
              <w:rPr>
                <w:noProof/>
                <w:webHidden/>
              </w:rPr>
              <w:fldChar w:fldCharType="begin"/>
            </w:r>
            <w:r>
              <w:rPr>
                <w:noProof/>
                <w:webHidden/>
              </w:rPr>
              <w:instrText xml:space="preserve"> PAGEREF _Toc239841655 \h </w:instrText>
            </w:r>
            <w:r>
              <w:rPr>
                <w:noProof/>
                <w:webHidden/>
              </w:rPr>
            </w:r>
            <w:r>
              <w:rPr>
                <w:noProof/>
                <w:webHidden/>
              </w:rPr>
              <w:fldChar w:fldCharType="separate"/>
            </w:r>
            <w:r>
              <w:rPr>
                <w:noProof/>
                <w:webHidden/>
              </w:rPr>
              <w:t>28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6" w:history="1">
            <w:r w:rsidRPr="008D652E">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As-Is pain points</w:t>
            </w:r>
            <w:r>
              <w:rPr>
                <w:noProof/>
                <w:webHidden/>
              </w:rPr>
              <w:tab/>
            </w:r>
            <w:r>
              <w:rPr>
                <w:noProof/>
                <w:webHidden/>
              </w:rPr>
              <w:fldChar w:fldCharType="begin"/>
            </w:r>
            <w:r>
              <w:rPr>
                <w:noProof/>
                <w:webHidden/>
              </w:rPr>
              <w:instrText xml:space="preserve"> PAGEREF _Toc239841656 \h </w:instrText>
            </w:r>
            <w:r>
              <w:rPr>
                <w:noProof/>
                <w:webHidden/>
              </w:rPr>
            </w:r>
            <w:r>
              <w:rPr>
                <w:noProof/>
                <w:webHidden/>
              </w:rPr>
              <w:fldChar w:fldCharType="separate"/>
            </w:r>
            <w:r>
              <w:rPr>
                <w:noProof/>
                <w:webHidden/>
              </w:rPr>
              <w:t>28</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7" w:history="1">
            <w:r w:rsidRPr="008D652E">
              <w:rPr>
                <w:rStyle w:val="Hyperlink"/>
                <w:rFonts w:ascii="Times New Roman" w:hAnsi="Times New Roman" w:cs="Times New Roman"/>
                <w:noProof/>
              </w:rPr>
              <w:t>7.</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Future state (To-Be)</w:t>
            </w:r>
            <w:r>
              <w:rPr>
                <w:noProof/>
                <w:webHidden/>
              </w:rPr>
              <w:tab/>
            </w:r>
            <w:r>
              <w:rPr>
                <w:noProof/>
                <w:webHidden/>
              </w:rPr>
              <w:fldChar w:fldCharType="begin"/>
            </w:r>
            <w:r>
              <w:rPr>
                <w:noProof/>
                <w:webHidden/>
              </w:rPr>
              <w:instrText xml:space="preserve"> PAGEREF _Toc239841657 \h </w:instrText>
            </w:r>
            <w:r>
              <w:rPr>
                <w:noProof/>
                <w:webHidden/>
              </w:rPr>
            </w:r>
            <w:r>
              <w:rPr>
                <w:noProof/>
                <w:webHidden/>
              </w:rPr>
              <w:fldChar w:fldCharType="separate"/>
            </w:r>
            <w:r>
              <w:rPr>
                <w:noProof/>
                <w:webHidden/>
              </w:rPr>
              <w:t>33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8" w:history="1">
            <w:r w:rsidRPr="008D652E">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Hindu Marriage</w:t>
            </w:r>
            <w:r>
              <w:rPr>
                <w:noProof/>
                <w:webHidden/>
              </w:rPr>
              <w:tab/>
            </w:r>
            <w:r>
              <w:rPr>
                <w:noProof/>
                <w:webHidden/>
              </w:rPr>
              <w:fldChar w:fldCharType="begin"/>
            </w:r>
            <w:r>
              <w:rPr>
                <w:noProof/>
                <w:webHidden/>
              </w:rPr>
              <w:instrText xml:space="preserve"> PAGEREF _Toc239841658 \h </w:instrText>
            </w:r>
            <w:r>
              <w:rPr>
                <w:noProof/>
                <w:webHidden/>
              </w:rPr>
            </w:r>
            <w:r>
              <w:rPr>
                <w:noProof/>
                <w:webHidden/>
              </w:rPr>
              <w:fldChar w:fldCharType="separate"/>
            </w:r>
            <w:r>
              <w:rPr>
                <w:noProof/>
                <w:webHidden/>
              </w:rPr>
              <w:t>33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9" w:history="1">
            <w:r w:rsidRPr="008D652E">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 Marriage Notice Generation (Intended Marriage / Other Forms)</w:t>
            </w:r>
            <w:r>
              <w:rPr>
                <w:noProof/>
                <w:webHidden/>
              </w:rPr>
              <w:tab/>
            </w:r>
            <w:r>
              <w:rPr>
                <w:noProof/>
                <w:webHidden/>
              </w:rPr>
              <w:fldChar w:fldCharType="begin"/>
            </w:r>
            <w:r>
              <w:rPr>
                <w:noProof/>
                <w:webHidden/>
              </w:rPr>
              <w:instrText xml:space="preserve"> PAGEREF _Toc239841659 \h </w:instrText>
            </w:r>
            <w:r>
              <w:rPr>
                <w:noProof/>
                <w:webHidden/>
              </w:rPr>
            </w:r>
            <w:r>
              <w:rPr>
                <w:noProof/>
                <w:webHidden/>
              </w:rPr>
              <w:fldChar w:fldCharType="separate"/>
            </w:r>
            <w:r>
              <w:rPr>
                <w:noProof/>
                <w:webHidden/>
              </w:rPr>
              <w:t>38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0" w:history="1">
            <w:r w:rsidRPr="008D652E">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 Marriage Marriage Registration (Intended Marriage / Other Forms)</w:t>
            </w:r>
            <w:r>
              <w:rPr>
                <w:noProof/>
                <w:webHidden/>
              </w:rPr>
              <w:tab/>
            </w:r>
            <w:r>
              <w:rPr>
                <w:noProof/>
                <w:webHidden/>
              </w:rPr>
              <w:fldChar w:fldCharType="begin"/>
            </w:r>
            <w:r>
              <w:rPr>
                <w:noProof/>
                <w:webHidden/>
              </w:rPr>
              <w:instrText xml:space="preserve"> PAGEREF _Toc239841660 \h </w:instrText>
            </w:r>
            <w:r>
              <w:rPr>
                <w:noProof/>
                <w:webHidden/>
              </w:rPr>
            </w:r>
            <w:r>
              <w:rPr>
                <w:noProof/>
                <w:webHidden/>
              </w:rPr>
              <w:fldChar w:fldCharType="separate"/>
            </w:r>
            <w:r>
              <w:rPr>
                <w:noProof/>
                <w:webHidden/>
              </w:rPr>
              <w:t>44</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1" w:history="1">
            <w:r w:rsidRPr="008D652E">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Parsi Marriage</w:t>
            </w:r>
            <w:r>
              <w:rPr>
                <w:noProof/>
                <w:webHidden/>
              </w:rPr>
              <w:tab/>
            </w:r>
            <w:r>
              <w:rPr>
                <w:noProof/>
                <w:webHidden/>
              </w:rPr>
              <w:fldChar w:fldCharType="begin"/>
            </w:r>
            <w:r>
              <w:rPr>
                <w:noProof/>
                <w:webHidden/>
              </w:rPr>
              <w:instrText xml:space="preserve"> PAGEREF _Toc239841661 \h </w:instrText>
            </w:r>
            <w:r>
              <w:rPr>
                <w:noProof/>
                <w:webHidden/>
              </w:rPr>
            </w:r>
            <w:r>
              <w:rPr>
                <w:noProof/>
                <w:webHidden/>
              </w:rPr>
              <w:fldChar w:fldCharType="separate"/>
            </w:r>
            <w:r>
              <w:rPr>
                <w:noProof/>
                <w:webHidden/>
              </w:rPr>
              <w:t>48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2" w:history="1">
            <w:r w:rsidRPr="008D652E">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Marriage — Null and Void Endorsement (Court Order)</w:t>
            </w:r>
            <w:r>
              <w:rPr>
                <w:noProof/>
                <w:webHidden/>
              </w:rPr>
              <w:tab/>
            </w:r>
            <w:r>
              <w:rPr>
                <w:noProof/>
                <w:webHidden/>
              </w:rPr>
              <w:fldChar w:fldCharType="begin"/>
            </w:r>
            <w:r>
              <w:rPr>
                <w:noProof/>
                <w:webHidden/>
              </w:rPr>
              <w:instrText xml:space="preserve"> PAGEREF _Toc239841662 \h </w:instrText>
            </w:r>
            <w:r>
              <w:rPr>
                <w:noProof/>
                <w:webHidden/>
              </w:rPr>
            </w:r>
            <w:r>
              <w:rPr>
                <w:noProof/>
                <w:webHidden/>
              </w:rPr>
              <w:fldChar w:fldCharType="separate"/>
            </w:r>
            <w:r>
              <w:rPr>
                <w:noProof/>
                <w:webHidden/>
              </w:rPr>
              <w:t>54</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3" w:history="1">
            <w:r w:rsidRPr="008D652E">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What is new in Kaveri 3.0</w:t>
            </w:r>
            <w:r>
              <w:rPr>
                <w:noProof/>
                <w:webHidden/>
              </w:rPr>
              <w:tab/>
            </w:r>
            <w:r>
              <w:rPr>
                <w:noProof/>
                <w:webHidden/>
              </w:rPr>
              <w:fldChar w:fldCharType="begin"/>
            </w:r>
            <w:r>
              <w:rPr>
                <w:noProof/>
                <w:webHidden/>
              </w:rPr>
              <w:instrText xml:space="preserve"> PAGEREF _Toc239841663 \h </w:instrText>
            </w:r>
            <w:r>
              <w:rPr>
                <w:noProof/>
                <w:webHidden/>
              </w:rPr>
            </w:r>
            <w:r>
              <w:rPr>
                <w:noProof/>
                <w:webHidden/>
              </w:rPr>
              <w:fldChar w:fldCharType="separate"/>
            </w:r>
            <w:r>
              <w:rPr>
                <w:noProof/>
                <w:webHidden/>
              </w:rPr>
              <w:t>55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64" w:history="1">
            <w:r w:rsidRPr="008D652E">
              <w:rPr>
                <w:rStyle w:val="Hyperlink"/>
                <w:noProof/>
              </w:rPr>
              <w:t>8.</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Functional</w:t>
            </w:r>
            <w:r w:rsidRPr="008D652E">
              <w:rPr>
                <w:rStyle w:val="Hyperlink"/>
                <w:noProof/>
              </w:rPr>
              <w:t xml:space="preserve"> requirements</w:t>
            </w:r>
            <w:r>
              <w:rPr>
                <w:noProof/>
                <w:webHidden/>
              </w:rPr>
              <w:tab/>
            </w:r>
            <w:r>
              <w:rPr>
                <w:noProof/>
                <w:webHidden/>
              </w:rPr>
              <w:fldChar w:fldCharType="begin"/>
            </w:r>
            <w:r>
              <w:rPr>
                <w:noProof/>
                <w:webHidden/>
              </w:rPr>
              <w:instrText xml:space="preserve"> PAGEREF _Toc239841664 \h </w:instrText>
            </w:r>
            <w:r>
              <w:rPr>
                <w:noProof/>
                <w:webHidden/>
              </w:rPr>
            </w:r>
            <w:r>
              <w:rPr>
                <w:noProof/>
                <w:webHidden/>
              </w:rPr>
              <w:fldChar w:fldCharType="separate"/>
            </w:r>
            <w:r>
              <w:rPr>
                <w:noProof/>
                <w:webHidden/>
              </w:rPr>
              <w:t>58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5" w:history="1">
            <w:r w:rsidRPr="008D652E">
              <w:rPr>
                <w:rStyle w:val="Hyperlink"/>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Hindu</w:t>
            </w:r>
            <w:r w:rsidRPr="008D652E">
              <w:rPr>
                <w:rStyle w:val="Hyperlink"/>
                <w:noProof/>
              </w:rPr>
              <w:t xml:space="preserve"> Marriage</w:t>
            </w:r>
            <w:r>
              <w:rPr>
                <w:noProof/>
                <w:webHidden/>
              </w:rPr>
              <w:tab/>
            </w:r>
            <w:r>
              <w:rPr>
                <w:noProof/>
                <w:webHidden/>
              </w:rPr>
              <w:fldChar w:fldCharType="begin"/>
            </w:r>
            <w:r>
              <w:rPr>
                <w:noProof/>
                <w:webHidden/>
              </w:rPr>
              <w:instrText xml:space="preserve"> PAGEREF _Toc239841665 \h </w:instrText>
            </w:r>
            <w:r>
              <w:rPr>
                <w:noProof/>
                <w:webHidden/>
              </w:rPr>
            </w:r>
            <w:r>
              <w:rPr>
                <w:noProof/>
                <w:webHidden/>
              </w:rPr>
              <w:fldChar w:fldCharType="separate"/>
            </w:r>
            <w:r>
              <w:rPr>
                <w:noProof/>
                <w:webHidden/>
              </w:rPr>
              <w:t>58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6" w:history="1">
            <w:r w:rsidRPr="008D652E">
              <w:rPr>
                <w:rStyle w:val="Hyperlink"/>
                <w:noProof/>
              </w:rPr>
              <w:t>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w:t>
            </w:r>
            <w:r w:rsidRPr="008D652E">
              <w:rPr>
                <w:rStyle w:val="Hyperlink"/>
                <w:noProof/>
              </w:rPr>
              <w:t xml:space="preserve"> Marriage (</w:t>
            </w:r>
            <w:r w:rsidRPr="008D652E">
              <w:rPr>
                <w:rStyle w:val="Hyperlink"/>
                <w:rFonts w:ascii="Times New Roman" w:hAnsi="Times New Roman" w:cs="Times New Roman"/>
                <w:noProof/>
              </w:rPr>
              <w:t>Intended</w:t>
            </w:r>
            <w:r w:rsidRPr="008D652E">
              <w:rPr>
                <w:rStyle w:val="Hyperlink"/>
                <w:noProof/>
              </w:rPr>
              <w:t xml:space="preserve"> Marriage/Other Forms) Notice Generation</w:t>
            </w:r>
            <w:r>
              <w:rPr>
                <w:noProof/>
                <w:webHidden/>
              </w:rPr>
              <w:tab/>
            </w:r>
            <w:r>
              <w:rPr>
                <w:noProof/>
                <w:webHidden/>
              </w:rPr>
              <w:fldChar w:fldCharType="begin"/>
            </w:r>
            <w:r>
              <w:rPr>
                <w:noProof/>
                <w:webHidden/>
              </w:rPr>
              <w:instrText xml:space="preserve"> PAGEREF _Toc239841666 \h </w:instrText>
            </w:r>
            <w:r>
              <w:rPr>
                <w:noProof/>
                <w:webHidden/>
              </w:rPr>
            </w:r>
            <w:r>
              <w:rPr>
                <w:noProof/>
                <w:webHidden/>
              </w:rPr>
              <w:fldChar w:fldCharType="separate"/>
            </w:r>
            <w:r>
              <w:rPr>
                <w:noProof/>
                <w:webHidden/>
              </w:rPr>
              <w:t>71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7" w:history="1">
            <w:r w:rsidRPr="008D652E">
              <w:rPr>
                <w:rStyle w:val="Hyperlink"/>
                <w:noProof/>
              </w:rPr>
              <w:t>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w:t>
            </w:r>
            <w:r w:rsidRPr="008D652E">
              <w:rPr>
                <w:rStyle w:val="Hyperlink"/>
                <w:noProof/>
              </w:rPr>
              <w:t xml:space="preserve"> </w:t>
            </w:r>
            <w:r w:rsidRPr="008D652E">
              <w:rPr>
                <w:rStyle w:val="Hyperlink"/>
                <w:rFonts w:ascii="Times New Roman" w:hAnsi="Times New Roman" w:cs="Times New Roman"/>
                <w:noProof/>
              </w:rPr>
              <w:t>Marriage</w:t>
            </w:r>
            <w:r w:rsidRPr="008D652E">
              <w:rPr>
                <w:rStyle w:val="Hyperlink"/>
                <w:noProof/>
              </w:rPr>
              <w:t xml:space="preserve"> (Intended Marriage/Other Forms) Marriage Registration</w:t>
            </w:r>
            <w:r>
              <w:rPr>
                <w:noProof/>
                <w:webHidden/>
              </w:rPr>
              <w:tab/>
            </w:r>
            <w:r>
              <w:rPr>
                <w:noProof/>
                <w:webHidden/>
              </w:rPr>
              <w:fldChar w:fldCharType="begin"/>
            </w:r>
            <w:r>
              <w:rPr>
                <w:noProof/>
                <w:webHidden/>
              </w:rPr>
              <w:instrText xml:space="preserve"> PAGEREF _Toc239841667 \h </w:instrText>
            </w:r>
            <w:r>
              <w:rPr>
                <w:noProof/>
                <w:webHidden/>
              </w:rPr>
            </w:r>
            <w:r>
              <w:rPr>
                <w:noProof/>
                <w:webHidden/>
              </w:rPr>
              <w:fldChar w:fldCharType="separate"/>
            </w:r>
            <w:r>
              <w:rPr>
                <w:noProof/>
                <w:webHidden/>
              </w:rPr>
              <w:t>81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8" w:history="1">
            <w:r w:rsidRPr="008D652E">
              <w:rPr>
                <w:rStyle w:val="Hyperlink"/>
                <w:noProof/>
              </w:rPr>
              <w:t>iv.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Parsi</w:t>
            </w:r>
            <w:r w:rsidRPr="008D652E">
              <w:rPr>
                <w:rStyle w:val="Hyperlink"/>
                <w:noProof/>
              </w:rPr>
              <w:t xml:space="preserve"> Marriage</w:t>
            </w:r>
            <w:r>
              <w:rPr>
                <w:noProof/>
                <w:webHidden/>
              </w:rPr>
              <w:tab/>
            </w:r>
            <w:r>
              <w:rPr>
                <w:noProof/>
                <w:webHidden/>
              </w:rPr>
              <w:fldChar w:fldCharType="begin"/>
            </w:r>
            <w:r>
              <w:rPr>
                <w:noProof/>
                <w:webHidden/>
              </w:rPr>
              <w:instrText xml:space="preserve"> PAGEREF _Toc239841668 \h </w:instrText>
            </w:r>
            <w:r>
              <w:rPr>
                <w:noProof/>
                <w:webHidden/>
              </w:rPr>
            </w:r>
            <w:r>
              <w:rPr>
                <w:noProof/>
                <w:webHidden/>
              </w:rPr>
              <w:fldChar w:fldCharType="separate"/>
            </w:r>
            <w:r>
              <w:rPr>
                <w:noProof/>
                <w:webHidden/>
              </w:rPr>
              <w:t>86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9" w:history="1">
            <w:r w:rsidRPr="008D652E">
              <w:rPr>
                <w:rStyle w:val="Hyperlink"/>
                <w:noProof/>
              </w:rPr>
              <w:t>v.</w:t>
            </w:r>
            <w:r>
              <w:rPr>
                <w:rFonts w:asciiTheme="minorHAnsi" w:eastAsiaTheme="minorEastAsia" w:hAnsiTheme="minorHAnsi"/>
                <w:noProof/>
                <w:sz w:val="22"/>
                <w:lang w:val="en-IN" w:eastAsia="en-IN"/>
              </w:rPr>
              <w:tab/>
            </w:r>
            <w:r w:rsidRPr="008D652E">
              <w:rPr>
                <w:rStyle w:val="Hyperlink"/>
                <w:noProof/>
              </w:rPr>
              <w:t>Post-registration services</w:t>
            </w:r>
            <w:r>
              <w:rPr>
                <w:noProof/>
                <w:webHidden/>
              </w:rPr>
              <w:tab/>
            </w:r>
            <w:r>
              <w:rPr>
                <w:noProof/>
                <w:webHidden/>
              </w:rPr>
              <w:fldChar w:fldCharType="begin"/>
            </w:r>
            <w:r>
              <w:rPr>
                <w:noProof/>
                <w:webHidden/>
              </w:rPr>
              <w:instrText xml:space="preserve"> PAGEREF _Toc239841669 \h </w:instrText>
            </w:r>
            <w:r>
              <w:rPr>
                <w:noProof/>
                <w:webHidden/>
              </w:rPr>
            </w:r>
            <w:r>
              <w:rPr>
                <w:noProof/>
                <w:webHidden/>
              </w:rPr>
              <w:fldChar w:fldCharType="separate"/>
            </w:r>
            <w:r>
              <w:rPr>
                <w:noProof/>
                <w:webHidden/>
              </w:rPr>
              <w:t>95</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0" w:history="1">
            <w:r w:rsidRPr="008D652E">
              <w:rPr>
                <w:rStyle w:val="Hyperlink"/>
                <w:noProof/>
              </w:rPr>
              <w:t>vi.</w:t>
            </w:r>
            <w:r>
              <w:rPr>
                <w:rFonts w:asciiTheme="minorHAnsi" w:eastAsiaTheme="minorEastAsia" w:hAnsiTheme="minorHAnsi"/>
                <w:noProof/>
                <w:sz w:val="22"/>
                <w:lang w:val="en-IN" w:eastAsia="en-IN"/>
              </w:rPr>
              <w:tab/>
            </w:r>
            <w:r w:rsidRPr="008D652E">
              <w:rPr>
                <w:rStyle w:val="Hyperlink"/>
                <w:noProof/>
              </w:rPr>
              <w:t>Notifications</w:t>
            </w:r>
            <w:r>
              <w:rPr>
                <w:noProof/>
                <w:webHidden/>
              </w:rPr>
              <w:tab/>
            </w:r>
            <w:r>
              <w:rPr>
                <w:noProof/>
                <w:webHidden/>
              </w:rPr>
              <w:fldChar w:fldCharType="begin"/>
            </w:r>
            <w:r>
              <w:rPr>
                <w:noProof/>
                <w:webHidden/>
              </w:rPr>
              <w:instrText xml:space="preserve"> PAGEREF _Toc239841670 \h </w:instrText>
            </w:r>
            <w:r>
              <w:rPr>
                <w:noProof/>
                <w:webHidden/>
              </w:rPr>
            </w:r>
            <w:r>
              <w:rPr>
                <w:noProof/>
                <w:webHidden/>
              </w:rPr>
              <w:fldChar w:fldCharType="separate"/>
            </w:r>
            <w:r>
              <w:rPr>
                <w:noProof/>
                <w:webHidden/>
              </w:rPr>
              <w:t>98</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1" w:history="1">
            <w:r w:rsidRPr="008D652E">
              <w:rPr>
                <w:rStyle w:val="Hyperlink"/>
                <w:noProof/>
              </w:rPr>
              <w:t>vii.</w:t>
            </w:r>
            <w:r>
              <w:rPr>
                <w:rFonts w:asciiTheme="minorHAnsi" w:eastAsiaTheme="minorEastAsia" w:hAnsiTheme="minorHAnsi"/>
                <w:noProof/>
                <w:sz w:val="22"/>
                <w:lang w:val="en-IN" w:eastAsia="en-IN"/>
              </w:rPr>
              <w:tab/>
            </w:r>
            <w:r w:rsidRPr="008D652E">
              <w:rPr>
                <w:rStyle w:val="Hyperlink"/>
                <w:noProof/>
              </w:rPr>
              <w:t>Reports and MIS</w:t>
            </w:r>
            <w:r>
              <w:rPr>
                <w:noProof/>
                <w:webHidden/>
              </w:rPr>
              <w:tab/>
            </w:r>
            <w:r>
              <w:rPr>
                <w:noProof/>
                <w:webHidden/>
              </w:rPr>
              <w:fldChar w:fldCharType="begin"/>
            </w:r>
            <w:r>
              <w:rPr>
                <w:noProof/>
                <w:webHidden/>
              </w:rPr>
              <w:instrText xml:space="preserve"> PAGEREF _Toc239841671 \h </w:instrText>
            </w:r>
            <w:r>
              <w:rPr>
                <w:noProof/>
                <w:webHidden/>
              </w:rPr>
            </w:r>
            <w:r>
              <w:rPr>
                <w:noProof/>
                <w:webHidden/>
              </w:rPr>
              <w:fldChar w:fldCharType="separate"/>
            </w:r>
            <w:r>
              <w:rPr>
                <w:noProof/>
                <w:webHidden/>
              </w:rPr>
              <w:t>99</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2" w:history="1">
            <w:r w:rsidRPr="008D652E">
              <w:rPr>
                <w:rStyle w:val="Hyperlink"/>
                <w:noProof/>
              </w:rPr>
              <w:t>viii.</w:t>
            </w:r>
            <w:r>
              <w:rPr>
                <w:rFonts w:asciiTheme="minorHAnsi" w:eastAsiaTheme="minorEastAsia" w:hAnsiTheme="minorHAnsi"/>
                <w:noProof/>
                <w:sz w:val="22"/>
                <w:lang w:val="en-IN" w:eastAsia="en-IN"/>
              </w:rPr>
              <w:tab/>
            </w:r>
            <w:r w:rsidRPr="008D652E">
              <w:rPr>
                <w:rStyle w:val="Hyperlink"/>
                <w:noProof/>
              </w:rPr>
              <w:t>Sakala integration (Karnataka Guarantee of Services)</w:t>
            </w:r>
            <w:r>
              <w:rPr>
                <w:noProof/>
                <w:webHidden/>
              </w:rPr>
              <w:tab/>
            </w:r>
            <w:r>
              <w:rPr>
                <w:noProof/>
                <w:webHidden/>
              </w:rPr>
              <w:fldChar w:fldCharType="begin"/>
            </w:r>
            <w:r>
              <w:rPr>
                <w:noProof/>
                <w:webHidden/>
              </w:rPr>
              <w:instrText xml:space="preserve"> PAGEREF _Toc239841672 \h </w:instrText>
            </w:r>
            <w:r>
              <w:rPr>
                <w:noProof/>
                <w:webHidden/>
              </w:rPr>
            </w:r>
            <w:r>
              <w:rPr>
                <w:noProof/>
                <w:webHidden/>
              </w:rPr>
              <w:fldChar w:fldCharType="separate"/>
            </w:r>
            <w:r>
              <w:rPr>
                <w:noProof/>
                <w:webHidden/>
              </w:rPr>
              <w:t>101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3" w:history="1">
            <w:r w:rsidRPr="008D652E">
              <w:rPr>
                <w:rStyle w:val="Hyperlink"/>
                <w:noProof/>
              </w:rPr>
              <w:t>ix.</w:t>
            </w:r>
            <w:r>
              <w:rPr>
                <w:rFonts w:asciiTheme="minorHAnsi" w:eastAsiaTheme="minorEastAsia" w:hAnsiTheme="minorHAnsi"/>
                <w:noProof/>
                <w:sz w:val="22"/>
                <w:lang w:val="en-IN" w:eastAsia="en-IN"/>
              </w:rPr>
              <w:tab/>
            </w:r>
            <w:r w:rsidRPr="008D652E">
              <w:rPr>
                <w:rStyle w:val="Hyperlink"/>
                <w:noProof/>
              </w:rPr>
              <w:t>Scanning Module (shared platform)</w:t>
            </w:r>
            <w:r>
              <w:rPr>
                <w:noProof/>
                <w:webHidden/>
              </w:rPr>
              <w:tab/>
            </w:r>
            <w:r>
              <w:rPr>
                <w:noProof/>
                <w:webHidden/>
              </w:rPr>
              <w:fldChar w:fldCharType="begin"/>
            </w:r>
            <w:r>
              <w:rPr>
                <w:noProof/>
                <w:webHidden/>
              </w:rPr>
              <w:instrText xml:space="preserve"> PAGEREF _Toc239841673 \h </w:instrText>
            </w:r>
            <w:r>
              <w:rPr>
                <w:noProof/>
                <w:webHidden/>
              </w:rPr>
            </w:r>
            <w:r>
              <w:rPr>
                <w:noProof/>
                <w:webHidden/>
              </w:rPr>
              <w:fldChar w:fldCharType="separate"/>
            </w:r>
            <w:r>
              <w:rPr>
                <w:noProof/>
                <w:webHidden/>
              </w:rPr>
              <w:t>103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4" w:history="1">
            <w:r w:rsidRPr="008D652E">
              <w:rPr>
                <w:rStyle w:val="Hyperlink"/>
                <w:noProof/>
              </w:rPr>
              <w:t>x.</w:t>
            </w:r>
            <w:r>
              <w:rPr>
                <w:rFonts w:asciiTheme="minorHAnsi" w:eastAsiaTheme="minorEastAsia" w:hAnsiTheme="minorHAnsi"/>
                <w:noProof/>
                <w:sz w:val="22"/>
                <w:lang w:val="en-IN" w:eastAsia="en-IN"/>
              </w:rPr>
              <w:tab/>
            </w:r>
            <w:r w:rsidRPr="008D652E">
              <w:rPr>
                <w:rStyle w:val="Hyperlink"/>
                <w:noProof/>
              </w:rPr>
              <w:t>Business rules</w:t>
            </w:r>
            <w:r>
              <w:rPr>
                <w:noProof/>
                <w:webHidden/>
              </w:rPr>
              <w:tab/>
            </w:r>
            <w:r>
              <w:rPr>
                <w:noProof/>
                <w:webHidden/>
              </w:rPr>
              <w:fldChar w:fldCharType="begin"/>
            </w:r>
            <w:r>
              <w:rPr>
                <w:noProof/>
                <w:webHidden/>
              </w:rPr>
              <w:instrText xml:space="preserve"> PAGEREF _Toc239841674 \h </w:instrText>
            </w:r>
            <w:r>
              <w:rPr>
                <w:noProof/>
                <w:webHidden/>
              </w:rPr>
            </w:r>
            <w:r>
              <w:rPr>
                <w:noProof/>
                <w:webHidden/>
              </w:rPr>
              <w:fldChar w:fldCharType="separate"/>
            </w:r>
            <w:r>
              <w:rPr>
                <w:noProof/>
                <w:webHidden/>
              </w:rPr>
              <w:t>104</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5" w:history="1">
            <w:r w:rsidRPr="008D652E">
              <w:rPr>
                <w:rStyle w:val="Hyperlink"/>
                <w:noProof/>
              </w:rPr>
              <w:t>xi.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User</w:t>
            </w:r>
            <w:r w:rsidRPr="008D652E">
              <w:rPr>
                <w:rStyle w:val="Hyperlink"/>
                <w:noProof/>
              </w:rPr>
              <w:t xml:space="preserve"> interface (high-level)</w:t>
            </w:r>
            <w:r>
              <w:rPr>
                <w:noProof/>
                <w:webHidden/>
              </w:rPr>
              <w:tab/>
            </w:r>
            <w:r>
              <w:rPr>
                <w:noProof/>
                <w:webHidden/>
              </w:rPr>
              <w:fldChar w:fldCharType="begin"/>
            </w:r>
            <w:r>
              <w:rPr>
                <w:noProof/>
                <w:webHidden/>
              </w:rPr>
              <w:instrText xml:space="preserve"> PAGEREF _Toc239841675 \h </w:instrText>
            </w:r>
            <w:r>
              <w:rPr>
                <w:noProof/>
                <w:webHidden/>
              </w:rPr>
            </w:r>
            <w:r>
              <w:rPr>
                <w:noProof/>
                <w:webHidden/>
              </w:rPr>
              <w:fldChar w:fldCharType="separate"/>
            </w:r>
            <w:r>
              <w:rPr>
                <w:noProof/>
                <w:webHidden/>
              </w:rPr>
              <w:t>110</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6" w:history="1">
            <w:r w:rsidRPr="008D652E">
              <w:rPr>
                <w:rStyle w:val="Hyperlink"/>
                <w:noProof/>
              </w:rPr>
              <w:t>xii.</w:t>
            </w:r>
            <w:r>
              <w:rPr>
                <w:rFonts w:asciiTheme="minorHAnsi" w:eastAsiaTheme="minorEastAsia" w:hAnsiTheme="minorHAnsi"/>
                <w:noProof/>
                <w:sz w:val="22"/>
                <w:lang w:val="en-IN" w:eastAsia="en-IN"/>
              </w:rPr>
              <w:tab/>
            </w:r>
            <w:r w:rsidRPr="008D652E">
              <w:rPr>
                <w:rStyle w:val="Hyperlink"/>
                <w:noProof/>
              </w:rPr>
              <w:t>Integrations</w:t>
            </w:r>
            <w:r>
              <w:rPr>
                <w:noProof/>
                <w:webHidden/>
              </w:rPr>
              <w:tab/>
            </w:r>
            <w:r>
              <w:rPr>
                <w:noProof/>
                <w:webHidden/>
              </w:rPr>
              <w:fldChar w:fldCharType="begin"/>
            </w:r>
            <w:r>
              <w:rPr>
                <w:noProof/>
                <w:webHidden/>
              </w:rPr>
              <w:instrText xml:space="preserve"> PAGEREF _Toc239841676 \h </w:instrText>
            </w:r>
            <w:r>
              <w:rPr>
                <w:noProof/>
                <w:webHidden/>
              </w:rPr>
            </w:r>
            <w:r>
              <w:rPr>
                <w:noProof/>
                <w:webHidden/>
              </w:rPr>
              <w:fldChar w:fldCharType="separate"/>
            </w:r>
            <w:r>
              <w:rPr>
                <w:noProof/>
                <w:webHidden/>
              </w:rPr>
              <w:t>114</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7" w:history="1">
            <w:r w:rsidRPr="008D652E">
              <w:rPr>
                <w:rStyle w:val="Hyperlink"/>
                <w:noProof/>
              </w:rPr>
              <w:t>xiii.</w:t>
            </w:r>
            <w:r>
              <w:rPr>
                <w:rFonts w:asciiTheme="minorHAnsi" w:eastAsiaTheme="minorEastAsia" w:hAnsiTheme="minorHAnsi"/>
                <w:noProof/>
                <w:sz w:val="22"/>
                <w:lang w:val="en-IN" w:eastAsia="en-IN"/>
              </w:rPr>
              <w:tab/>
            </w:r>
            <w:r w:rsidRPr="008D652E">
              <w:rPr>
                <w:rStyle w:val="Hyperlink"/>
                <w:noProof/>
              </w:rPr>
              <w:t>Data requirements</w:t>
            </w:r>
            <w:r>
              <w:rPr>
                <w:noProof/>
                <w:webHidden/>
              </w:rPr>
              <w:tab/>
            </w:r>
            <w:r>
              <w:rPr>
                <w:noProof/>
                <w:webHidden/>
              </w:rPr>
              <w:fldChar w:fldCharType="begin"/>
            </w:r>
            <w:r>
              <w:rPr>
                <w:noProof/>
                <w:webHidden/>
              </w:rPr>
              <w:instrText xml:space="preserve"> PAGEREF _Toc239841677 \h </w:instrText>
            </w:r>
            <w:r>
              <w:rPr>
                <w:noProof/>
                <w:webHidden/>
              </w:rPr>
            </w:r>
            <w:r>
              <w:rPr>
                <w:noProof/>
                <w:webHidden/>
              </w:rPr>
              <w:fldChar w:fldCharType="separate"/>
            </w:r>
            <w:r>
              <w:rPr>
                <w:noProof/>
                <w:webHidden/>
              </w:rPr>
              <w:t>116</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8" w:history="1">
            <w:r w:rsidRPr="008D652E">
              <w:rPr>
                <w:rStyle w:val="Hyperlink"/>
                <w:noProof/>
              </w:rPr>
              <w:t>xiv.</w:t>
            </w:r>
            <w:r>
              <w:rPr>
                <w:rFonts w:asciiTheme="minorHAnsi" w:eastAsiaTheme="minorEastAsia" w:hAnsiTheme="minorHAnsi"/>
                <w:noProof/>
                <w:sz w:val="22"/>
                <w:lang w:val="en-IN" w:eastAsia="en-IN"/>
              </w:rPr>
              <w:tab/>
            </w:r>
            <w:r w:rsidRPr="008D652E">
              <w:rPr>
                <w:rStyle w:val="Hyperlink"/>
                <w:noProof/>
              </w:rPr>
              <w:t>Requirements traceability matrix (RTM) - template</w:t>
            </w:r>
            <w:r>
              <w:rPr>
                <w:noProof/>
                <w:webHidden/>
              </w:rPr>
              <w:tab/>
            </w:r>
            <w:r>
              <w:rPr>
                <w:noProof/>
                <w:webHidden/>
              </w:rPr>
              <w:fldChar w:fldCharType="begin"/>
            </w:r>
            <w:r>
              <w:rPr>
                <w:noProof/>
                <w:webHidden/>
              </w:rPr>
              <w:instrText xml:space="preserve"> PAGEREF _Toc239841678 \h </w:instrText>
            </w:r>
            <w:r>
              <w:rPr>
                <w:noProof/>
                <w:webHidden/>
              </w:rPr>
            </w:r>
            <w:r>
              <w:rPr>
                <w:noProof/>
                <w:webHidden/>
              </w:rPr>
              <w:fldChar w:fldCharType="separate"/>
            </w:r>
            <w:r>
              <w:rPr>
                <w:noProof/>
                <w:webHidden/>
              </w:rPr>
              <w:t>117</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79" w:history="1">
            <w:r w:rsidRPr="008D652E">
              <w:rPr>
                <w:rStyle w:val="Hyperlink"/>
                <w:noProof/>
              </w:rPr>
              <w:t>9.</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Non</w:t>
            </w:r>
            <w:r w:rsidRPr="008D652E">
              <w:rPr>
                <w:rStyle w:val="Hyperlink"/>
                <w:noProof/>
              </w:rPr>
              <w:t>-functional requirements</w:t>
            </w:r>
            <w:r>
              <w:rPr>
                <w:noProof/>
                <w:webHidden/>
              </w:rPr>
              <w:tab/>
            </w:r>
            <w:r>
              <w:rPr>
                <w:noProof/>
                <w:webHidden/>
              </w:rPr>
              <w:fldChar w:fldCharType="begin"/>
            </w:r>
            <w:r>
              <w:rPr>
                <w:noProof/>
                <w:webHidden/>
              </w:rPr>
              <w:instrText xml:space="preserve"> PAGEREF _Toc239841679 \h </w:instrText>
            </w:r>
            <w:r>
              <w:rPr>
                <w:noProof/>
                <w:webHidden/>
              </w:rPr>
            </w:r>
            <w:r>
              <w:rPr>
                <w:noProof/>
                <w:webHidden/>
              </w:rPr>
              <w:fldChar w:fldCharType="separate"/>
            </w:r>
            <w:r>
              <w:rPr>
                <w:noProof/>
                <w:webHidden/>
              </w:rPr>
              <w:t>119</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0" w:history="1">
            <w:r w:rsidRPr="008D652E">
              <w:rPr>
                <w:rStyle w:val="Hyperlink"/>
                <w:noProof/>
              </w:rPr>
              <w:t>i.</w:t>
            </w:r>
            <w:r>
              <w:rPr>
                <w:rFonts w:asciiTheme="minorHAnsi" w:eastAsiaTheme="minorEastAsia" w:hAnsiTheme="minorHAnsi"/>
                <w:noProof/>
                <w:sz w:val="22"/>
                <w:lang w:val="en-IN" w:eastAsia="en-IN"/>
              </w:rPr>
              <w:tab/>
            </w:r>
            <w:r w:rsidRPr="008D652E">
              <w:rPr>
                <w:rStyle w:val="Hyperlink"/>
                <w:noProof/>
              </w:rPr>
              <w:t>Performance and Scalability</w:t>
            </w:r>
            <w:r>
              <w:rPr>
                <w:noProof/>
                <w:webHidden/>
              </w:rPr>
              <w:tab/>
            </w:r>
            <w:r>
              <w:rPr>
                <w:noProof/>
                <w:webHidden/>
              </w:rPr>
              <w:fldChar w:fldCharType="begin"/>
            </w:r>
            <w:r>
              <w:rPr>
                <w:noProof/>
                <w:webHidden/>
              </w:rPr>
              <w:instrText xml:space="preserve"> PAGEREF _Toc239841680 \h </w:instrText>
            </w:r>
            <w:r>
              <w:rPr>
                <w:noProof/>
                <w:webHidden/>
              </w:rPr>
            </w:r>
            <w:r>
              <w:rPr>
                <w:noProof/>
                <w:webHidden/>
              </w:rPr>
              <w:fldChar w:fldCharType="separate"/>
            </w:r>
            <w:r>
              <w:rPr>
                <w:noProof/>
                <w:webHidden/>
              </w:rPr>
              <w:t>119</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1" w:history="1">
            <w:r w:rsidRPr="008D652E">
              <w:rPr>
                <w:rStyle w:val="Hyperlink"/>
                <w:noProof/>
              </w:rPr>
              <w:t>ii.</w:t>
            </w:r>
            <w:r>
              <w:rPr>
                <w:rFonts w:asciiTheme="minorHAnsi" w:eastAsiaTheme="minorEastAsia" w:hAnsiTheme="minorHAnsi"/>
                <w:noProof/>
                <w:sz w:val="22"/>
                <w:lang w:val="en-IN" w:eastAsia="en-IN"/>
              </w:rPr>
              <w:tab/>
            </w:r>
            <w:r w:rsidRPr="008D652E">
              <w:rPr>
                <w:rStyle w:val="Hyperlink"/>
                <w:noProof/>
              </w:rPr>
              <w:t>8.2 Security and Data Privacy</w:t>
            </w:r>
            <w:r>
              <w:rPr>
                <w:noProof/>
                <w:webHidden/>
              </w:rPr>
              <w:tab/>
            </w:r>
            <w:r>
              <w:rPr>
                <w:noProof/>
                <w:webHidden/>
              </w:rPr>
              <w:fldChar w:fldCharType="begin"/>
            </w:r>
            <w:r>
              <w:rPr>
                <w:noProof/>
                <w:webHidden/>
              </w:rPr>
              <w:instrText xml:space="preserve"> PAGEREF _Toc239841681 \h </w:instrText>
            </w:r>
            <w:r>
              <w:rPr>
                <w:noProof/>
                <w:webHidden/>
              </w:rPr>
            </w:r>
            <w:r>
              <w:rPr>
                <w:noProof/>
                <w:webHidden/>
              </w:rPr>
              <w:fldChar w:fldCharType="separate"/>
            </w:r>
            <w:r>
              <w:rPr>
                <w:noProof/>
                <w:webHidden/>
              </w:rPr>
              <w:t>120</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2" w:history="1">
            <w:r w:rsidRPr="008D652E">
              <w:rPr>
                <w:rStyle w:val="Hyperlink"/>
                <w:noProof/>
              </w:rPr>
              <w:t>iii.</w:t>
            </w:r>
            <w:r>
              <w:rPr>
                <w:rFonts w:asciiTheme="minorHAnsi" w:eastAsiaTheme="minorEastAsia" w:hAnsiTheme="minorHAnsi"/>
                <w:noProof/>
                <w:sz w:val="22"/>
                <w:lang w:val="en-IN" w:eastAsia="en-IN"/>
              </w:rPr>
              <w:tab/>
            </w:r>
            <w:r w:rsidRPr="008D652E">
              <w:rPr>
                <w:rStyle w:val="Hyperlink"/>
                <w:noProof/>
              </w:rPr>
              <w:t>8.3 System Availability and Error Handling</w:t>
            </w:r>
            <w:r>
              <w:rPr>
                <w:noProof/>
                <w:webHidden/>
              </w:rPr>
              <w:tab/>
            </w:r>
            <w:r>
              <w:rPr>
                <w:noProof/>
                <w:webHidden/>
              </w:rPr>
              <w:fldChar w:fldCharType="begin"/>
            </w:r>
            <w:r>
              <w:rPr>
                <w:noProof/>
                <w:webHidden/>
              </w:rPr>
              <w:instrText xml:space="preserve"> PAGEREF _Toc239841682 \h </w:instrText>
            </w:r>
            <w:r>
              <w:rPr>
                <w:noProof/>
                <w:webHidden/>
              </w:rPr>
            </w:r>
            <w:r>
              <w:rPr>
                <w:noProof/>
                <w:webHidden/>
              </w:rPr>
              <w:fldChar w:fldCharType="separate"/>
            </w:r>
            <w:r>
              <w:rPr>
                <w:noProof/>
                <w:webHidden/>
              </w:rPr>
              <w:t>121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3" w:history="1">
            <w:r w:rsidRPr="008D652E">
              <w:rPr>
                <w:rStyle w:val="Hyperlink"/>
                <w:noProof/>
              </w:rPr>
              <w:t>iv.</w:t>
            </w:r>
            <w:r>
              <w:rPr>
                <w:rFonts w:asciiTheme="minorHAnsi" w:eastAsiaTheme="minorEastAsia" w:hAnsiTheme="minorHAnsi"/>
                <w:noProof/>
                <w:sz w:val="22"/>
                <w:lang w:val="en-IN" w:eastAsia="en-IN"/>
              </w:rPr>
              <w:tab/>
            </w:r>
            <w:r w:rsidRPr="008D652E">
              <w:rPr>
                <w:rStyle w:val="Hyperlink"/>
                <w:noProof/>
              </w:rPr>
              <w:t>8.4 Security Audit and Compliance (VAPT Policy)</w:t>
            </w:r>
            <w:r>
              <w:rPr>
                <w:noProof/>
                <w:webHidden/>
              </w:rPr>
              <w:tab/>
            </w:r>
            <w:r>
              <w:rPr>
                <w:noProof/>
                <w:webHidden/>
              </w:rPr>
              <w:fldChar w:fldCharType="begin"/>
            </w:r>
            <w:r>
              <w:rPr>
                <w:noProof/>
                <w:webHidden/>
              </w:rPr>
              <w:instrText xml:space="preserve"> PAGEREF _Toc239841683 \h </w:instrText>
            </w:r>
            <w:r>
              <w:rPr>
                <w:noProof/>
                <w:webHidden/>
              </w:rPr>
            </w:r>
            <w:r>
              <w:rPr>
                <w:noProof/>
                <w:webHidden/>
              </w:rPr>
              <w:fldChar w:fldCharType="separate"/>
            </w:r>
            <w:r>
              <w:rPr>
                <w:noProof/>
                <w:webHidden/>
              </w:rPr>
              <w:t>121</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84" w:history="1">
            <w:r w:rsidRPr="008D652E">
              <w:rPr>
                <w:rStyle w:val="Hyperlink"/>
                <w:noProof/>
              </w:rPr>
              <w:t>10.</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Risk</w:t>
            </w:r>
            <w:r w:rsidRPr="008D652E">
              <w:rPr>
                <w:rStyle w:val="Hyperlink"/>
                <w:noProof/>
              </w:rPr>
              <w:t xml:space="preserve"> and </w:t>
            </w:r>
            <w:r w:rsidRPr="008D652E">
              <w:rPr>
                <w:rStyle w:val="Hyperlink"/>
                <w:rFonts w:ascii="Times New Roman" w:hAnsi="Times New Roman" w:cs="Times New Roman"/>
                <w:noProof/>
              </w:rPr>
              <w:t>Mitigation</w:t>
            </w:r>
            <w:r w:rsidRPr="008D652E">
              <w:rPr>
                <w:rStyle w:val="Hyperlink"/>
                <w:noProof/>
              </w:rPr>
              <w:t xml:space="preserve"> Strategy</w:t>
            </w:r>
            <w:r>
              <w:rPr>
                <w:noProof/>
                <w:webHidden/>
              </w:rPr>
              <w:tab/>
            </w:r>
            <w:r>
              <w:rPr>
                <w:noProof/>
                <w:webHidden/>
              </w:rPr>
              <w:fldChar w:fldCharType="begin"/>
            </w:r>
            <w:r>
              <w:rPr>
                <w:noProof/>
                <w:webHidden/>
              </w:rPr>
              <w:instrText xml:space="preserve"> PAGEREF _Toc239841684 \h </w:instrText>
            </w:r>
            <w:r>
              <w:rPr>
                <w:noProof/>
                <w:webHidden/>
              </w:rPr>
            </w:r>
            <w:r>
              <w:rPr>
                <w:noProof/>
                <w:webHidden/>
              </w:rPr>
              <w:fldChar w:fldCharType="separate"/>
            </w:r>
            <w:r>
              <w:rPr>
                <w:noProof/>
                <w:webHidden/>
              </w:rPr>
              <w:t>122</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85" w:history="1">
            <w:r w:rsidRPr="008D652E">
              <w:rPr>
                <w:rStyle w:val="Hyperlink"/>
                <w:noProof/>
              </w:rPr>
              <w:t>11.</w:t>
            </w:r>
            <w:r>
              <w:rPr>
                <w:rFonts w:asciiTheme="minorHAnsi" w:eastAsiaTheme="minorEastAsia" w:hAnsiTheme="minorHAnsi"/>
                <w:noProof/>
                <w:sz w:val="22"/>
                <w:lang w:val="en-IN" w:eastAsia="en-IN"/>
              </w:rPr>
              <w:tab/>
            </w:r>
            <w:r w:rsidRPr="008D652E">
              <w:rPr>
                <w:rStyle w:val="Hyperlink"/>
                <w:noProof/>
              </w:rPr>
              <w:t>System Fallbacks &amp; Error Handling</w:t>
            </w:r>
            <w:r>
              <w:rPr>
                <w:noProof/>
                <w:webHidden/>
              </w:rPr>
              <w:tab/>
            </w:r>
            <w:r>
              <w:rPr>
                <w:noProof/>
                <w:webHidden/>
              </w:rPr>
              <w:fldChar w:fldCharType="begin"/>
            </w:r>
            <w:r>
              <w:rPr>
                <w:noProof/>
                <w:webHidden/>
              </w:rPr>
              <w:instrText xml:space="preserve"> PAGEREF _Toc239841685 \h </w:instrText>
            </w:r>
            <w:r>
              <w:rPr>
                <w:noProof/>
                <w:webHidden/>
              </w:rPr>
            </w:r>
            <w:r>
              <w:rPr>
                <w:noProof/>
                <w:webHidden/>
              </w:rPr>
              <w:fldChar w:fldCharType="separate"/>
            </w:r>
            <w:r>
              <w:rPr>
                <w:noProof/>
                <w:webHidden/>
              </w:rPr>
              <w:t>123</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86" w:history="1">
            <w:r w:rsidRPr="008D652E">
              <w:rPr>
                <w:rStyle w:val="Hyperlink"/>
                <w:noProof/>
              </w:rPr>
              <w:t>12.</w:t>
            </w:r>
            <w:r>
              <w:rPr>
                <w:rFonts w:asciiTheme="minorHAnsi" w:eastAsiaTheme="minorEastAsia" w:hAnsiTheme="minorHAnsi"/>
                <w:noProof/>
                <w:sz w:val="22"/>
                <w:lang w:val="en-IN" w:eastAsia="en-IN"/>
              </w:rPr>
              <w:tab/>
            </w:r>
            <w:r w:rsidRPr="008D652E">
              <w:rPr>
                <w:rStyle w:val="Hyperlink"/>
                <w:noProof/>
              </w:rPr>
              <w:t>Training and Change Management</w:t>
            </w:r>
            <w:r>
              <w:rPr>
                <w:noProof/>
                <w:webHidden/>
              </w:rPr>
              <w:tab/>
            </w:r>
            <w:r>
              <w:rPr>
                <w:noProof/>
                <w:webHidden/>
              </w:rPr>
              <w:fldChar w:fldCharType="begin"/>
            </w:r>
            <w:r>
              <w:rPr>
                <w:noProof/>
                <w:webHidden/>
              </w:rPr>
              <w:instrText xml:space="preserve"> PAGEREF _Toc239841686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7" w:history="1">
            <w:r w:rsidRPr="008D652E">
              <w:rPr>
                <w:rStyle w:val="Hyperlink"/>
                <w:noProof/>
              </w:rPr>
              <w:t>i.</w:t>
            </w:r>
            <w:r>
              <w:rPr>
                <w:rFonts w:asciiTheme="minorHAnsi" w:eastAsiaTheme="minorEastAsia" w:hAnsiTheme="minorHAnsi"/>
                <w:noProof/>
                <w:sz w:val="22"/>
                <w:lang w:val="en-IN" w:eastAsia="en-IN"/>
              </w:rPr>
              <w:tab/>
            </w:r>
            <w:r w:rsidRPr="008D652E">
              <w:rPr>
                <w:rStyle w:val="Hyperlink"/>
                <w:noProof/>
              </w:rPr>
              <w:t>Target audience</w:t>
            </w:r>
            <w:r>
              <w:rPr>
                <w:noProof/>
                <w:webHidden/>
              </w:rPr>
              <w:tab/>
            </w:r>
            <w:r>
              <w:rPr>
                <w:noProof/>
                <w:webHidden/>
              </w:rPr>
              <w:fldChar w:fldCharType="begin"/>
            </w:r>
            <w:r>
              <w:rPr>
                <w:noProof/>
                <w:webHidden/>
              </w:rPr>
              <w:instrText xml:space="preserve"> PAGEREF _Toc239841687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8" w:history="1">
            <w:r w:rsidRPr="008D652E">
              <w:rPr>
                <w:rStyle w:val="Hyperlink"/>
                <w:noProof/>
              </w:rPr>
              <w:t>ii.</w:t>
            </w:r>
            <w:r>
              <w:rPr>
                <w:rFonts w:asciiTheme="minorHAnsi" w:eastAsiaTheme="minorEastAsia" w:hAnsiTheme="minorHAnsi"/>
                <w:noProof/>
                <w:sz w:val="22"/>
                <w:lang w:val="en-IN" w:eastAsia="en-IN"/>
              </w:rPr>
              <w:tab/>
            </w:r>
            <w:r w:rsidRPr="008D652E">
              <w:rPr>
                <w:rStyle w:val="Hyperlink"/>
                <w:noProof/>
              </w:rPr>
              <w:t>Training delivery</w:t>
            </w:r>
            <w:r>
              <w:rPr>
                <w:noProof/>
                <w:webHidden/>
              </w:rPr>
              <w:tab/>
            </w:r>
            <w:r>
              <w:rPr>
                <w:noProof/>
                <w:webHidden/>
              </w:rPr>
              <w:fldChar w:fldCharType="begin"/>
            </w:r>
            <w:r>
              <w:rPr>
                <w:noProof/>
                <w:webHidden/>
              </w:rPr>
              <w:instrText xml:space="preserve"> PAGEREF _Toc239841688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9" w:history="1">
            <w:r w:rsidRPr="008D652E">
              <w:rPr>
                <w:rStyle w:val="Hyperlink"/>
                <w:noProof/>
              </w:rPr>
              <w:t>iii.</w:t>
            </w:r>
            <w:r>
              <w:rPr>
                <w:rFonts w:asciiTheme="minorHAnsi" w:eastAsiaTheme="minorEastAsia" w:hAnsiTheme="minorHAnsi"/>
                <w:noProof/>
                <w:sz w:val="22"/>
                <w:lang w:val="en-IN" w:eastAsia="en-IN"/>
              </w:rPr>
              <w:tab/>
            </w:r>
            <w:r w:rsidRPr="008D652E">
              <w:rPr>
                <w:rStyle w:val="Hyperlink"/>
                <w:noProof/>
              </w:rPr>
              <w:t>Citizen change management</w:t>
            </w:r>
            <w:r>
              <w:rPr>
                <w:noProof/>
                <w:webHidden/>
              </w:rPr>
              <w:tab/>
            </w:r>
            <w:r>
              <w:rPr>
                <w:noProof/>
                <w:webHidden/>
              </w:rPr>
              <w:fldChar w:fldCharType="begin"/>
            </w:r>
            <w:r>
              <w:rPr>
                <w:noProof/>
                <w:webHidden/>
              </w:rPr>
              <w:instrText xml:space="preserve"> PAGEREF _Toc239841689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90" w:history="1">
            <w:r w:rsidRPr="008D652E">
              <w:rPr>
                <w:rStyle w:val="Hyperlink"/>
                <w:noProof/>
              </w:rPr>
              <w:t>iv.</w:t>
            </w:r>
            <w:r>
              <w:rPr>
                <w:rFonts w:asciiTheme="minorHAnsi" w:eastAsiaTheme="minorEastAsia" w:hAnsiTheme="minorHAnsi"/>
                <w:noProof/>
                <w:sz w:val="22"/>
                <w:lang w:val="en-IN" w:eastAsia="en-IN"/>
              </w:rPr>
              <w:tab/>
            </w:r>
            <w:r w:rsidRPr="008D652E">
              <w:rPr>
                <w:rStyle w:val="Hyperlink"/>
                <w:noProof/>
              </w:rPr>
              <w:t>Post-Go-Live support</w:t>
            </w:r>
            <w:r>
              <w:rPr>
                <w:noProof/>
                <w:webHidden/>
              </w:rPr>
              <w:tab/>
            </w:r>
            <w:r>
              <w:rPr>
                <w:noProof/>
                <w:webHidden/>
              </w:rPr>
              <w:fldChar w:fldCharType="begin"/>
            </w:r>
            <w:r>
              <w:rPr>
                <w:noProof/>
                <w:webHidden/>
              </w:rPr>
              <w:instrText xml:space="preserve"> PAGEREF _Toc239841690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91" w:history="1">
            <w:r w:rsidRPr="008D652E">
              <w:rPr>
                <w:rStyle w:val="Hyperlink"/>
                <w:noProof/>
              </w:rPr>
              <w:t>13.</w:t>
            </w:r>
            <w:r>
              <w:rPr>
                <w:rFonts w:asciiTheme="minorHAnsi" w:eastAsiaTheme="minorEastAsia" w:hAnsiTheme="minorHAnsi"/>
                <w:noProof/>
                <w:sz w:val="22"/>
                <w:lang w:val="en-IN" w:eastAsia="en-IN"/>
              </w:rPr>
              <w:tab/>
            </w:r>
            <w:r w:rsidRPr="008D652E">
              <w:rPr>
                <w:rStyle w:val="Hyperlink"/>
                <w:noProof/>
              </w:rPr>
              <w:t>Appendix A — References</w:t>
            </w:r>
            <w:r>
              <w:rPr>
                <w:noProof/>
                <w:webHidden/>
              </w:rPr>
              <w:tab/>
            </w:r>
            <w:r>
              <w:rPr>
                <w:noProof/>
                <w:webHidden/>
              </w:rPr>
              <w:fldChar w:fldCharType="begin"/>
            </w:r>
            <w:r>
              <w:rPr>
                <w:noProof/>
                <w:webHidden/>
              </w:rPr>
              <w:instrText xml:space="preserve"> PAGEREF _Toc239841691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92" w:history="1">
            <w:r w:rsidRPr="008D652E">
              <w:rPr>
                <w:rStyle w:val="Hyperlink"/>
                <w:noProof/>
              </w:rPr>
              <w:t>14.</w:t>
            </w:r>
            <w:r>
              <w:rPr>
                <w:rFonts w:asciiTheme="minorHAnsi" w:eastAsiaTheme="minorEastAsia" w:hAnsiTheme="minorHAnsi"/>
                <w:noProof/>
                <w:sz w:val="22"/>
                <w:lang w:val="en-IN" w:eastAsia="en-IN"/>
              </w:rPr>
              <w:tab/>
            </w:r>
            <w:r w:rsidRPr="008D652E">
              <w:rPr>
                <w:rStyle w:val="Hyperlink"/>
                <w:noProof/>
              </w:rPr>
              <w:t>Acceptance and sign-off of BRD</w:t>
            </w:r>
            <w:r>
              <w:rPr>
                <w:noProof/>
                <w:webHidden/>
              </w:rPr>
              <w:tab/>
            </w:r>
            <w:r>
              <w:rPr>
                <w:noProof/>
                <w:webHidden/>
              </w:rPr>
              <w:fldChar w:fldCharType="begin"/>
            </w:r>
            <w:r>
              <w:rPr>
                <w:noProof/>
                <w:webHidden/>
              </w:rPr>
              <w:instrText xml:space="preserve"> PAGEREF _Toc239841692 \h </w:instrText>
            </w:r>
            <w:r>
              <w:rPr>
                <w:noProof/>
                <w:webHidden/>
              </w:rPr>
            </w:r>
            <w:r>
              <w:rPr>
                <w:noProof/>
                <w:webHidden/>
              </w:rPr>
              <w:fldChar w:fldCharType="separate"/>
            </w:r>
            <w:r>
              <w:rPr>
                <w:noProof/>
                <w:webHidden/>
              </w:rPr>
              <w:t>127</w:t>
            </w:r>
            <w:r>
              <w:rPr>
                <w:noProof/>
                <w:webHidden/>
              </w:rPr>
              <w:fldChar w:fldCharType="end"/>
            </w:r>
          </w:hyperlink>
        </w:p>
        <w:p w:rsidR="00F3777C" w:rsidRPr="00FE3C94" w:rsidRDefault="00F3777C">
          <w:pPr>
            <w:rPr>
              <w:rFonts w:ascii="Times New Roman" w:hAnsi="Times New Roman" w:cs="Times New Roman"/>
              <w:sz w:val="24"/>
              <w:szCs w:val="24"/>
            </w:rPr>
          </w:pPr>
          <w:r w:rsidRPr="00FE3C94">
            <w:rPr>
              <w:rFonts w:ascii="Times New Roman" w:hAnsi="Times New Roman" w:cs="Times New Roman"/>
              <w:b/>
              <w:bCs/>
              <w:noProof/>
              <w:sz w:val="24"/>
              <w:szCs w:val="24"/>
            </w:rPr>
            <w:fldChar w:fldCharType="end"/>
          </w:r>
        </w:p>
      </w:sdtContent>
    </w:sdt>
    <w:p w:rsidR="00C30976" w:rsidRPr="00FE3C94" w:rsidRDefault="00C30976">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7139B1" w:rsidRDefault="007139B1">
      <w:pPr>
        <w:rPr>
          <w:rFonts w:ascii="Times New Roman" w:hAnsi="Times New Roman" w:cs="Times New Roman"/>
          <w:sz w:val="24"/>
          <w:szCs w:val="24"/>
        </w:rPr>
      </w:pPr>
    </w:p>
    <w:p w:rsidR="00FF5FE2" w:rsidRDefault="00FF5FE2">
      <w:pPr>
        <w:rPr>
          <w:rFonts w:ascii="Times New Roman" w:hAnsi="Times New Roman" w:cs="Times New Roman"/>
          <w:sz w:val="24"/>
          <w:szCs w:val="24"/>
        </w:rPr>
      </w:pPr>
    </w:p>
    <w:p w:rsidR="000A13D6" w:rsidRDefault="000A13D6">
      <w:pPr>
        <w:rPr>
          <w:rFonts w:ascii="Times New Roman" w:hAnsi="Times New Roman" w:cs="Times New Roman"/>
          <w:sz w:val="24"/>
          <w:szCs w:val="24"/>
        </w:rPr>
        <w:sectPr w:rsidR="000A13D6" w:rsidSect="00034616">
          <w:headerReference w:type="even" r:id="rId8"/>
          <w:headerReference w:type="default" r:id="rId9"/>
          <w:headerReference w:type="first" r:id="rId10"/>
          <w:pgSz w:w="12240" w:h="15840"/>
          <w:pgMar w:top="1008" w:right="1008" w:bottom="1008" w:left="1008" w:header="720" w:footer="720" w:gutter="0"/>
          <w:cols w:space="720"/>
          <w:docGrid w:linePitch="360"/>
        </w:sectPr>
      </w:pPr>
    </w:p>
    <w:p w:rsidR="00FF5FE2" w:rsidRPr="00FE3C94" w:rsidRDefault="00FF5FE2">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6" w:name="_Toc239841642"/>
      <w:r w:rsidRPr="00FE3C94">
        <w:rPr>
          <w:rFonts w:ascii="Times New Roman" w:hAnsi="Times New Roman" w:cs="Times New Roman"/>
          <w:sz w:val="24"/>
          <w:szCs w:val="24"/>
        </w:rPr>
        <w:t>Executive summary</w:t>
      </w:r>
      <w:bookmarkEnd w:id="6"/>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 xml:space="preserve">This document presents a comprehensive assessment of the existing Hindu Marriage Registration process, Special Marriage (Intended Marriage / Other Forms) notice and registration processes, and </w:t>
      </w:r>
      <w:proofErr w:type="spellStart"/>
      <w:r w:rsidRPr="00FE3C94">
        <w:rPr>
          <w:rFonts w:ascii="Times New Roman" w:eastAsia="Times New Roman" w:hAnsi="Times New Roman" w:cs="Times New Roman"/>
          <w:sz w:val="24"/>
          <w:szCs w:val="24"/>
          <w:lang w:val="en-IN" w:eastAsia="en-IN"/>
        </w:rPr>
        <w:t>Parsi</w:t>
      </w:r>
      <w:proofErr w:type="spellEnd"/>
      <w:r w:rsidRPr="00FE3C94">
        <w:rPr>
          <w:rFonts w:ascii="Times New Roman" w:eastAsia="Times New Roman" w:hAnsi="Times New Roman" w:cs="Times New Roman"/>
          <w:sz w:val="24"/>
          <w:szCs w:val="24"/>
          <w:lang w:val="en-IN" w:eastAsia="en-IN"/>
        </w:rPr>
        <w:t xml:space="preserve"> Marriage registration, covering both online and offline service channels. It identifies key operational, procedural, and user experience challenges currently impacting applicants and Sub-Registrar offices.</w:t>
      </w:r>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2524C7" w:rsidRPr="00FE3C94" w:rsidRDefault="00251247" w:rsidP="000B0387">
      <w:pPr>
        <w:pStyle w:val="Heading2"/>
        <w:numPr>
          <w:ilvl w:val="0"/>
          <w:numId w:val="7"/>
        </w:numPr>
        <w:rPr>
          <w:rFonts w:ascii="Times New Roman" w:hAnsi="Times New Roman" w:cs="Times New Roman"/>
          <w:sz w:val="24"/>
          <w:szCs w:val="24"/>
        </w:rPr>
      </w:pPr>
      <w:bookmarkStart w:id="7" w:name="_Toc239841643"/>
      <w:r w:rsidRPr="00FE3C94">
        <w:rPr>
          <w:rFonts w:ascii="Times New Roman" w:hAnsi="Times New Roman" w:cs="Times New Roman"/>
          <w:sz w:val="24"/>
          <w:szCs w:val="24"/>
        </w:rPr>
        <w:t>Scope</w:t>
      </w:r>
      <w:bookmarkEnd w:id="7"/>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Hindu Marriage registration — Online and Offline channels.</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generation (Online &amp; Offline), objection period, solemnization and registration.</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Special Marriage — Other Forms: notice generation (Online &amp; Offline), objection handling and registration.</w:t>
      </w:r>
    </w:p>
    <w:p w:rsidR="002524C7" w:rsidRPr="00FE3C94" w:rsidRDefault="00251247" w:rsidP="000B0387">
      <w:pPr>
        <w:pStyle w:val="ListBullet"/>
        <w:numPr>
          <w:ilvl w:val="0"/>
          <w:numId w:val="26"/>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 — Online and Offline channels.</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Citizen portal and SRO desk workflows: apply, pay fee, scrutiny, approve/reject, register, and issue certificate.</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Null and Void endorsement of a registered marriage on court order.</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 xml:space="preserve">Integrations: payment,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/e-KYC, </w:t>
      </w:r>
      <w:proofErr w:type="spellStart"/>
      <w:r w:rsidRPr="00FE3C94">
        <w:rPr>
          <w:rFonts w:ascii="Times New Roman" w:hAnsi="Times New Roman" w:cs="Times New Roman"/>
          <w:sz w:val="24"/>
          <w:szCs w:val="24"/>
        </w:rPr>
        <w:t>DigiLocker</w:t>
      </w:r>
      <w:proofErr w:type="spellEnd"/>
      <w:r w:rsidRPr="00FE3C94">
        <w:rPr>
          <w:rFonts w:ascii="Times New Roman" w:hAnsi="Times New Roman" w:cs="Times New Roman"/>
          <w:sz w:val="24"/>
          <w:szCs w:val="24"/>
        </w:rPr>
        <w:t xml:space="preserve">, SMS, e-Mail, </w:t>
      </w:r>
      <w:proofErr w:type="spellStart"/>
      <w:r w:rsidRPr="00FE3C94">
        <w:rPr>
          <w:rFonts w:ascii="Times New Roman" w:hAnsi="Times New Roman" w:cs="Times New Roman"/>
          <w:sz w:val="24"/>
          <w:szCs w:val="24"/>
        </w:rPr>
        <w:t>Kutumba</w:t>
      </w:r>
      <w:proofErr w:type="spellEnd"/>
      <w:r w:rsidRPr="00FE3C94">
        <w:rPr>
          <w:rFonts w:ascii="Times New Roman" w:hAnsi="Times New Roman" w:cs="Times New Roman"/>
          <w:sz w:val="24"/>
          <w:szCs w:val="24"/>
        </w:rPr>
        <w:t xml:space="preserve">, Civil Registration System, Labor Department, and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Bilingual UI (English + Kannada); audit trail, role-based access, and MIS/reporting.</w:t>
      </w: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8" w:name="_Toc239841644"/>
      <w:r w:rsidRPr="00FE3C94">
        <w:rPr>
          <w:rFonts w:ascii="Times New Roman" w:hAnsi="Times New Roman" w:cs="Times New Roman"/>
          <w:sz w:val="24"/>
          <w:szCs w:val="24"/>
        </w:rPr>
        <w:t>Legal and regulatory reference</w:t>
      </w:r>
      <w:bookmarkEnd w:id="8"/>
      <w:r w:rsidR="00C33E47" w:rsidRPr="00FE3C94">
        <w:rPr>
          <w:rFonts w:ascii="Times New Roman" w:hAnsi="Times New Roman" w:cs="Times New Roman"/>
          <w:sz w:val="24"/>
          <w:szCs w:val="24"/>
        </w:rPr>
        <w:tab/>
      </w:r>
    </w:p>
    <w:p w:rsidR="002524C7" w:rsidRPr="00FE3C94" w:rsidRDefault="00251247" w:rsidP="000B0387">
      <w:pPr>
        <w:pStyle w:val="Heading3"/>
        <w:numPr>
          <w:ilvl w:val="1"/>
          <w:numId w:val="7"/>
        </w:numPr>
        <w:rPr>
          <w:rFonts w:ascii="Times New Roman" w:hAnsi="Times New Roman" w:cs="Times New Roman"/>
          <w:sz w:val="24"/>
          <w:szCs w:val="24"/>
        </w:rPr>
      </w:pPr>
      <w:bookmarkStart w:id="9" w:name="_Toc239841645"/>
      <w:r w:rsidRPr="00FE3C94">
        <w:rPr>
          <w:rFonts w:ascii="Times New Roman" w:hAnsi="Times New Roman" w:cs="Times New Roman"/>
          <w:sz w:val="24"/>
          <w:szCs w:val="24"/>
        </w:rPr>
        <w:t>Applicable Acts</w:t>
      </w:r>
      <w:bookmarkEnd w:id="9"/>
    </w:p>
    <w:p w:rsidR="002524C7" w:rsidRPr="00FE3C94" w:rsidRDefault="00251247" w:rsidP="00B574A3">
      <w:pPr>
        <w:ind w:left="1440"/>
        <w:jc w:val="both"/>
        <w:rPr>
          <w:rFonts w:ascii="Times New Roman" w:hAnsi="Times New Roman" w:cs="Times New Roman"/>
          <w:sz w:val="24"/>
          <w:szCs w:val="24"/>
        </w:rPr>
      </w:pPr>
      <w:r w:rsidRPr="00FE3C94">
        <w:rPr>
          <w:rFonts w:ascii="Times New Roman" w:hAnsi="Times New Roman" w:cs="Times New Roman"/>
          <w:sz w:val="24"/>
          <w:szCs w:val="24"/>
        </w:rPr>
        <w:t>The Department for Marriage Registration (through Sub-Registrars / Marriage Officers) administers the following Central Acts and Karnataka Rules:</w:t>
      </w:r>
    </w:p>
    <w:tbl>
      <w:tblPr>
        <w:tblStyle w:val="TableGrid"/>
        <w:tblW w:w="8647" w:type="dxa"/>
        <w:tblInd w:w="1413" w:type="dxa"/>
        <w:tblLook w:val="04A0" w:firstRow="1" w:lastRow="0" w:firstColumn="1" w:lastColumn="0" w:noHBand="0" w:noVBand="1"/>
      </w:tblPr>
      <w:tblGrid>
        <w:gridCol w:w="3685"/>
        <w:gridCol w:w="4962"/>
      </w:tblGrid>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Act</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Description</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Hindu Marriage Act, 1955</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Registration of Hindu marriages (Sec. 8); conditions for marriage (Sec. 5); ceremonies (Sec. 7)</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Special Marriage Act, 1954</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Solemnization of special marriages (Chapter II); registration of marriages celebrated in other forms (Chapter III)</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 xml:space="preserve">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 xml:space="preserve">Marriage between </w:t>
            </w:r>
            <w:proofErr w:type="spellStart"/>
            <w:r w:rsidRPr="00FE3C94">
              <w:rPr>
                <w:rFonts w:ascii="Times New Roman" w:hAnsi="Times New Roman" w:cs="Times New Roman"/>
                <w:sz w:val="24"/>
                <w:szCs w:val="24"/>
              </w:rPr>
              <w:t>Parsis</w:t>
            </w:r>
            <w:proofErr w:type="spellEnd"/>
            <w:r w:rsidRPr="00FE3C94">
              <w:rPr>
                <w:rFonts w:ascii="Times New Roman" w:hAnsi="Times New Roman" w:cs="Times New Roman"/>
                <w:sz w:val="24"/>
                <w:szCs w:val="24"/>
              </w:rPr>
              <w:t xml:space="preserve"> solemnized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ceremony (Sec. 3); certificate and registry of marriage by the Registrar (Sec. 6); appointment of Registrar (Sec. 7); register open for public inspection (Sec. 8)</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Karnataka Guarantee of Services to Citizens Act, 2011</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Time-bound guarantee of citizen-related services; GSC acknowledgement; online status monitoring; appeals and compensatory cost (Secs. 3–13); amended by Karnataka Act 36 of 2012 and Karnataka Act 31 of 2014</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10" w:name="_Toc239841646"/>
      <w:r w:rsidRPr="00FE3C94">
        <w:rPr>
          <w:rFonts w:ascii="Times New Roman" w:hAnsi="Times New Roman" w:cs="Times New Roman"/>
          <w:sz w:val="24"/>
          <w:szCs w:val="24"/>
        </w:rPr>
        <w:t>Relevant sections followed by the Department for Marriage Registration</w:t>
      </w:r>
      <w:bookmarkEnd w:id="10"/>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Hindu Marriage Act, 1955 (selected sections for registration)</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701"/>
        <w:gridCol w:w="2977"/>
        <w:gridCol w:w="2564"/>
      </w:tblGrid>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2564" w:type="dxa"/>
          </w:tcPr>
          <w:p w:rsidR="008A7495"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of Act</w:t>
            </w:r>
          </w:p>
        </w:tc>
        <w:tc>
          <w:tcPr>
            <w:tcW w:w="2977"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 xml:space="preserve">Eligibility — Hindus (incl. </w:t>
            </w:r>
            <w:proofErr w:type="spellStart"/>
            <w:r w:rsidRPr="00FE3C94">
              <w:rPr>
                <w:rFonts w:ascii="Times New Roman" w:hAnsi="Times New Roman" w:cs="Times New Roman"/>
                <w:sz w:val="24"/>
                <w:szCs w:val="24"/>
              </w:rPr>
              <w:t>Virashaiva</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Lingayat</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Brahmo</w:t>
            </w:r>
            <w:proofErr w:type="spellEnd"/>
            <w:r w:rsidRPr="00FE3C94">
              <w:rPr>
                <w:rFonts w:ascii="Times New Roman" w:hAnsi="Times New Roman" w:cs="Times New Roman"/>
                <w:sz w:val="24"/>
                <w:szCs w:val="24"/>
              </w:rPr>
              <w:t>/</w:t>
            </w:r>
            <w:proofErr w:type="spellStart"/>
            <w:r w:rsidRPr="00FE3C94">
              <w:rPr>
                <w:rFonts w:ascii="Times New Roman" w:hAnsi="Times New Roman" w:cs="Times New Roman"/>
                <w:sz w:val="24"/>
                <w:szCs w:val="24"/>
              </w:rPr>
              <w:t>Prarthana</w:t>
            </w:r>
            <w:proofErr w:type="spellEnd"/>
            <w:r w:rsidRPr="00FE3C94">
              <w:rPr>
                <w:rFonts w:ascii="Times New Roman" w:hAnsi="Times New Roman" w:cs="Times New Roman"/>
                <w:sz w:val="24"/>
                <w:szCs w:val="24"/>
              </w:rPr>
              <w:t xml:space="preserve">/Arya </w:t>
            </w:r>
            <w:proofErr w:type="spellStart"/>
            <w:r w:rsidRPr="00FE3C94">
              <w:rPr>
                <w:rFonts w:ascii="Times New Roman" w:hAnsi="Times New Roman" w:cs="Times New Roman"/>
                <w:sz w:val="24"/>
                <w:szCs w:val="24"/>
              </w:rPr>
              <w:t>Samaj</w:t>
            </w:r>
            <w:proofErr w:type="spellEnd"/>
            <w:r w:rsidRPr="00FE3C94">
              <w:rPr>
                <w:rFonts w:ascii="Times New Roman" w:hAnsi="Times New Roman" w:cs="Times New Roman"/>
                <w:sz w:val="24"/>
                <w:szCs w:val="24"/>
              </w:rPr>
              <w:t xml:space="preserve">), Buddhists, </w:t>
            </w:r>
            <w:proofErr w:type="spellStart"/>
            <w:r w:rsidRPr="00FE3C94">
              <w:rPr>
                <w:rFonts w:ascii="Times New Roman" w:hAnsi="Times New Roman" w:cs="Times New Roman"/>
                <w:sz w:val="24"/>
                <w:szCs w:val="24"/>
              </w:rPr>
              <w:t>Jainas</w:t>
            </w:r>
            <w:proofErr w:type="spellEnd"/>
            <w:r w:rsidRPr="00FE3C94">
              <w:rPr>
                <w:rFonts w:ascii="Times New Roman" w:hAnsi="Times New Roman" w:cs="Times New Roman"/>
                <w:sz w:val="24"/>
                <w:szCs w:val="24"/>
              </w:rPr>
              <w:t xml:space="preserve">, Sikhs; </w:t>
            </w:r>
          </w:p>
        </w:tc>
        <w:tc>
          <w:tcPr>
            <w:tcW w:w="2564"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7.1.2.1 (service selection / Hindu marriage eligibility)</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Definitions</w:t>
            </w:r>
          </w:p>
        </w:tc>
        <w:tc>
          <w:tcPr>
            <w:tcW w:w="2977" w:type="dxa"/>
          </w:tcPr>
          <w:p w:rsidR="008A7495" w:rsidRPr="00FE3C94" w:rsidRDefault="00CA5C38">
            <w:pPr>
              <w:rPr>
                <w:rFonts w:ascii="Times New Roman" w:hAnsi="Times New Roman" w:cs="Times New Roman"/>
                <w:sz w:val="24"/>
                <w:szCs w:val="24"/>
              </w:rPr>
            </w:pP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relationship and degrees of prohibited relationship — validation rules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7.1.2.1 (sapinda and prohibited-relationship capture)</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5</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Age (bridegroom ≥ 21, bride ≥ 18); no living spouse; consent; prohibited degrees / </w:t>
            </w: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unless custom permits — Form IA declarations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7.1.2.1 (prerequisite, declarations and Form IA)</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Ceremonies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Customary rites and ceremonies; </w:t>
            </w:r>
            <w:proofErr w:type="spellStart"/>
            <w:r w:rsidRPr="00FE3C94">
              <w:rPr>
                <w:rFonts w:ascii="Times New Roman" w:hAnsi="Times New Roman" w:cs="Times New Roman"/>
                <w:sz w:val="24"/>
                <w:szCs w:val="24"/>
              </w:rPr>
              <w:t>Saptapadi</w:t>
            </w:r>
            <w:proofErr w:type="spellEnd"/>
            <w:r w:rsidRPr="00FE3C94">
              <w:rPr>
                <w:rFonts w:ascii="Times New Roman" w:hAnsi="Times New Roman" w:cs="Times New Roman"/>
                <w:sz w:val="24"/>
                <w:szCs w:val="24"/>
              </w:rPr>
              <w:t xml:space="preserve"> — solemnization evidence</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7.1.2.1 (marriage details / ceremony evidence)</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Hindu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State rules power; register open for inspection; certified extracts; validity of marriage not affected by omission to register</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7.1.2.2, 7.1.2.3, 7.1.2.4 (registration process and status)</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11–12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Void / voidable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Court nullity endorsement — SRO flags registered marriage Null and Void on receipt of court order (Sec. 11 void; Sec. 12 voidable / annulled)</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7.5 (court-order null/void endorsement)</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of bigamy</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Messaging linked to Sec. 5(</w:t>
            </w:r>
            <w:proofErr w:type="spellStart"/>
            <w:r w:rsidRPr="00FE3C94">
              <w:rPr>
                <w:rFonts w:ascii="Times New Roman" w:hAnsi="Times New Roman" w:cs="Times New Roman"/>
                <w:sz w:val="24"/>
                <w:szCs w:val="24"/>
              </w:rPr>
              <w:t>i</w:t>
            </w:r>
            <w:proofErr w:type="spellEnd"/>
            <w:r w:rsidRPr="00FE3C94">
              <w:rPr>
                <w:rFonts w:ascii="Times New Roman" w:hAnsi="Times New Roman" w:cs="Times New Roman"/>
                <w:sz w:val="24"/>
                <w:szCs w:val="24"/>
              </w:rPr>
              <w:t>) declaration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7.1.2.1 (no living spouse declaration messaging)</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for other Sec. 5 breaches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SRO awareness — not automated prosecution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SRO awareness only)</w:t>
            </w:r>
          </w:p>
        </w:tc>
      </w:tr>
    </w:tbl>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Special Marriage Act, 1954 (selected sections)</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BRD 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relating to solemnization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Eligibility / prerequisite checks before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7.2.2.1, 7.3.2.1 (solemnization eligibility checks)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Generate and capture notice; jurisdiction — ≥ 30 days residence of at least one party</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7.2.2.1–7.2.2.4 (notice generation and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Notice Book and publication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Enter notice; publish on portal and/or notice board; transmit if party resides elsewhere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7.2.2.2, 7.2.2.3 (Marriage Notice Book and publication)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Objection to marriage (30 days)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30-day countdown from publication; accept and record objections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7.2.2.4, 7.3.2.3 (30-day objection window)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 enquiry on objection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SR enquiry; summon parties; uphold or reject objection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7.2.2.4, 7.3.2.3 (objection enquiry workflow)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 by parties and witnesses (Third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before solemnization;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7.3.2.1–7.3.2.2 (Third Schedule declarations)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Solemnization and certificate of marriage (Fourth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Office solemnization; certificate issuance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7.3.2.2 (solemnization and Fourth Schedule certificate)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New notice if not solemnized within three months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Block registration outside validity; require fresh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7.3.2.3 (notice validity / fresh-notice gate)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marriages celebrated in other forms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Other Forms eligibility — ceremony performed; parties living together; ages; residence ≥ 30 days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7.2.2.1, 7.3.2.1 (Other Forms eligibility)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for registration — Other Forms (Fifth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Public notice; 30-day objections; certificate with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 7.3.2 (Other Forms notice and registration)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47–48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Certificate Book; transmission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Inspection; certified extracts; quarterly transmission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7.3.2.2, 7.3.2.3 (register entry; extracts — partial back-office)</w:t>
            </w:r>
          </w:p>
        </w:tc>
      </w:tr>
    </w:tbl>
    <w:p w:rsidR="002524C7" w:rsidRPr="00FE3C94" w:rsidRDefault="00251247" w:rsidP="000B0387">
      <w:pPr>
        <w:pStyle w:val="Heading4"/>
        <w:numPr>
          <w:ilvl w:val="2"/>
          <w:numId w:val="7"/>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(selected sections for registration)</w:t>
      </w: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Requisites to validity of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Prohibited degrees of consanguinity / affinity (Schedule I); solemnization per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form </w:t>
            </w:r>
            <w:r w:rsidRPr="00FE3C94">
              <w:rPr>
                <w:rFonts w:ascii="Times New Roman" w:hAnsi="Times New Roman" w:cs="Times New Roman"/>
                <w:sz w:val="24"/>
                <w:szCs w:val="24"/>
              </w:rPr>
              <w:lastRenderedPageBreak/>
              <w:t>of ceremony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by a priest before two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witnesses; age (bridegroom ≥ 21, bride ≥ 18)</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7.4.2.1 (prerequisite, declaration and eligibility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Remarriage when unlawful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 remarriage during the lifetime of a spouse without lawful divorce, annulment or dissolution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7.4.2.1 (no living spouse declaration messaging)</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and registry of marriage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Officiating priest certifies the marriage in the Schedule II form immediately on solemnization, signed by the priest, both parties and two witnesses; sent with fee to the Registrar of the place of solemnization; Registrar enters the certificate in the marriage register</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7.4.2.2, 7.4.2.3 (Schedule II certificate capture and register entry)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Appointment of Registrar</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Registrar appointed by the Chief Justice (within a High Court’s original civil jurisdiction) or by the State Government (elsewhere)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7.4.2.2, 7.4.2.3 (Sub-Registrar as Registrar routing)</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register open for public inspection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Register open at all reasonable times; certified extracts on payment of fee; register is evidence of the statements it contains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7.4.2.2, 7.4.2.4 (register inspection and certified extracts)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Copy of certificate sent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Registrar sends certified copies of register entries to the Registrar-General of Births, Deaths and Marriages at prescribed intervals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(periodic back-office transmission)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10</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divorces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Court sends a divorce / nullity / dissolution decree to the Registrar for entry in a separate register</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7.5 (court-order null / void endorsement)</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Penalties — priest’s neglect, omission to subscribe/attest, false certificate, failing to register, secreting / destroying register</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Registrar awareness — not automated prosecution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 awareness only)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Formal irregularity not to invalidate marriage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 defective, irregular or unsent certificate does not invalidate the marriage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(validation messaging only)</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11" w:name="_Toc239841647"/>
      <w:r w:rsidRPr="00FE3C94">
        <w:rPr>
          <w:rFonts w:ascii="Times New Roman" w:hAnsi="Times New Roman" w:cs="Times New Roman"/>
          <w:sz w:val="24"/>
          <w:szCs w:val="24"/>
        </w:rPr>
        <w:t>Relevant rules followed by the Department for Marriage Registration</w:t>
      </w:r>
      <w:bookmarkEnd w:id="11"/>
    </w:p>
    <w:p w:rsidR="002524C7" w:rsidRPr="00FE3C94" w:rsidRDefault="00251247" w:rsidP="00EA084B">
      <w:pPr>
        <w:ind w:left="1080"/>
        <w:rPr>
          <w:rFonts w:ascii="Times New Roman" w:hAnsi="Times New Roman" w:cs="Times New Roman"/>
          <w:sz w:val="24"/>
          <w:szCs w:val="24"/>
        </w:rPr>
      </w:pPr>
      <w:r w:rsidRPr="00FE3C94">
        <w:rPr>
          <w:rFonts w:ascii="Times New Roman" w:hAnsi="Times New Roman" w:cs="Times New Roman"/>
          <w:sz w:val="24"/>
          <w:szCs w:val="24"/>
        </w:rPr>
        <w:t xml:space="preserve">Karnataka subordinate legislation made under the Hindu Marriage Act, 1955 (Sec. 8), the Special Marriage Act, 1954 (Sec. 50) and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(Sec. 9).</w:t>
      </w: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w:t>
      </w:r>
    </w:p>
    <w:tbl>
      <w:tblPr>
        <w:tblStyle w:val="TableGrid"/>
        <w:tblW w:w="0" w:type="auto"/>
        <w:tblInd w:w="2122" w:type="dxa"/>
        <w:tblLook w:val="04A0" w:firstRow="1" w:lastRow="0" w:firstColumn="1" w:lastColumn="0" w:noHBand="0" w:noVBand="1"/>
      </w:tblPr>
      <w:tblGrid>
        <w:gridCol w:w="2409"/>
        <w:gridCol w:w="2552"/>
        <w:gridCol w:w="3118"/>
      </w:tblGrid>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Definitions — Act, form, Marriage, Memorandum, Priest, Register, Registrar, Registrar-General, witness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7.1.2.1 (glossary-driven eligibility validation)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Rule 3(1) + S.O. 4896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Appointment of Registrars; all Sub-Registrars under Registration Act 1908 appointed Registrars for their jurisdictions (HD 6 CIM 61, 4 Jul 1966)</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step 8, 7.1.2.3 (SRO office / jurisdiction routing)</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4(1)</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Parties prepare and sign Form I in duplicate; deliver in person, registered post or electronically; jurisdiction = marriage place or ordinary residence of bridegroom/bride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(Online / Offline filing and office selection)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delivered with application in Form IA</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7.1.2.1–7.1.2.3 (Form IA linked to memorandum)</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4(3)</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and duplicate signed by three witnesses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7.1.2.1, 7.1.2.3 (three witnesses; eSign / physical signature)</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Endorsement in Form II; paste in paste-book register or stored electronically</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(Form II endorsement / register entry)</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On completion of registration, immediately issue Form II-A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(Form II-A certificate issuance)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Monthly duplicate memoranda to Registrar-General with Form III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(monthly Form III batch — 8.6 back-office)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Indices Forms IV and V at every Registrar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(Forms IV &amp; V indexes — 8.6 MIS / search)</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6A</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Power to require duplicate / Form IA / remedy defects; forward if outside jurisdiction; </w:t>
            </w:r>
            <w:proofErr w:type="spellStart"/>
            <w:r w:rsidRPr="00FE3C94">
              <w:rPr>
                <w:rFonts w:ascii="Times New Roman" w:hAnsi="Times New Roman" w:cs="Times New Roman"/>
                <w:sz w:val="24"/>
                <w:szCs w:val="24"/>
              </w:rPr>
              <w:t>scrutinise</w:t>
            </w:r>
            <w:proofErr w:type="spellEnd"/>
            <w:r w:rsidRPr="00FE3C94">
              <w:rPr>
                <w:rFonts w:ascii="Times New Roman" w:hAnsi="Times New Roman" w:cs="Times New Roman"/>
                <w:sz w:val="24"/>
                <w:szCs w:val="24"/>
              </w:rPr>
              <w:t xml:space="preserve"> and refuse with brief written order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(defect remedy, forward, written refusal)</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Rule 8 + Schedule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Certified extracts on application + fee; search fee provisions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(payment and certified-extract fees)</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Receipt in Form VI for every fee; credit to State Government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(Form VI payment receipt)</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Custody and preservation of registers and records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(records retention — NFR / archival policy)</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p w:rsidR="002524C7" w:rsidRPr="00FE3C94" w:rsidRDefault="002524C7">
      <w:pPr>
        <w:rPr>
          <w:rFonts w:ascii="Times New Roman" w:hAnsi="Times New Roman" w:cs="Times New Roman"/>
          <w:sz w:val="24"/>
          <w:szCs w:val="24"/>
        </w:rPr>
      </w:pP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Officer shall display name, designation and working hours in English and Kannada</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7.2.2.1 (Marriage Officer office master / display)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Notice in Second Schedule form; in person or registered post; fee on delivery; serial number and Marriage Notice Book entry; exhibition of true copy</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7.2.2.1–7.2.2.4 (Second Schedule notice generation)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Objection enquiry — recording, summons (Forms I &amp; II), 30-day enquiry window, decision in writing</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7.2.2.4, 7.3.2.3 (objection enquiry and decision)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7</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Application for registration of marriage in other forms (Form III); public notice exhibition; 30-day objection period</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7.2.2, 7.3.2 (Other Forms Form III notice path)</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8</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Solemnization outside office on application + additional fee</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7.3.2.2 (optional out-of-office solemnization fee)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lastRenderedPageBreak/>
              <w:t>Rule 9</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Certificate Book — bound volume, consecutive numbering, index</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7.3.2.2 (Marriage Certificate Book / numbering)</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Fee schedule — notice fee, registration fee, objection fee, certified copy, search, process fee, out-of-office solemnization</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7.2.2, 7.3.2 (first and second payment per fee schedule)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Quarterly certified copies of entries to Registrar-General (Form IV)</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 IV export — 8.6 back-office)</w:t>
            </w:r>
          </w:p>
        </w:tc>
      </w:tr>
    </w:tbl>
    <w:p w:rsidR="002524C7" w:rsidRPr="00FE3C94" w:rsidRDefault="00251247" w:rsidP="000B0387">
      <w:pPr>
        <w:pStyle w:val="Heading4"/>
        <w:numPr>
          <w:ilvl w:val="2"/>
          <w:numId w:val="7"/>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w:t>
      </w: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Short title; extends to the whole State of Karnataka</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(jurisdiction / applicability)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xml:space="preserve">Definitions — ‘Act’ means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‘Form’ means the form appended to these rules</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7.4.2.1 (glossary-driven eligibility validation)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Registrars send certified copies of marriage certificate book entries to the Registrar-General quarterly (1 Jan / 1 Apr / 1 Jul / 1 Oct), or a nil certificate if no entries were made</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Form-certificate export — 8.6 back-office)</w:t>
            </w:r>
          </w:p>
        </w:tc>
      </w:tr>
    </w:tbl>
    <w:p w:rsidR="002524C7" w:rsidRPr="00FE3C94" w:rsidRDefault="002524C7">
      <w:pPr>
        <w:rPr>
          <w:rFonts w:ascii="Times New Roman" w:hAnsi="Times New Roman" w:cs="Times New Roman"/>
          <w:sz w:val="24"/>
          <w:szCs w:val="24"/>
        </w:rPr>
      </w:pPr>
    </w:p>
    <w:p w:rsidR="00F6236C" w:rsidRPr="00FE3C94" w:rsidRDefault="00F6236C">
      <w:pP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12" w:name="_Toc239841648"/>
      <w:r w:rsidRPr="00FE3C94">
        <w:rPr>
          <w:rFonts w:ascii="Times New Roman" w:hAnsi="Times New Roman" w:cs="Times New Roman"/>
          <w:sz w:val="24"/>
          <w:szCs w:val="24"/>
        </w:rPr>
        <w:t>Relevant notifications issued by the Department for Marriage Registration</w:t>
      </w:r>
      <w:bookmarkEnd w:id="12"/>
    </w:p>
    <w:p w:rsidR="002524C7" w:rsidRPr="00FE3C94" w:rsidRDefault="00251247" w:rsidP="00F6236C">
      <w:pPr>
        <w:ind w:left="1080" w:firstLine="360"/>
        <w:rPr>
          <w:rFonts w:ascii="Times New Roman" w:hAnsi="Times New Roman" w:cs="Times New Roman"/>
          <w:sz w:val="24"/>
          <w:szCs w:val="24"/>
        </w:rPr>
      </w:pPr>
      <w:r w:rsidRPr="00FE3C94">
        <w:rPr>
          <w:rFonts w:ascii="Times New Roman" w:hAnsi="Times New Roman" w:cs="Times New Roman"/>
          <w:sz w:val="24"/>
          <w:szCs w:val="24"/>
        </w:rPr>
        <w:t xml:space="preserve">Gazette notifications, Government Orders and amendments cited in the Karnataka Rules or issued under the Acts. </w:t>
      </w:r>
    </w:p>
    <w:tbl>
      <w:tblPr>
        <w:tblStyle w:val="TableGrid"/>
        <w:tblW w:w="8647" w:type="dxa"/>
        <w:tblInd w:w="1271" w:type="dxa"/>
        <w:tblLayout w:type="fixed"/>
        <w:tblLook w:val="04A0" w:firstRow="1" w:lastRow="0" w:firstColumn="1" w:lastColumn="0" w:noHBand="0" w:noVBand="1"/>
      </w:tblPr>
      <w:tblGrid>
        <w:gridCol w:w="1559"/>
        <w:gridCol w:w="1560"/>
        <w:gridCol w:w="2693"/>
        <w:gridCol w:w="2835"/>
      </w:tblGrid>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lastRenderedPageBreak/>
              <w:t>Instrument</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Date / No.</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Effect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S.O. 4896 / HD 6 CIM 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4 Jul 1966</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Appoints all Sub-Registrars as Registrars of Hindu Marriages for their jurisdictions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Registration of Hindu Marriages (Karnataka) (Amendment) Rules, 1999</w:t>
            </w:r>
          </w:p>
        </w:tc>
        <w:tc>
          <w:tcPr>
            <w:tcW w:w="1560" w:type="dxa"/>
          </w:tcPr>
          <w:p w:rsidR="00EA26D7" w:rsidRPr="00FE3C94" w:rsidRDefault="00EA26D7">
            <w:pPr>
              <w:rPr>
                <w:rFonts w:ascii="Times New Roman" w:hAnsi="Times New Roman" w:cs="Times New Roman"/>
                <w:sz w:val="24"/>
                <w:szCs w:val="24"/>
              </w:rPr>
            </w:pPr>
            <w:proofErr w:type="spellStart"/>
            <w:r w:rsidRPr="00FE3C94">
              <w:rPr>
                <w:rFonts w:ascii="Times New Roman" w:hAnsi="Times New Roman" w:cs="Times New Roman"/>
                <w:sz w:val="24"/>
                <w:szCs w:val="24"/>
              </w:rPr>
              <w:t>w.e.f</w:t>
            </w:r>
            <w:proofErr w:type="spellEnd"/>
            <w:r w:rsidRPr="00FE3C94">
              <w:rPr>
                <w:rFonts w:ascii="Times New Roman" w:hAnsi="Times New Roman" w:cs="Times New Roman"/>
                <w:sz w:val="24"/>
                <w:szCs w:val="24"/>
              </w:rPr>
              <w:t>. 8 Jun 2000</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Priest / witness definitions; Form IA; three-witness signing; Form II-A immediate certificate; scrutiny / refusal order; Schedule fees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7.1.2.1–7.1.2.3 (Forms IA &amp; II-A; SR scrutiny and refusal)</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G.S.R. 314 / G.S.R. 394 / HD 5 PIM 69</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1968–1969</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Substitutions / additions to Rule 4 jurisdiction and memorandum clauses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(Rule 4(1) jurisdiction / memorandum)</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RD/48/MNMU/2023 — Registration of Hindu Marriage (Karnataka) (Amendment) Rules, 2024</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06-Feb-2024, Part-IVA No. 60; under HMA Sec. 8(1)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Amends Rule 4: insert 'or electronically' (r.4(1)); 'or stored electronically' (r.4(4)); 'or stored in electronic media' (r.4(5))</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7.1.1, 7.1.2.2 (Online channel; electronic register and certificate)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13MCIM 59(1), 2 May 1961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Original notification making the Karnataka Special Marriage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7.2, 7.3 (Special Marriage notice and registration)</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proofErr w:type="spellStart"/>
            <w:r w:rsidRPr="00CA0F31">
              <w:rPr>
                <w:rFonts w:ascii="Times New Roman" w:hAnsi="Times New Roman" w:cs="Times New Roman"/>
                <w:sz w:val="24"/>
                <w:szCs w:val="24"/>
              </w:rPr>
              <w:t>koE</w:t>
            </w:r>
            <w:proofErr w:type="spellEnd"/>
            <w:r w:rsidRPr="00CA0F31">
              <w:rPr>
                <w:rFonts w:ascii="Times New Roman" w:hAnsi="Times New Roman" w:cs="Times New Roman"/>
                <w:sz w:val="24"/>
                <w:szCs w:val="24"/>
              </w:rPr>
              <w:t>/65/</w:t>
            </w:r>
            <w:proofErr w:type="spellStart"/>
            <w:r w:rsidRPr="00CA0F31">
              <w:rPr>
                <w:rFonts w:ascii="Times New Roman" w:hAnsi="Times New Roman" w:cs="Times New Roman"/>
                <w:sz w:val="24"/>
                <w:szCs w:val="24"/>
              </w:rPr>
              <w:t>mnmu</w:t>
            </w:r>
            <w:proofErr w:type="spellEnd"/>
            <w:r w:rsidRPr="00CA0F31">
              <w:rPr>
                <w:rFonts w:ascii="Times New Roman" w:hAnsi="Times New Roman" w:cs="Times New Roman"/>
                <w:sz w:val="24"/>
                <w:szCs w:val="24"/>
              </w:rPr>
              <w:t>/2021 dated 05/04/2021</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05/04/2021</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Age proof documents – Birth certificate, School Certificate, if these are not available then medical certificate from the doctor.</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AADHAR cannot be considered for age proof</w:t>
            </w:r>
          </w:p>
          <w:p w:rsidR="0096009B" w:rsidRPr="00CA0F31" w:rsidRDefault="0096009B" w:rsidP="0096009B">
            <w:pPr>
              <w:rPr>
                <w:rFonts w:ascii="Times New Roman" w:hAnsi="Times New Roman" w:cs="Times New Roman"/>
                <w:sz w:val="24"/>
                <w:szCs w:val="24"/>
              </w:rPr>
            </w:pP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7.1.2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7.2.2, 7.3.2 Special Marriage</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MME 109 MABHAB 2017</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01/08/2018</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 xml:space="preserve">Address Proof Documents: </w:t>
            </w:r>
            <w:proofErr w:type="spellStart"/>
            <w:r w:rsidRPr="00CA0F31">
              <w:rPr>
                <w:rFonts w:ascii="Times New Roman" w:hAnsi="Times New Roman" w:cs="Times New Roman"/>
                <w:sz w:val="24"/>
                <w:szCs w:val="24"/>
              </w:rPr>
              <w:t>Aadhaar</w:t>
            </w:r>
            <w:proofErr w:type="spellEnd"/>
            <w:r w:rsidRPr="00CA0F31">
              <w:rPr>
                <w:rFonts w:ascii="Times New Roman" w:hAnsi="Times New Roman" w:cs="Times New Roman"/>
                <w:sz w:val="24"/>
                <w:szCs w:val="24"/>
              </w:rPr>
              <w:t xml:space="preserve"> Card, (Electricity/Telephone/Water) Bill,</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lastRenderedPageBreak/>
              <w:t xml:space="preserve">Voter ID Card, Gas connection certificate, Rental Agreement, Income Tax </w:t>
            </w:r>
            <w:proofErr w:type="spellStart"/>
            <w:r w:rsidRPr="00CA0F31">
              <w:rPr>
                <w:rFonts w:ascii="Times New Roman" w:hAnsi="Times New Roman" w:cs="Times New Roman"/>
                <w:sz w:val="24"/>
                <w:szCs w:val="24"/>
              </w:rPr>
              <w:t>Assesment</w:t>
            </w:r>
            <w:proofErr w:type="spellEnd"/>
            <w:r w:rsidRPr="00CA0F31">
              <w:rPr>
                <w:rFonts w:ascii="Times New Roman" w:hAnsi="Times New Roman" w:cs="Times New Roman"/>
                <w:sz w:val="24"/>
                <w:szCs w:val="24"/>
              </w:rPr>
              <w:t>, Employer certificate, Passport, Bank Passbook (national and regional  rural banks)</w:t>
            </w: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7.1.2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7.2.2, 7.3.2 Special Marriage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Karnataka Guarantee of Services to Citizens Rules, 2012</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29-Feb-2012 (published 14-Feb-2012 draft)</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Subordinate rules under Sec. 19 of the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Act — acknowledgement, appeals, compensatory cost and monitoring procedures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3.viii; 8.7 (GSC acknowledgement and lifecycle — no separate 7 process)</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6 PIM 67</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1967 (Government of Mysore)</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Appoints all District Registrars appointed under Sec. 6 of the Indian Registration Act, 1908 (i.e., Sub-Registrars) as Registrars for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within their respective jurisdictions, in exercise of powers under Sec. 7 of the Act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7.4.2.2, 7.4.2.3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 CIM 59; Karnataka Gazette, 18 May 1961, Page 960, Part-IV</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Original notification making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Karnataka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7.4 (Parsi Marriage registration)</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13" w:name="_Toc239841649"/>
      <w:r w:rsidRPr="00FE3C94">
        <w:rPr>
          <w:rFonts w:ascii="Times New Roman" w:hAnsi="Times New Roman" w:cs="Times New Roman"/>
          <w:sz w:val="24"/>
          <w:szCs w:val="24"/>
        </w:rPr>
        <w:t>Hindu Marriage statutory forms mapping</w:t>
      </w:r>
      <w:bookmarkEnd w:id="13"/>
    </w:p>
    <w:p w:rsidR="002524C7" w:rsidRPr="00FE3C94" w:rsidRDefault="00251247" w:rsidP="00641AED">
      <w:pPr>
        <w:ind w:left="1215"/>
        <w:rPr>
          <w:rFonts w:ascii="Times New Roman" w:hAnsi="Times New Roman" w:cs="Times New Roman"/>
          <w:sz w:val="24"/>
          <w:szCs w:val="24"/>
        </w:rPr>
      </w:pPr>
      <w:r w:rsidRPr="00FE3C94">
        <w:rPr>
          <w:rFonts w:ascii="Times New Roman" w:hAnsi="Times New Roman" w:cs="Times New Roman"/>
          <w:sz w:val="24"/>
          <w:szCs w:val="24"/>
        </w:rPr>
        <w:t xml:space="preserve">Forms under the Registration of Hindu Marriage (Karnataka) Rules, 1966. Source: </w:t>
      </w:r>
      <w:r w:rsidR="00641AED"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 xml:space="preserve">/Marriage/Form1.pdf and </w:t>
      </w:r>
      <w:proofErr w:type="spellStart"/>
      <w:proofErr w:type="gramStart"/>
      <w:r w:rsidRPr="00FE3C94">
        <w:rPr>
          <w:rFonts w:ascii="Times New Roman" w:hAnsi="Times New Roman" w:cs="Times New Roman"/>
          <w:sz w:val="24"/>
          <w:szCs w:val="24"/>
        </w:rPr>
        <w:t>hindu</w:t>
      </w:r>
      <w:proofErr w:type="spellEnd"/>
      <w:proofErr w:type="gramEnd"/>
      <w:r w:rsidRPr="00FE3C94">
        <w:rPr>
          <w:rFonts w:ascii="Times New Roman" w:hAnsi="Times New Roman" w:cs="Times New Roman"/>
          <w:sz w:val="24"/>
          <w:szCs w:val="24"/>
        </w:rPr>
        <w:t xml:space="preserve"> marriage forms.pdf.</w:t>
      </w:r>
    </w:p>
    <w:tbl>
      <w:tblPr>
        <w:tblStyle w:val="TableGrid"/>
        <w:tblW w:w="0" w:type="auto"/>
        <w:tblInd w:w="1271" w:type="dxa"/>
        <w:tblLook w:val="04A0" w:firstRow="1" w:lastRow="0" w:firstColumn="1" w:lastColumn="0" w:noHBand="0" w:noVBand="1"/>
      </w:tblPr>
      <w:tblGrid>
        <w:gridCol w:w="2410"/>
        <w:gridCol w:w="2126"/>
        <w:gridCol w:w="2268"/>
        <w:gridCol w:w="2139"/>
      </w:tblGrid>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Rule ref</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Memorandum of marriage (duplicate)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joint photo</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Form 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for filing of marriage memorandum</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declarations</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Endorsement on reverse of memorandum and duplicate: date received; serial no.; page; volume of Register under HMA 1955; Registrar signature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digital signature (both channels); blank template in Offline printout pack before endorsement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registration of marriage under HMA 1955</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approval / SR DSC</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5(1)</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affixed to monthly duplicate memoranda bundle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batch export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 V</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Rules 5(2), 6</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Indices of register entries</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Reporting / search</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VI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Fee receipt</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Payment integration</w:t>
            </w:r>
          </w:p>
        </w:tc>
      </w:tr>
    </w:tbl>
    <w:p w:rsidR="002524C7" w:rsidRPr="00FE3C94" w:rsidRDefault="002524C7">
      <w:pPr>
        <w:rPr>
          <w:rFonts w:ascii="Times New Roman" w:hAnsi="Times New Roman" w:cs="Times New Roman"/>
          <w:sz w:val="24"/>
          <w:szCs w:val="24"/>
        </w:rPr>
      </w:pPr>
    </w:p>
    <w:p w:rsidR="002464A5" w:rsidRPr="00FE3C94" w:rsidRDefault="002464A5"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Form 1</w:t>
      </w:r>
    </w:p>
    <w:p w:rsidR="002524C7" w:rsidRPr="00FE3C94" w:rsidRDefault="00214834" w:rsidP="00944D4C">
      <w:pP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244BA431" wp14:editId="7A4E8319">
            <wp:extent cx="3175000" cy="3338347"/>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9665" cy="3364281"/>
                    </a:xfrm>
                    <a:prstGeom prst="rect">
                      <a:avLst/>
                    </a:prstGeom>
                  </pic:spPr>
                </pic:pic>
              </a:graphicData>
            </a:graphic>
          </wp:inline>
        </w:drawing>
      </w:r>
      <w:r w:rsidR="00944D4C" w:rsidRPr="00FE3C94">
        <w:rPr>
          <w:rFonts w:ascii="Times New Roman" w:hAnsi="Times New Roman" w:cs="Times New Roman"/>
          <w:noProof/>
          <w:sz w:val="24"/>
          <w:szCs w:val="24"/>
          <w:lang w:val="en-IN" w:eastAsia="en-IN"/>
        </w:rPr>
        <w:t xml:space="preserve"> </w:t>
      </w:r>
      <w:r w:rsidR="00944D4C" w:rsidRPr="00FE3C94">
        <w:rPr>
          <w:rFonts w:ascii="Times New Roman" w:hAnsi="Times New Roman" w:cs="Times New Roman"/>
          <w:noProof/>
          <w:sz w:val="24"/>
          <w:szCs w:val="24"/>
          <w:lang w:val="en-IN" w:eastAsia="en-IN"/>
        </w:rPr>
        <w:drawing>
          <wp:inline distT="0" distB="0" distL="0" distR="0" wp14:anchorId="22E94DFF" wp14:editId="6B61E9C7">
            <wp:extent cx="3085753" cy="3263221"/>
            <wp:effectExtent l="0" t="0" r="63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2"/>
                    <a:stretch>
                      <a:fillRect/>
                    </a:stretch>
                  </pic:blipFill>
                  <pic:spPr>
                    <a:xfrm>
                      <a:off x="0" y="0"/>
                      <a:ext cx="3127423" cy="3307288"/>
                    </a:xfrm>
                    <a:prstGeom prst="rect">
                      <a:avLst/>
                    </a:prstGeom>
                  </pic:spPr>
                </pic:pic>
              </a:graphicData>
            </a:graphic>
          </wp:inline>
        </w:drawing>
      </w:r>
    </w:p>
    <w:p w:rsidR="002524C7" w:rsidRPr="00FE3C94" w:rsidRDefault="002524C7" w:rsidP="00FE4669">
      <w:pPr>
        <w:pStyle w:val="Caption"/>
        <w:ind w:left="2160" w:firstLine="720"/>
        <w:jc w:val="center"/>
        <w:rPr>
          <w:rFonts w:ascii="Times New Roman" w:hAnsi="Times New Roman" w:cs="Times New Roman"/>
          <w:sz w:val="24"/>
          <w:szCs w:val="24"/>
        </w:rPr>
      </w:pPr>
      <w:r w:rsidRPr="00FE3C94">
        <w:rPr>
          <w:rFonts w:ascii="Times New Roman" w:hAnsi="Times New Roman" w:cs="Times New Roman"/>
          <w:sz w:val="24"/>
          <w:szCs w:val="24"/>
        </w:rPr>
        <w:lastRenderedPageBreak/>
        <w:t>Form I — Memorandum of marriage (page 1</w:t>
      </w:r>
      <w:r w:rsidR="00944D4C" w:rsidRPr="00FE3C94">
        <w:rPr>
          <w:rFonts w:ascii="Times New Roman" w:hAnsi="Times New Roman" w:cs="Times New Roman"/>
          <w:sz w:val="24"/>
          <w:szCs w:val="24"/>
        </w:rPr>
        <w:t xml:space="preserve"> &amp; 2</w:t>
      </w:r>
      <w:r w:rsidRPr="00FE3C94">
        <w:rPr>
          <w:rFonts w:ascii="Times New Roman" w:hAnsi="Times New Roman" w:cs="Times New Roman"/>
          <w:sz w:val="24"/>
          <w:szCs w:val="24"/>
        </w:rPr>
        <w:t xml:space="preserve">). </w:t>
      </w:r>
    </w:p>
    <w:p w:rsidR="00524479" w:rsidRDefault="00524479" w:rsidP="00933C7A">
      <w:pPr>
        <w:rPr>
          <w:rFonts w:ascii="Times New Roman" w:hAnsi="Times New Roman" w:cs="Times New Roman"/>
          <w:sz w:val="24"/>
          <w:szCs w:val="24"/>
        </w:rPr>
      </w:pPr>
    </w:p>
    <w:p w:rsidR="00524479" w:rsidRPr="00FE3C94" w:rsidRDefault="00524479"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Form IA</w:t>
      </w: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5853908F" wp14:editId="7DFC6223">
            <wp:extent cx="3253511" cy="3097900"/>
            <wp:effectExtent l="0" t="0" r="4445" b="762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a:stretch>
                      <a:fillRect/>
                    </a:stretch>
                  </pic:blipFill>
                  <pic:spPr>
                    <a:xfrm>
                      <a:off x="0" y="0"/>
                      <a:ext cx="3304056" cy="3146028"/>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Form IA — Application for filing of marriage memorandum (Rule 4(2))</w:t>
      </w:r>
    </w:p>
    <w:p w:rsidR="003D4B70" w:rsidRPr="00FE3C94" w:rsidRDefault="003D4B70"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Form II</w:t>
      </w:r>
    </w:p>
    <w:p w:rsidR="003D4B70" w:rsidRPr="00FE3C94" w:rsidRDefault="003D4B70" w:rsidP="003D4B70">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5D1C0706" wp14:editId="1E16E76D">
            <wp:extent cx="4241800" cy="2380615"/>
            <wp:effectExtent l="0" t="0" r="6350" b="63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4"/>
                    <a:stretch>
                      <a:fillRect/>
                    </a:stretch>
                  </pic:blipFill>
                  <pic:spPr>
                    <a:xfrm>
                      <a:off x="0" y="0"/>
                      <a:ext cx="4241827" cy="2380630"/>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 — Endorsement on reverse of memorandum and duplicate (Rule 4(4)). </w:t>
      </w:r>
    </w:p>
    <w:p w:rsidR="006E17A5" w:rsidRDefault="006E17A5" w:rsidP="006E17A5">
      <w:pPr>
        <w:rPr>
          <w:rFonts w:ascii="Times New Roman" w:hAnsi="Times New Roman" w:cs="Times New Roman"/>
          <w:sz w:val="24"/>
          <w:szCs w:val="24"/>
        </w:rPr>
      </w:pPr>
    </w:p>
    <w:p w:rsidR="006E17A5" w:rsidRPr="00FE3C94" w:rsidRDefault="006E17A5"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Form II - A</w:t>
      </w: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26EBB931" wp14:editId="6E4C1D80">
            <wp:extent cx="4266365" cy="4369435"/>
            <wp:effectExtent l="0" t="0" r="127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5"/>
                    <a:stretch>
                      <a:fillRect/>
                    </a:stretch>
                  </pic:blipFill>
                  <pic:spPr>
                    <a:xfrm>
                      <a:off x="0" y="0"/>
                      <a:ext cx="4279452" cy="4382839"/>
                    </a:xfrm>
                    <a:prstGeom prst="rect">
                      <a:avLst/>
                    </a:prstGeom>
                  </pic:spPr>
                </pic:pic>
              </a:graphicData>
            </a:graphic>
          </wp:inline>
        </w:drawing>
      </w:r>
    </w:p>
    <w:p w:rsidR="002524C7"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II-A — Certificate of registration of marriage (Rule 4(5)). </w:t>
      </w:r>
    </w:p>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Pr="007F1918" w:rsidRDefault="007F1918" w:rsidP="007F1918"/>
    <w:p w:rsidR="002524C7" w:rsidRPr="00FE3C94" w:rsidRDefault="002524C7">
      <w:pPr>
        <w:jc w:val="center"/>
        <w:rPr>
          <w:rFonts w:ascii="Times New Roman" w:hAnsi="Times New Roman" w:cs="Times New Roman"/>
          <w:sz w:val="24"/>
          <w:szCs w:val="24"/>
        </w:rPr>
      </w:pPr>
    </w:p>
    <w:p w:rsidR="002464A5" w:rsidRPr="00FE3C94" w:rsidRDefault="002464A5"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Statutory penalty highlights — Sec. 17 &amp; Sec. 18 (displayed in red at submission)</w:t>
      </w:r>
    </w:p>
    <w:p w:rsidR="002464A5" w:rsidRPr="00FE3C94" w:rsidRDefault="002464A5" w:rsidP="002464A5">
      <w:pPr>
        <w:pStyle w:val="ListParagraph"/>
        <w:ind w:left="1980"/>
        <w:rPr>
          <w:rFonts w:ascii="Times New Roman" w:hAnsi="Times New Roman" w:cs="Times New Roman"/>
          <w:sz w:val="24"/>
          <w:szCs w:val="24"/>
        </w:rPr>
      </w:pPr>
      <w:r w:rsidRPr="00FE3C94">
        <w:rPr>
          <w:rFonts w:ascii="Times New Roman" w:hAnsi="Times New Roman" w:cs="Times New Roman"/>
          <w:sz w:val="24"/>
          <w:szCs w:val="24"/>
        </w:rP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464A5" w:rsidRPr="00FE3C94" w:rsidRDefault="002464A5" w:rsidP="002464A5">
      <w:pPr>
        <w:ind w:left="1980"/>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8234"/>
      </w:tblGrid>
      <w:tr w:rsidR="002464A5" w:rsidRPr="00FE3C94" w:rsidTr="00340851">
        <w:tc>
          <w:tcPr>
            <w:tcW w:w="8234" w:type="dxa"/>
          </w:tcPr>
          <w:p w:rsidR="002464A5" w:rsidRPr="00FE3C94" w:rsidRDefault="002464A5" w:rsidP="000B0387">
            <w:pPr>
              <w:pStyle w:val="ListParagraph"/>
              <w:numPr>
                <w:ilvl w:val="0"/>
                <w:numId w:val="9"/>
              </w:numPr>
              <w:rPr>
                <w:rFonts w:ascii="Times New Roman" w:hAnsi="Times New Roman" w:cs="Times New Roman"/>
                <w:sz w:val="24"/>
                <w:szCs w:val="24"/>
              </w:rPr>
            </w:pPr>
            <w:r w:rsidRPr="00FE3C94">
              <w:rPr>
                <w:rFonts w:ascii="Times New Roman" w:hAnsi="Times New Roman" w:cs="Times New Roman"/>
                <w:b/>
                <w:color w:val="C00000"/>
                <w:sz w:val="24"/>
                <w:szCs w:val="24"/>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464A5" w:rsidRPr="00FE3C94" w:rsidRDefault="002464A5" w:rsidP="000B0387">
            <w:pPr>
              <w:pStyle w:val="ListParagraph"/>
              <w:numPr>
                <w:ilvl w:val="0"/>
                <w:numId w:val="9"/>
              </w:numPr>
              <w:rPr>
                <w:rFonts w:ascii="Times New Roman" w:hAnsi="Times New Roman" w:cs="Times New Roman"/>
                <w:sz w:val="24"/>
                <w:szCs w:val="24"/>
              </w:rPr>
            </w:pPr>
            <w:r w:rsidRPr="00FE3C94">
              <w:rPr>
                <w:rFonts w:ascii="Times New Roman" w:hAnsi="Times New Roman" w:cs="Times New Roman"/>
                <w:b/>
                <w:color w:val="C00000"/>
                <w:sz w:val="24"/>
                <w:szCs w:val="24"/>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w:t>
            </w:r>
            <w:proofErr w:type="spellStart"/>
            <w:r w:rsidRPr="00FE3C94">
              <w:rPr>
                <w:rFonts w:ascii="Times New Roman" w:hAnsi="Times New Roman" w:cs="Times New Roman"/>
                <w:b/>
                <w:color w:val="C00000"/>
                <w:sz w:val="24"/>
                <w:szCs w:val="24"/>
              </w:rPr>
              <w:t>sapinda</w:t>
            </w:r>
            <w:proofErr w:type="spellEnd"/>
            <w:r w:rsidRPr="00FE3C94">
              <w:rPr>
                <w:rFonts w:ascii="Times New Roman" w:hAnsi="Times New Roman" w:cs="Times New Roman"/>
                <w:b/>
                <w:color w:val="C00000"/>
                <w:sz w:val="24"/>
                <w:szCs w:val="24"/>
              </w:rPr>
              <w:t xml:space="preserve"> relationship): simple imprisonment which may extend to one month, or fine which may extend to one thousand rupees, or both.</w:t>
            </w:r>
          </w:p>
          <w:p w:rsidR="002464A5" w:rsidRPr="00FE3C94" w:rsidRDefault="002464A5" w:rsidP="00340851">
            <w:pPr>
              <w:pStyle w:val="ListParagraph"/>
              <w:rPr>
                <w:rFonts w:ascii="Times New Roman" w:hAnsi="Times New Roman" w:cs="Times New Roman"/>
                <w:sz w:val="24"/>
                <w:szCs w:val="24"/>
              </w:rPr>
            </w:pPr>
          </w:p>
        </w:tc>
      </w:tr>
    </w:tbl>
    <w:p w:rsidR="002464A5" w:rsidRPr="00FE3C94" w:rsidRDefault="002464A5">
      <w:pPr>
        <w:jc w:val="center"/>
        <w:rPr>
          <w:rFonts w:ascii="Times New Roman" w:hAnsi="Times New Roman" w:cs="Times New Roman"/>
          <w:sz w:val="24"/>
          <w:szCs w:val="24"/>
        </w:rPr>
      </w:pPr>
    </w:p>
    <w:p w:rsidR="002524C7" w:rsidRPr="00FE3C94" w:rsidRDefault="005262B6" w:rsidP="000B0387">
      <w:pPr>
        <w:pStyle w:val="Heading3"/>
        <w:numPr>
          <w:ilvl w:val="1"/>
          <w:numId w:val="7"/>
        </w:numPr>
        <w:rPr>
          <w:rFonts w:ascii="Times New Roman" w:hAnsi="Times New Roman" w:cs="Times New Roman"/>
          <w:sz w:val="24"/>
          <w:szCs w:val="24"/>
        </w:rPr>
      </w:pPr>
      <w:bookmarkStart w:id="14" w:name="_Toc239841650"/>
      <w:r w:rsidRPr="00FE3C94">
        <w:rPr>
          <w:rFonts w:ascii="Times New Roman" w:hAnsi="Times New Roman" w:cs="Times New Roman"/>
          <w:sz w:val="24"/>
          <w:szCs w:val="24"/>
        </w:rPr>
        <w:t>S</w:t>
      </w:r>
      <w:r w:rsidR="00251247" w:rsidRPr="00FE3C94">
        <w:rPr>
          <w:rFonts w:ascii="Times New Roman" w:hAnsi="Times New Roman" w:cs="Times New Roman"/>
          <w:sz w:val="24"/>
          <w:szCs w:val="24"/>
        </w:rPr>
        <w:t>pecial Marriage statutory forms mapping</w:t>
      </w:r>
      <w:bookmarkEnd w:id="14"/>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 xml:space="preserve">Schedules under the Special Marriage Act, 1954 and forms under the Special Marriage (Karnataka) Rules, 1961 </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 / 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Statutory notice for Intended Marriage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SR generation; portal / notice-board publication</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(Third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by parties and witnesses before solemnization</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office capture</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(Fourth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13</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after solemnization under Chapter II</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(Fifth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for marriages registered under Chapter III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 / 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6(4)</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 summons for objection enquiry</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objection workflow</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Form III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7(1)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for registration of marriage celebrated in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Other Forms path</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Certified copy of entries transmitted to Registrar-General</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quarterly export</w:t>
            </w:r>
          </w:p>
        </w:tc>
      </w:tr>
    </w:tbl>
    <w:p w:rsidR="002524C7" w:rsidRPr="00FE3C94" w:rsidRDefault="002524C7">
      <w:pPr>
        <w:rPr>
          <w:rFonts w:ascii="Times New Roman" w:hAnsi="Times New Roman" w:cs="Times New Roman"/>
          <w:sz w:val="24"/>
          <w:szCs w:val="24"/>
        </w:rPr>
      </w:pPr>
    </w:p>
    <w:p w:rsidR="005262B6" w:rsidRPr="00FE3C94" w:rsidRDefault="005262B6"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Form - Notice of Intended Marriage</w:t>
      </w: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E13BDEB" wp14:editId="6F9F7202">
            <wp:extent cx="4813300" cy="3284855"/>
            <wp:effectExtent l="0" t="0" r="6350" b="0"/>
            <wp:docPr id="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6"/>
                    <a:stretch>
                      <a:fillRect/>
                    </a:stretch>
                  </pic:blipFill>
                  <pic:spPr>
                    <a:xfrm>
                      <a:off x="0" y="0"/>
                      <a:ext cx="4845626" cy="3306916"/>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Second Schedule — Notice of intended marriage (Sec. 5 / Sec. 6). </w:t>
      </w: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Form - Declaration</w:t>
      </w:r>
    </w:p>
    <w:p w:rsidR="00933C7A" w:rsidRPr="00FE3C94" w:rsidRDefault="00933C7A" w:rsidP="00933C7A">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extent cx="4591050" cy="4982210"/>
            <wp:effectExtent l="0" t="0" r="0" b="8890"/>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17"/>
                    <a:stretch>
                      <a:fillRect/>
                    </a:stretch>
                  </pic:blipFill>
                  <pic:spPr>
                    <a:xfrm>
                      <a:off x="0" y="0"/>
                      <a:ext cx="4598292" cy="4990069"/>
                    </a:xfrm>
                    <a:prstGeom prst="rect">
                      <a:avLst/>
                    </a:prstGeom>
                  </pic:spPr>
                </pic:pic>
              </a:graphicData>
            </a:graphic>
          </wp:inline>
        </w:drawing>
      </w:r>
    </w:p>
    <w:p w:rsidR="002524C7"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Third Schedule — Declarations by parties and witnesses (Sec. 11). </w:t>
      </w:r>
    </w:p>
    <w:p w:rsidR="00AF23E8" w:rsidRPr="00FE3C94" w:rsidRDefault="00AF23E8"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AF23E8" w:rsidRPr="00FE3C94" w:rsidRDefault="00AF23E8"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Form </w:t>
      </w:r>
      <w:r w:rsidR="0019778D" w:rsidRPr="00FE3C94">
        <w:rPr>
          <w:rFonts w:ascii="Times New Roman" w:hAnsi="Times New Roman" w:cs="Times New Roman"/>
          <w:sz w:val="24"/>
          <w:szCs w:val="24"/>
        </w:rPr>
        <w:t>–</w:t>
      </w:r>
      <w:r w:rsidRPr="00FE3C94">
        <w:rPr>
          <w:rFonts w:ascii="Times New Roman" w:hAnsi="Times New Roman" w:cs="Times New Roman"/>
          <w:sz w:val="24"/>
          <w:szCs w:val="24"/>
        </w:rPr>
        <w:t xml:space="preserve"> Certificate</w:t>
      </w:r>
      <w:r w:rsidR="0019778D" w:rsidRPr="00FE3C94">
        <w:rPr>
          <w:rFonts w:ascii="Times New Roman" w:hAnsi="Times New Roman" w:cs="Times New Roman"/>
          <w:sz w:val="24"/>
          <w:szCs w:val="24"/>
        </w:rPr>
        <w:t xml:space="preserve"> – Special Marriage</w:t>
      </w:r>
    </w:p>
    <w:p w:rsidR="00AF23E8" w:rsidRPr="00FE3C94" w:rsidRDefault="00AF23E8" w:rsidP="00AF23E8">
      <w:pP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1CF11B3" wp14:editId="60EE689E">
            <wp:extent cx="4151849" cy="5671185"/>
            <wp:effectExtent l="0" t="0" r="1270" b="5715"/>
            <wp:docPr id="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8"/>
                    <a:stretch>
                      <a:fillRect/>
                    </a:stretch>
                  </pic:blipFill>
                  <pic:spPr>
                    <a:xfrm>
                      <a:off x="0" y="0"/>
                      <a:ext cx="4179082" cy="5708384"/>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Fourth Schedule — Certificate of marriage after solemnization (Sec. 13). </w:t>
      </w:r>
    </w:p>
    <w:p w:rsidR="002524C7" w:rsidRPr="00FE3C94" w:rsidRDefault="002524C7">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Form – Certificate – Special Marriage (Other Forms)</w:t>
      </w:r>
    </w:p>
    <w:p w:rsidR="0019778D" w:rsidRPr="00FE3C94" w:rsidRDefault="0019778D">
      <w:pPr>
        <w:jc w:val="cente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439ECDE0" wp14:editId="7A399CDE">
            <wp:extent cx="5449060" cy="5458587"/>
            <wp:effectExtent l="0" t="0" r="0" b="8890"/>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9"/>
                    <a:stretch>
                      <a:fillRect/>
                    </a:stretch>
                  </pic:blipFill>
                  <pic:spPr>
                    <a:xfrm>
                      <a:off x="0" y="0"/>
                      <a:ext cx="5449060" cy="5458587"/>
                    </a:xfrm>
                    <a:prstGeom prst="rect">
                      <a:avLst/>
                    </a:prstGeom>
                  </pic:spPr>
                </pic:pic>
              </a:graphicData>
            </a:graphic>
          </wp:inline>
        </w:drawing>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Fifth Schedule — Certificate of marriage celebrated in other forms (Sec. 16).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/Marriage/SpecialOtherFormsCertificate.jpeg</w:t>
      </w:r>
    </w:p>
    <w:p w:rsidR="002524C7" w:rsidRPr="00FE3C94" w:rsidRDefault="005262B6" w:rsidP="000B0387">
      <w:pPr>
        <w:pStyle w:val="Heading3"/>
        <w:numPr>
          <w:ilvl w:val="1"/>
          <w:numId w:val="7"/>
        </w:numPr>
        <w:rPr>
          <w:rFonts w:ascii="Times New Roman" w:hAnsi="Times New Roman" w:cs="Times New Roman"/>
          <w:sz w:val="24"/>
          <w:szCs w:val="24"/>
        </w:rPr>
      </w:pPr>
      <w:bookmarkStart w:id="15" w:name="_Toc239841651"/>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statutory forms mapping</w:t>
      </w:r>
      <w:bookmarkEnd w:id="15"/>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 xml:space="preserve">Schedule under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 xml:space="preserve">/Marriage/THE PARSI MARRIAGE AND DIVORCE ACT, 1936.pdf and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(scanned Act, Karnataka Rules and notification).</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(Schedule II)</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Certificate of marriage completed by the officiating priest immediately on </w:t>
            </w:r>
            <w:r w:rsidRPr="00FE3C94">
              <w:rPr>
                <w:rFonts w:ascii="Times New Roman" w:hAnsi="Times New Roman" w:cs="Times New Roman"/>
                <w:sz w:val="24"/>
                <w:szCs w:val="24"/>
              </w:rPr>
              <w:lastRenderedPageBreak/>
              <w:t>solemnization, signed by the priest, both parties and two witnesses; basis for the Registrar's entry in the marriage register</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Priest-issued (outside the portal); scanned / uploaded by the citizen (Online) or by the DEO </w:t>
            </w:r>
            <w:r w:rsidRPr="00FE3C94">
              <w:rPr>
                <w:rFonts w:ascii="Times New Roman" w:hAnsi="Times New Roman" w:cs="Times New Roman"/>
                <w:sz w:val="24"/>
                <w:szCs w:val="24"/>
              </w:rPr>
              <w:lastRenderedPageBreak/>
              <w:t>(Offline); system captures the certificate reference on SR registration</w:t>
            </w:r>
          </w:p>
        </w:tc>
      </w:tr>
    </w:tbl>
    <w:p w:rsidR="0019778D" w:rsidRPr="00FE3C94" w:rsidRDefault="0019778D"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Certificate of Marriage (Schedule II)</w:t>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Schedule II — Certificate of Marriage (Sec. 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/PageNo7.jpeg</w:t>
      </w:r>
    </w:p>
    <w:p w:rsidR="00E73930" w:rsidRDefault="00CB7A47">
      <w:pPr>
        <w:jc w:val="center"/>
      </w:pPr>
      <w:r>
        <w:rPr>
          <w:noProof/>
          <w:lang w:val="en-IN" w:eastAsia="en-IN"/>
        </w:rPr>
        <w:drawing>
          <wp:inline distT="0" distB="0" distL="0" distR="0">
            <wp:extent cx="4023360" cy="5361127"/>
            <wp:effectExtent l="0" t="0" r="0" b="0"/>
            <wp:docPr id="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geNo7.jpeg"/>
                    <pic:cNvPicPr/>
                  </pic:nvPicPr>
                  <pic:blipFill>
                    <a:blip r:embed="rId20"/>
                    <a:stretch>
                      <a:fillRect/>
                    </a:stretch>
                  </pic:blipFill>
                  <pic:spPr>
                    <a:xfrm>
                      <a:off x="0" y="0"/>
                      <a:ext cx="4023360" cy="5361127"/>
                    </a:xfrm>
                    <a:prstGeom prst="rect">
                      <a:avLst/>
                    </a:prstGeom>
                  </pic:spPr>
                </pic:pic>
              </a:graphicData>
            </a:graphic>
          </wp:inline>
        </w:drawing>
      </w:r>
    </w:p>
    <w:p w:rsidR="00CA5C38" w:rsidRPr="00FE3C94" w:rsidRDefault="002524C7" w:rsidP="000B0387">
      <w:pPr>
        <w:pStyle w:val="Heading3"/>
        <w:numPr>
          <w:ilvl w:val="1"/>
          <w:numId w:val="7"/>
        </w:numPr>
        <w:rPr>
          <w:rFonts w:ascii="Times New Roman" w:hAnsi="Times New Roman" w:cs="Times New Roman"/>
          <w:sz w:val="24"/>
          <w:szCs w:val="24"/>
        </w:rPr>
      </w:pPr>
      <w:bookmarkStart w:id="16" w:name="_Toc239841652"/>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 Karnataka Guarantee of Services</w:t>
      </w:r>
      <w:bookmarkEnd w:id="16"/>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 xml:space="preserve">Source: 3.i (Karnataka Act 1 of 2012); 3.ii.3 (selected sections); 3.iii.3 (Rules, 2012);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portal — https://sakala.kar.nic.in/. Marriage registration services offered through the Department of Stamps and Registration are notified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services. Every eligible application shall receive a Guarantee of Services to Citizen (GSC) number so citizens can track status, </w:t>
      </w:r>
      <w:r w:rsidRPr="00FE3C94">
        <w:rPr>
          <w:rFonts w:ascii="Times New Roman" w:hAnsi="Times New Roman" w:cs="Times New Roman"/>
          <w:sz w:val="24"/>
          <w:szCs w:val="24"/>
        </w:rPr>
        <w:lastRenderedPageBreak/>
        <w:t>receive time-bound service and file appeals (Appeal-I / Appeal-II) when service is delayed or rejected.</w:t>
      </w:r>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 xml:space="preserve">Notified marriage-related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services (department baseline — confirm codes with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during integration design):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Hindu Marriage registration (online filing) — GSC issued on successful fee payment; statutory service timeline commences from payment date (typically 1 working day for certificate delivery after payment, per department practice).</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and registration.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Other Forms notice and registration.</w:t>
      </w:r>
    </w:p>
    <w:p w:rsidR="00CA5C38" w:rsidRPr="00FE3C94" w:rsidRDefault="002524C7" w:rsidP="0019778D">
      <w:pPr>
        <w:ind w:left="1080"/>
        <w:jc w:val="both"/>
        <w:rPr>
          <w:rFonts w:ascii="Times New Roman" w:hAnsi="Times New Roman" w:cs="Times New Roman"/>
          <w:sz w:val="24"/>
          <w:szCs w:val="24"/>
        </w:rPr>
      </w:pPr>
      <w:proofErr w:type="spellStart"/>
      <w:r w:rsidRPr="00FE3C94">
        <w:rPr>
          <w:rFonts w:ascii="Times New Roman" w:hAnsi="Times New Roman" w:cs="Times New Roman"/>
          <w:sz w:val="24"/>
          <w:szCs w:val="24"/>
        </w:rPr>
        <w:t>Kaveri 3.0 shall integrate with the Sakala platform per NIC / Sakala Mission approved web methods for GSC registration, status updates (acceptance, in-process, delivered, rejected), party-detail upload and orphan-settle retry — see 8.8 (Sakala integration)</w:t>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r w:rsidR="006246FB" w:rsidRPr="00FE3C94">
        <w:rPr>
          <w:rFonts w:ascii="Times New Roman" w:hAnsi="Times New Roman" w:cs="Times New Roman"/>
          <w:sz w:val="24"/>
          <w:szCs w:val="24"/>
        </w:rPr>
      </w:r>
    </w:p>
    <w:p w:rsidR="002524C7" w:rsidRPr="00FE3C94" w:rsidRDefault="00251247" w:rsidP="000B0387">
      <w:pPr>
        <w:pStyle w:val="Heading2"/>
        <w:numPr>
          <w:ilvl w:val="0"/>
          <w:numId w:val="7"/>
        </w:numPr>
        <w:rPr>
          <w:rFonts w:ascii="Times New Roman" w:hAnsi="Times New Roman" w:cs="Times New Roman"/>
          <w:sz w:val="24"/>
          <w:szCs w:val="24"/>
        </w:rPr>
      </w:pPr>
      <w:bookmarkStart w:id="17" w:name="_Toc239841653"/>
      <w:r w:rsidRPr="00FE3C94">
        <w:rPr>
          <w:rFonts w:ascii="Times New Roman" w:hAnsi="Times New Roman" w:cs="Times New Roman"/>
          <w:sz w:val="24"/>
          <w:szCs w:val="24"/>
        </w:rPr>
        <w:t>Stakeholders and actors</w:t>
      </w:r>
      <w:bookmarkEnd w:id="17"/>
    </w:p>
    <w:tbl>
      <w:tblPr>
        <w:tblStyle w:val="TableGrid"/>
        <w:tblW w:w="0" w:type="auto"/>
        <w:jc w:val="center"/>
        <w:tblLook w:val="04A0" w:firstRow="1" w:lastRow="0" w:firstColumn="1" w:lastColumn="0" w:noHBand="0" w:noVBand="1"/>
      </w:tblPr>
      <w:tblGrid>
        <w:gridCol w:w="2693"/>
        <w:gridCol w:w="1662"/>
        <w:gridCol w:w="2553"/>
        <w:gridCol w:w="2553"/>
      </w:tblGrid>
      <w:tr w:rsidR="002524C7" w:rsidRPr="00FE3C94" w:rsidTr="008A18CF">
        <w:trPr>
          <w:jc w:val="center"/>
        </w:trPr>
        <w:tc>
          <w:tcPr>
            <w:tcW w:w="269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Actor</w:t>
            </w:r>
          </w:p>
        </w:tc>
        <w:tc>
          <w:tcPr>
            <w:tcW w:w="166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Primary goals</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Channel involvement</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Bride / Bridegroom</w:t>
            </w:r>
            <w:r w:rsidR="00594341" w:rsidRPr="00FE3C94">
              <w:rPr>
                <w:rFonts w:ascii="Times New Roman" w:hAnsi="Times New Roman" w:cs="Times New Roman"/>
                <w:sz w:val="24"/>
                <w:szCs w:val="24"/>
              </w:rPr>
              <w:t xml:space="preserve"> (citizens/applicant)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Parties to marriage</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 declarations, provide documents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Offline: physical signature on printed Form I / IA / II / II-A</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Witness (×3)</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Present at solemnization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Identity, address, signature on memorandum</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[TBD]; Offline: physical signature</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Registrar / Sub-Registrar (SR)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Statutory registrar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Verification, register, digital signature, refuse with order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single verification; Offline: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verification stages</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Data Entry Operator (DEO)</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SRO-office operator handling physically signed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Check signatures on printed Form I / IA / II / II-A and upload to portal</w:t>
            </w:r>
          </w:p>
        </w:tc>
        <w:tc>
          <w:tcPr>
            <w:tcW w:w="255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Offline only</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Treasury / payment gateway</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Fee collection</w:t>
            </w:r>
          </w:p>
        </w:tc>
        <w:tc>
          <w:tcPr>
            <w:tcW w:w="2553" w:type="dxa"/>
          </w:tcPr>
          <w:p w:rsidR="002524C7" w:rsidRPr="00FE3C94" w:rsidRDefault="00594341">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e-Payment,  </w:t>
            </w:r>
            <w:r w:rsidR="00251247" w:rsidRPr="00FE3C94">
              <w:rPr>
                <w:rFonts w:ascii="Times New Roman" w:hAnsi="Times New Roman" w:cs="Times New Roman"/>
                <w:sz w:val="24"/>
                <w:szCs w:val="24"/>
              </w:rPr>
              <w:t>Reconciliation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 (payment triggered after first SR approval)</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DSC service provider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signing</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(online), SR digital signature (both)</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Domain Expert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Validation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Sign-off on rules and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Review workshops</w:t>
            </w:r>
          </w:p>
        </w:tc>
      </w:tr>
      <w:tr w:rsidR="002250E5" w:rsidRPr="00FE3C94" w:rsidTr="008A18CF">
        <w:trPr>
          <w:jc w:val="center"/>
        </w:trPr>
        <w:tc>
          <w:tcPr>
            <w:tcW w:w="2693" w:type="dxa"/>
          </w:tcPr>
          <w:p w:rsidR="002250E5" w:rsidRPr="00FE3C94" w:rsidRDefault="002250E5">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(Karnataka Guarantee of Services)</w:t>
            </w:r>
          </w:p>
        </w:tc>
        <w:tc>
          <w:tcPr>
            <w:tcW w:w="1662"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Statutory time-bound service delivery </w:t>
            </w:r>
            <w:r w:rsidRPr="00FE3C94">
              <w:rPr>
                <w:rFonts w:ascii="Times New Roman" w:hAnsi="Times New Roman" w:cs="Times New Roman"/>
                <w:sz w:val="24"/>
                <w:szCs w:val="24"/>
              </w:rPr>
              <w:lastRenderedPageBreak/>
              <w:t>platform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 NIC)</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 xml:space="preserve">Issue GSC on acceptance/payment; track statutory timelines; sync lifecycle </w:t>
            </w:r>
            <w:r w:rsidRPr="00FE3C94">
              <w:rPr>
                <w:rFonts w:ascii="Times New Roman" w:hAnsi="Times New Roman" w:cs="Times New Roman"/>
                <w:sz w:val="24"/>
                <w:szCs w:val="24"/>
              </w:rPr>
              <w:lastRenderedPageBreak/>
              <w:t>(in-process / delivered / rejected); citizen tracking and appeals</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Both (GSC and status sync for Online and Offline Hindu / Special Marriage services)</w:t>
            </w:r>
          </w:p>
        </w:tc>
      </w:tr>
    </w:tbl>
    <w:p w:rsidR="002524C7" w:rsidRPr="00FE3C94" w:rsidRDefault="00251247" w:rsidP="000B0387">
      <w:pPr>
        <w:pStyle w:val="Heading2"/>
        <w:numPr>
          <w:ilvl w:val="0"/>
          <w:numId w:val="7"/>
        </w:numPr>
        <w:rPr>
          <w:rFonts w:ascii="Times New Roman" w:hAnsi="Times New Roman" w:cs="Times New Roman"/>
          <w:sz w:val="24"/>
          <w:szCs w:val="24"/>
        </w:rPr>
      </w:pPr>
      <w:bookmarkStart w:id="18" w:name="_Toc239841654"/>
      <w:r w:rsidRPr="00FE3C94">
        <w:rPr>
          <w:rFonts w:ascii="Times New Roman" w:hAnsi="Times New Roman" w:cs="Times New Roman"/>
          <w:sz w:val="24"/>
          <w:szCs w:val="24"/>
        </w:rPr>
        <w:t>Definitions and glossary</w:t>
      </w:r>
      <w:bookmarkEnd w:id="18"/>
    </w:p>
    <w:tbl>
      <w:tblPr>
        <w:tblStyle w:val="TableGrid"/>
        <w:tblW w:w="0" w:type="auto"/>
        <w:tblInd w:w="421" w:type="dxa"/>
        <w:tblLook w:val="04A0" w:firstRow="1" w:lastRow="0" w:firstColumn="1" w:lastColumn="0" w:noHBand="0" w:noVBand="1"/>
      </w:tblPr>
      <w:tblGrid>
        <w:gridCol w:w="3685"/>
        <w:gridCol w:w="6095"/>
      </w:tblGrid>
      <w:tr w:rsidR="005F5A93" w:rsidRPr="00FE3C94" w:rsidTr="003C0554">
        <w:tc>
          <w:tcPr>
            <w:tcW w:w="368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Term</w:t>
            </w:r>
          </w:p>
        </w:tc>
        <w:tc>
          <w:tcPr>
            <w:tcW w:w="609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Definition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Memorandum</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Form I particulars of marriage</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 of Hindu Marriages (Sub-Registrar)</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Register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Paste-book Hindu Marriage Register (Bride/Groom Registers)</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Solemnization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Performance of customary rites (Section 7)</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Online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captures details with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/Face Authentication on Bride, selects office, submits Form 1 with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no physical form submission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Offline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captures details, undergoes SR Stage 1, pays and books appointment, prints Form I, SR allocates to DEO for signature check and upload, then SR Stage 2 and DSC</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Electronic signature applied by citizen on Form I (Memorandum) and Form IA (Application) in the Online channel</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digital signature (DSC)</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signature applied by Sub-Registrar before certificate issuance (both channels)</w:t>
            </w:r>
          </w:p>
          <w:p w:rsidR="005F5A93" w:rsidRPr="00FE3C94" w:rsidRDefault="005F5A93">
            <w:pPr>
              <w:spacing w:before="20" w:after="20"/>
              <w:rPr>
                <w:rFonts w:ascii="Times New Roman" w:hAnsi="Times New Roman" w:cs="Times New Roman"/>
                <w:sz w:val="24"/>
                <w:szCs w:val="24"/>
              </w:rPr>
            </w:pP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Verification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Sub-Registrar scrutiny decision (Approve / Reject). Offline has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occurrences: pre-payment data verification and post-upload signed-form verification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Data Entry Operator (DEO)</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Checks signatures on the printed forms and uploads them to the portal (Offline only)</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Appointment</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Scheduled SRO visit slot booked by the citizen together with payment in the Offline channel</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Notice</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 notice of intended marriage under SMA 1954 Sec. 5–7; Online or Offline notice generation before solemnization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Registration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Post-notice solemnization &amp; certificate issuance when timeline ≥30 and ≤90 days and no valid objection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Other Forms</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III registration of marriages celebrated in other forms (SMA Sec. 15–16), with notice publication and objection period</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lastRenderedPageBreak/>
              <w:t>Marriage Notice Book</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book in which notices under Sec. 5 / Sec. 16 are entered and open to inspection (Sec. 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30-day countdown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objection / waiting period from notice publication (Sec. 7 / Sec. 16)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First Payment / Second Payment</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Fee collected at notice stage (first) and at registration/solemnization stage (second) per Karnataka Special Marriage fee schedule</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GSC (Guarantee of Services to Citizen)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 xml:space="preserve">Unique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acknowledgement number issued for notified services; enables citizens to track application status and file appeals at https://sakala.kar.nic.in/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proofErr w:type="spellStart"/>
            <w:r w:rsidRPr="00FE3C94">
              <w:rPr>
                <w:rFonts w:ascii="Times New Roman" w:hAnsi="Times New Roman" w:cs="Times New Roman"/>
                <w:sz w:val="24"/>
                <w:szCs w:val="24"/>
              </w:rPr>
              <w:t>Sakala</w:t>
            </w:r>
            <w:proofErr w:type="spellEnd"/>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 xml:space="preserve">Karnataka Guarantee of Services to Citizens </w:t>
            </w:r>
            <w:proofErr w:type="spellStart"/>
            <w:r w:rsidRPr="00FE3C94">
              <w:rPr>
                <w:rFonts w:ascii="Times New Roman" w:hAnsi="Times New Roman" w:cs="Times New Roman"/>
                <w:sz w:val="24"/>
                <w:szCs w:val="24"/>
              </w:rPr>
              <w:t>programme</w:t>
            </w:r>
            <w:proofErr w:type="spellEnd"/>
            <w:r w:rsidRPr="00FE3C94">
              <w:rPr>
                <w:rFonts w:ascii="Times New Roman" w:hAnsi="Times New Roman" w:cs="Times New Roman"/>
                <w:sz w:val="24"/>
                <w:szCs w:val="24"/>
              </w:rPr>
              <w:t xml:space="preserve"> (Act, 2011); mandates time-bound delivery and accountability for notified government services</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19" w:name="_Toc239841655"/>
      <w:r w:rsidRPr="00FE3C94">
        <w:rPr>
          <w:rFonts w:ascii="Times New Roman" w:hAnsi="Times New Roman" w:cs="Times New Roman"/>
          <w:sz w:val="24"/>
          <w:szCs w:val="24"/>
        </w:rPr>
        <w:t>Current state</w:t>
      </w:r>
      <w:bookmarkEnd w:id="19"/>
      <w:r w:rsidRPr="00FE3C94">
        <w:rPr>
          <w:rFonts w:ascii="Times New Roman" w:hAnsi="Times New Roman" w:cs="Times New Roman"/>
          <w:sz w:val="24"/>
          <w:szCs w:val="24"/>
        </w:rPr>
        <w:t xml:space="preserve"> </w:t>
      </w:r>
    </w:p>
    <w:p w:rsidR="002524C7" w:rsidRPr="00FE3C94" w:rsidRDefault="00251247" w:rsidP="000B0387">
      <w:pPr>
        <w:pStyle w:val="Heading3"/>
        <w:numPr>
          <w:ilvl w:val="1"/>
          <w:numId w:val="7"/>
        </w:numPr>
        <w:rPr>
          <w:rFonts w:ascii="Times New Roman" w:hAnsi="Times New Roman" w:cs="Times New Roman"/>
          <w:sz w:val="24"/>
          <w:szCs w:val="24"/>
        </w:rPr>
      </w:pPr>
      <w:bookmarkStart w:id="20" w:name="_Toc239841656"/>
      <w:r w:rsidRPr="00FE3C94">
        <w:rPr>
          <w:rFonts w:ascii="Times New Roman" w:hAnsi="Times New Roman" w:cs="Times New Roman"/>
          <w:sz w:val="24"/>
          <w:szCs w:val="24"/>
        </w:rPr>
        <w:t>As-Is pain points</w:t>
      </w:r>
      <w:bookmarkEnd w:id="20"/>
    </w:p>
    <w:p w:rsidR="002524C7" w:rsidRPr="00FE3C94" w:rsidRDefault="00251247" w:rsidP="00877E32">
      <w:pPr>
        <w:ind w:left="1080"/>
        <w:rPr>
          <w:rFonts w:ascii="Times New Roman" w:hAnsi="Times New Roman" w:cs="Times New Roman"/>
          <w:sz w:val="24"/>
          <w:szCs w:val="24"/>
        </w:rPr>
      </w:pPr>
      <w:r w:rsidRPr="00FE3C94">
        <w:rPr>
          <w:rFonts w:ascii="Times New Roman" w:hAnsi="Times New Roman" w:cs="Times New Roman"/>
          <w:sz w:val="24"/>
          <w:szCs w:val="24"/>
        </w:rPr>
        <w:t>Pain points evidenced from Kaveri 2.0 workshops, ServiceDesk tickets and department discussions. The Addressed in column maps each item to the To-Be process (§7) and to functional / non-functional requirements, fallbacks and risks in this document (§8–§11).</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bl>
      <w:tblPr>
        <w:tblStyle w:val="TableGrid"/>
        <w:tblW w:w="0" w:type="auto"/>
        <w:jc w:val="center"/>
        <w:tblLayout w:type="fixed"/>
        <w:tblLook w:val="04A0" w:firstRow="1" w:lastRow="0" w:firstColumn="1" w:lastColumn="0" w:noHBand="0" w:noVBand="1"/>
      </w:tblPr>
      <w:tblGrid>
        <w:gridCol w:w="1001"/>
        <w:gridCol w:w="1559"/>
        <w:gridCol w:w="1985"/>
        <w:gridCol w:w="1555"/>
        <w:gridCol w:w="2126"/>
      </w:tblGrid>
      <w:tr w:rsidR="00285A57" w:rsidRPr="00FE3C94" w:rsidTr="00877E32">
        <w:trPr>
          <w:jc w:val="center"/>
        </w:trPr>
        <w:tc>
          <w:tcPr>
            <w:tcW w:w="1001" w:type="dxa"/>
            <w:shd w:val="clear" w:color="auto" w:fill="D9E2F3"/>
          </w:tcPr>
          <w:p w:rsidR="00285A57" w:rsidRPr="00FE3C94" w:rsidRDefault="00285A57" w:rsidP="00251247">
            <w:pPr>
              <w:rPr>
                <w:rFonts w:ascii="Times New Roman" w:hAnsi="Times New Roman" w:cs="Times New Roman"/>
                <w:b/>
                <w:sz w:val="24"/>
                <w:szCs w:val="24"/>
              </w:rPr>
            </w:pPr>
            <w:proofErr w:type="spellStart"/>
            <w:r w:rsidRPr="00FE3C94">
              <w:rPr>
                <w:rFonts w:ascii="Times New Roman" w:hAnsi="Times New Roman" w:cs="Times New Roman"/>
                <w:b/>
                <w:sz w:val="24"/>
                <w:szCs w:val="24"/>
              </w:rPr>
              <w:t>Sr.No</w:t>
            </w:r>
            <w:proofErr w:type="spellEnd"/>
          </w:p>
        </w:tc>
        <w:tc>
          <w:tcPr>
            <w:tcW w:w="1559"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Pain Point</w:t>
            </w:r>
          </w:p>
        </w:tc>
        <w:tc>
          <w:tcPr>
            <w:tcW w:w="198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5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Source</w:t>
            </w:r>
          </w:p>
        </w:tc>
        <w:tc>
          <w:tcPr>
            <w:tcW w:w="2126"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Addressed in (this BRD)</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application is not usable on mobile browsers, limiting citizen access on phones and tablets.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7.6 (UI/UX); 7.1.1 / 7.2.1 Online channels; 8.11 UI; 9.4 NFR-MRG-VAPT-002 (mobile-responsive interfaces)</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Sub-district is incorrectly included in the address shown on the marriage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common intake (party address); 7.1.2.2 / 7.1.2.3 certificate issuance; 8.1.3–8.1.5; FR-HMA-008, FR-HMA-010/011; 8.1.16 FR-HMA-030/080/081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Selecting area or village is cumbersome and difficult for applicants to complete accurately.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common intake (jurisdiction / area selection); 8.1.2; FR-HMA-005, FR-HMA-008; 8.12 Integrations (MDM / address master)</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Uploaded image file size is too small, and mandatory pixel/dimension checks block valid uploads.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common intake (supporting documents); 8.1.9; FR-HMA-065, FR-HMA-018/019</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'Save Witness 3' action is missing from the workflow.</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common intake (witnesses); 8.1.6; FR-HMA-012–014; BR-HMA-001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Using Edit from an in-progress marriage application does not open the latest or relevant step (e.g., Marriage Details screen).</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7.1.2.4 Application Status Model; 8.1.15; FR-HMA-073/074; BR-HMA-014, BR-HMA-017</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Supporting documents uploaded with the application are not reliably visible to marriage registrar during application scrutiny.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7.1.2.2 Online / 7.1.2.3 Offline (SRO scrutiny); 8.1.11; FR-HMA-026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Applicants cannot freely go back to earlier steps and edit data.</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 process (edit until payment / eSign gate); 8.1.13; FR-HMA-052; BR-HMA-010</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Applications are not handled in first-in, first-out (FIFO) order, affecting fairness and turnaround time.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7.1.2.4 Application Status Model (officer queue); 8.1.11; FR-HMA-077; 8.7 FR-HMA-042 (cycle-time MIS)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system accepts or fails unclearly on password-protected documents instead of blocking them with a clear message.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common intake (document upload validation); 11 FB-MRG-003; 8.1.9 FR-HMA-065</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Notifications are not sent through both SMS and email as expected by the citizens and officers.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 / 7.2.2 process; 7.6 (payments and notifications); 8.6; FR-HMA-036–038; FR-SMA-054; FB-MRG-004</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dashboard showing daily registration count, pending applications, or processed applications.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7.6 What is new in Kaveri 3.0; 8.7; FR-HMA-041–045; FR-SMA-055–058</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Applications are frequently allocated to the wrong DEO by mistake. Officers cannot return, reassign, clear, or remove applications from DEO login without </w:t>
            </w:r>
            <w:proofErr w:type="spellStart"/>
            <w:r w:rsidRPr="00FE3C94">
              <w:rPr>
                <w:rFonts w:ascii="Times New Roman" w:hAnsi="Times New Roman" w:cs="Times New Roman"/>
                <w:sz w:val="24"/>
                <w:szCs w:val="24"/>
              </w:rPr>
              <w:t>ServiceDesk</w:t>
            </w:r>
            <w:proofErr w:type="spellEnd"/>
            <w:r w:rsidRPr="00FE3C94">
              <w:rPr>
                <w:rFonts w:ascii="Times New Roman" w:hAnsi="Times New Roman" w:cs="Times New Roman"/>
                <w:sz w:val="24"/>
                <w:szCs w:val="24"/>
              </w:rPr>
              <w:t xml:space="preserve"> </w:t>
            </w:r>
            <w:r w:rsidRPr="00FE3C94">
              <w:rPr>
                <w:rFonts w:ascii="Times New Roman" w:hAnsi="Times New Roman" w:cs="Times New Roman"/>
                <w:sz w:val="24"/>
                <w:szCs w:val="24"/>
              </w:rPr>
              <w:lastRenderedPageBreak/>
              <w:t>intervention (~66 tickets; 8 in last 3 months — still active).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7.1.2.3 Offline (SR allocates / reassigns DEO); 8.1.14; FR-HMA-069, FR-HMA-088; 10 RS-MRG-003</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After notice period completion, the system still shows Generate Notice or Print Notice instead of advancing. Notice steps reappear after second payment. </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7.2.2.4 / 7.3.2.3 Application Status Model; 8.2.8; FR-SMA-019–032, FR-SMA-024–026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Citizen payment fails because the portal shows Verify Challan with a blank challan, forcing repeated payment attempts and helpdesk tickets (~38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7.1.2.2 / 7.2.2.2 Online payment; 7.6 (payments); 8.1.10; 11 FB-MRG-001; NFR-MRG-PAY-001; FR-HMA-025, FR-SMA-052</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Users cannot proceed past the summary/review page to the next workflow step, leaving applications blocked mid-process (~41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 / 7.2.2.2 process (summary → next step); 8.1.13; FR-HMA-051, FR-HMA-052; FR-SMA-012; FR-HMA-038</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Date of birth and related bride/bridegroom details entered in the application do not reflect on subsequent screens or the certificate (~21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 7.2.2.1 party particulars; 8.1.4–8.1.5; 8.2.3; FR-HMA-058, FR-HMA-089; FR-SMA-009/062/063/066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18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Place of Marriage captured during data entry does not appear in the review summary page or summary report (~12 tickets; also listed in curated issues list).</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 7.2.2.1 marriage details (place of marriage); 8.1.3; 8.2.2; FR-HMA-017; FR-HMA-051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usable provision to add cross-references to a registered marriage. Multiple recent tickets (May–Jun 2026) request this repeatedly.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7.6 What is new in Kaveri 3.0 (post-registration search); 8.5; FR-HMA-034; 8.13.1 Core entities</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After digital signing, bride, bridegroom, and witness signatures do not appear on the generated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7.1.2.2 Online DSC / certificate; 7.3.2.2 solemnization &amp; certificate; 8.1.16; 8.3.3; FR-HMA-054/080; FR-SMA-040/048; BR-HMA-001, BR-SMA-011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do not show on the relevant screens after notice generation, affecting verification and further processing (repeated in last 3 months).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7.2.2 notice generation / publication; 7.2.2.4 status model; 8.2.5–8.2.7; FR-SMA-014/016/021; FR-SMA-055</w:t>
            </w:r>
          </w:p>
        </w:tc>
      </w:tr>
    </w:tbl>
    <w:p w:rsidR="00872E1C" w:rsidRDefault="00872E1C" w:rsidP="0096009B"/>
    <w:p w:rsidR="00872E1C" w:rsidRDefault="00872E1C" w:rsidP="00872E1C"/>
    <w:p w:rsidR="00872E1C" w:rsidRDefault="00872E1C" w:rsidP="00872E1C"/>
    <w:p w:rsidR="00872E1C" w:rsidRDefault="00872E1C" w:rsidP="00872E1C"/>
    <w:p w:rsidR="00872E1C" w:rsidRDefault="00872E1C" w:rsidP="00872E1C"/>
    <w:p w:rsidR="002524C7" w:rsidRPr="00FE3C94" w:rsidRDefault="00251247" w:rsidP="000B0387">
      <w:pPr>
        <w:pStyle w:val="Heading2"/>
        <w:numPr>
          <w:ilvl w:val="0"/>
          <w:numId w:val="7"/>
        </w:numPr>
        <w:rPr>
          <w:rFonts w:ascii="Times New Roman" w:hAnsi="Times New Roman" w:cs="Times New Roman"/>
          <w:sz w:val="24"/>
          <w:szCs w:val="24"/>
        </w:rPr>
      </w:pPr>
      <w:bookmarkStart w:id="21" w:name="_Toc239841657"/>
      <w:r w:rsidRPr="00FE3C94">
        <w:rPr>
          <w:rFonts w:ascii="Times New Roman" w:hAnsi="Times New Roman" w:cs="Times New Roman"/>
          <w:sz w:val="24"/>
          <w:szCs w:val="24"/>
        </w:rPr>
        <w:t>Future state (To-Be)</w:t>
      </w:r>
      <w:bookmarkEnd w:id="21"/>
    </w:p>
    <w:p w:rsidR="002524C7" w:rsidRPr="00FE3C94" w:rsidRDefault="00251247" w:rsidP="00AD6539">
      <w:pPr>
        <w:ind w:left="360"/>
        <w:jc w:val="both"/>
        <w:rPr>
          <w:rFonts w:ascii="Times New Roman" w:hAnsi="Times New Roman" w:cs="Times New Roman"/>
          <w:sz w:val="24"/>
          <w:szCs w:val="24"/>
        </w:rPr>
      </w:pPr>
      <w:r w:rsidRPr="00FE3C94">
        <w:rPr>
          <w:rFonts w:ascii="Times New Roman" w:hAnsi="Times New Roman" w:cs="Times New Roman"/>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FE3C94" w:rsidRDefault="00251247" w:rsidP="000B0387">
      <w:pPr>
        <w:pStyle w:val="Heading3"/>
        <w:numPr>
          <w:ilvl w:val="1"/>
          <w:numId w:val="7"/>
        </w:numPr>
        <w:rPr>
          <w:rFonts w:ascii="Times New Roman" w:hAnsi="Times New Roman" w:cs="Times New Roman"/>
          <w:sz w:val="24"/>
          <w:szCs w:val="24"/>
        </w:rPr>
      </w:pPr>
      <w:bookmarkStart w:id="22" w:name="_Toc239841658"/>
      <w:r w:rsidRPr="00FE3C94">
        <w:rPr>
          <w:rFonts w:ascii="Times New Roman" w:hAnsi="Times New Roman" w:cs="Times New Roman"/>
          <w:sz w:val="24"/>
          <w:szCs w:val="24"/>
        </w:rPr>
        <w:t>Hindu Marriage</w:t>
      </w:r>
      <w:bookmarkEnd w:id="22"/>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r w:rsidRPr="00FE3C94">
        <w:rPr>
          <w:rFonts w:ascii="Times New Roman" w:hAnsi="Times New Roman" w:cs="Times New Roman"/>
          <w:sz w:val="24"/>
          <w:szCs w:val="24"/>
        </w:rPr>
        <w:t>Hindu Marriage supports Online and Offline (In Person) channels.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w:t>
            </w:r>
            <w:r w:rsidR="005F6564" w:rsidRPr="00FE3C94">
              <w:rPr>
                <w:rFonts w:ascii="Times New Roman" w:hAnsi="Times New Roman" w:cs="Times New Roman"/>
                <w:sz w:val="24"/>
                <w:szCs w:val="24"/>
              </w:rPr>
              <w:t xml:space="preserve">e-KYC / Face Authentication </w:t>
            </w:r>
            <w:r w:rsidRPr="00FE3C94">
              <w:rPr>
                <w:rFonts w:ascii="Times New Roman" w:hAnsi="Times New Roman" w:cs="Times New Roman"/>
                <w:sz w:val="24"/>
                <w:szCs w:val="24"/>
              </w:rPr>
              <w:t xml:space="preserve">(Bride),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Form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24C7">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Identical in both Hindu Marriage diagrams (Citizens and System lanes):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Select channel: Hindu Marriage Online / Hindu Marriage Offline. Channel is chosen before prerequisites.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Read and continue with Prerequisite for marriage and complete declaration — single combined acknowledgement screen (eligibility, </w:t>
      </w:r>
      <w:r w:rsidRPr="00FE3C94">
        <w:rPr>
          <w:rFonts w:ascii="Times New Roman" w:hAnsi="Times New Roman" w:cs="Times New Roman"/>
          <w:sz w:val="24"/>
          <w:szCs w:val="24"/>
        </w:rPr>
        <w:lastRenderedPageBreak/>
        <w:t>documents, channel implications and statutory declarations). SR rejection of the notice application returns here for correction and resubmission.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Online</w:t>
      </w:r>
    </w:p>
    <w:p w:rsidR="007F1085" w:rsidRPr="00FE3C94" w:rsidRDefault="004D4CBC" w:rsidP="00356CC3">
      <w:pPr>
        <w:pStyle w:val="NormalWeb"/>
        <w:jc w:val="right"/>
      </w:pPr>
      <w:r>
        <w:rPr>
          <w:noProof/>
        </w:rPr>
        <w:drawing>
          <wp:inline distT="0" distB="0" distL="0" distR="0" wp14:anchorId="1B5F2CCC" wp14:editId="2D4648DB">
            <wp:extent cx="6492240" cy="1565311"/>
            <wp:effectExtent l="0" t="0" r="3810" b="0"/>
            <wp:docPr id="11" name="Picture 17" descr="C:\Users\Administrator\Downloads\Hindu_Marriage_Online.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descr="C:\Users\Administrator\Downloads\Hindu_Marriage_Online.drawio (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2240" cy="1565311"/>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marriage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/Face Authentication on Bride details / Bridegroom / 3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Per Online diagram: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applied on Bride details during capture (Bridegroom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Form I (Memorandum) and Form IA (Application)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 &amp; Form IA generated for the selected office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Form I and Form IA</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refusal reason recorded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 endorsement applied; marriage certificate (Form II-A) generated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 endorsement (Rule 4(4)) then Form II-A available for download</w:t>
            </w:r>
          </w:p>
        </w:tc>
      </w:tr>
    </w:tbl>
    <w:p w:rsidR="002524C7" w:rsidRPr="00FE3C94" w:rsidRDefault="002524C7">
      <w:pPr>
        <w:jc w:val="center"/>
        <w:rPr>
          <w:rFonts w:ascii="Times New Roman" w:hAnsi="Times New Roman" w:cs="Times New Roman"/>
          <w:sz w:val="24"/>
          <w:szCs w:val="24"/>
        </w:rPr>
      </w:pPr>
    </w:p>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e-KYC / Face Authentication on Bride details during capture; office selection + summary; Form I &amp; Form IA +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SR digital signature applies Form II endorsement and issues Form II-A certificate; no printout, no appointment, no DEO; single SR verification; payment only after SR approval; fully digital signature chain.</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7F1085" w:rsidRPr="00FE3C94" w:rsidRDefault="004D4CBC" w:rsidP="00DA707C">
      <w:pPr>
        <w:pStyle w:val="NormalWeb"/>
        <w:jc w:val="right"/>
      </w:pPr>
      <w:r>
        <w:rPr>
          <w:noProof/>
        </w:rPr>
        <w:drawing>
          <wp:inline distT="0" distB="0" distL="0" distR="0" wp14:anchorId="69983841" wp14:editId="0FB30509">
            <wp:extent cx="6143625" cy="2067002"/>
            <wp:effectExtent l="0" t="0" r="0" b="9525"/>
            <wp:docPr id="12" name="Picture 16" descr="C:\Users\Administrator\Downloads\Hindu_Marriage_Offline.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descr="C:\Users\Administrator\Downloads\Hindu_Marriage_Offline.drawio (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73266" cy="2144264"/>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7.1.2.1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 xml:space="preserve">Whether </w:t>
            </w:r>
            <w:proofErr w:type="spellStart"/>
            <w:r w:rsidRPr="00FE3C94">
              <w:rPr>
                <w:rFonts w:ascii="Times New Roman" w:hAnsi="Times New Roman" w:cs="Times New Roman"/>
                <w:b/>
                <w:sz w:val="24"/>
                <w:szCs w:val="24"/>
              </w:rPr>
              <w:t>Aadhaar</w:t>
            </w:r>
            <w:proofErr w:type="spellEnd"/>
            <w:r w:rsidRPr="00FE3C94">
              <w:rPr>
                <w:rFonts w:ascii="Times New Roman" w:hAnsi="Times New Roman" w:cs="Times New Roman"/>
                <w:b/>
                <w:sz w:val="24"/>
                <w:szCs w:val="24"/>
              </w:rPr>
              <w:t xml:space="preserve"> information available? If Yes → e-KYC / Face Authentication on </w:t>
            </w:r>
            <w:r w:rsidRPr="00FE3C94">
              <w:rPr>
                <w:rFonts w:ascii="Times New Roman" w:hAnsi="Times New Roman" w:cs="Times New Roman"/>
                <w:b/>
                <w:sz w:val="24"/>
                <w:szCs w:val="24"/>
              </w:rPr>
              <w:lastRenderedPageBreak/>
              <w:t>Bride &amp; Bridegroom details; else Enter Bride &amp; Bridegroom details (manual)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Per Offline diagram (</w:t>
            </w:r>
            <w:proofErr w:type="spellStart"/>
            <w:r w:rsidRPr="00FE3C94">
              <w:rPr>
                <w:rFonts w:ascii="Times New Roman" w:hAnsi="Times New Roman" w:cs="Times New Roman"/>
                <w:b/>
                <w:sz w:val="24"/>
                <w:szCs w:val="24"/>
              </w:rPr>
              <w:t>Aadhaar</w:t>
            </w:r>
            <w:proofErr w:type="spellEnd"/>
            <w:r w:rsidRPr="00FE3C94">
              <w:rPr>
                <w:rFonts w:ascii="Times New Roman" w:hAnsi="Times New Roman" w:cs="Times New Roman"/>
                <w:b/>
                <w:sz w:val="24"/>
                <w:szCs w:val="24"/>
              </w:rPr>
              <w:t xml:space="preserve"> YES/NO </w:t>
            </w:r>
            <w:r w:rsidRPr="00FE3C94">
              <w:rPr>
                <w:rFonts w:ascii="Times New Roman" w:hAnsi="Times New Roman" w:cs="Times New Roman"/>
                <w:b/>
                <w:sz w:val="24"/>
                <w:szCs w:val="24"/>
              </w:rPr>
              <w:lastRenderedPageBreak/>
              <w:t>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Form I, Form IA, Form II (blank endorsement) and Form II-A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statutory forms per Karnataka Hindu Marriage forms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per updated Offline diagram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Parties and witnesses sign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Check the form on signature and uploads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verifies signatures are present/complete,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II-A issued</w:t>
            </w:r>
          </w:p>
        </w:tc>
      </w:tr>
    </w:tbl>
    <w:p w:rsidR="002524C7" w:rsidRPr="00FE3C94" w:rsidRDefault="002524C7">
      <w:pPr>
        <w:jc w:val="center"/>
        <w:rPr>
          <w:rFonts w:ascii="Times New Roman" w:hAnsi="Times New Roman" w:cs="Times New Roman"/>
          <w:sz w:val="24"/>
          <w:szCs w:val="24"/>
        </w:rPr>
      </w:pPr>
    </w:p>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whether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 e-KYC / Face Authentication on Bride &amp; Bridegroom or manual data entry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lastRenderedPageBreak/>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Marriage / bride / bridegroom / witness details saved (Online: e-KYC / Face Authentication on Bride details; Offline: e-KYC / Face Authentication on Bride &amp; Bridegroom when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(Memorandum) and Form IA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forms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signed forms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Serial / page / volume assigned, Form II endorsed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II-A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23" w:name="_Toc239841659"/>
      <w:r w:rsidRPr="00FE3C94">
        <w:rPr>
          <w:rFonts w:ascii="Times New Roman" w:hAnsi="Times New Roman" w:cs="Times New Roman"/>
          <w:sz w:val="24"/>
          <w:szCs w:val="24"/>
        </w:rPr>
        <w:t>Special Marriage Notice Generation (Intended Marriage / Other Forms)</w:t>
      </w:r>
      <w:bookmarkEnd w:id="23"/>
    </w:p>
    <w:p w:rsidR="002524C7" w:rsidRPr="00FE3C94" w:rsidRDefault="00251247" w:rsidP="00DA707C">
      <w:pPr>
        <w:ind w:left="1080"/>
        <w:rPr>
          <w:rFonts w:ascii="Times New Roman" w:hAnsi="Times New Roman" w:cs="Times New Roman"/>
          <w:sz w:val="24"/>
          <w:szCs w:val="24"/>
        </w:rPr>
      </w:pPr>
      <w:r w:rsidRPr="00FE3C94">
        <w:rPr>
          <w:rFonts w:ascii="Times New Roman" w:hAnsi="Times New Roman" w:cs="Times New Roman"/>
          <w:sz w:val="24"/>
          <w:szCs w:val="24"/>
        </w:rPr>
        <w:t xml:space="preserve">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YES/NO branch or manual); Online or Offline publication; first payment;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notice-board and the 30-day countdown.</w:t>
      </w: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6E5FD8">
      <w:pPr>
        <w:ind w:left="1440"/>
        <w:rPr>
          <w:rFonts w:ascii="Times New Roman" w:hAnsi="Times New Roman" w:cs="Times New Roman"/>
          <w:sz w:val="24"/>
          <w:szCs w:val="24"/>
        </w:rPr>
      </w:pPr>
      <w:r w:rsidRPr="00FE3C94">
        <w:rPr>
          <w:rFonts w:ascii="Times New Roman" w:hAnsi="Times New Roman" w:cs="Times New Roman"/>
          <w:sz w:val="24"/>
          <w:szCs w:val="24"/>
        </w:rPr>
        <w:t xml:space="preserve">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w:t>
      </w:r>
      <w:proofErr w:type="gramStart"/>
      <w:r w:rsidRPr="00FE3C94">
        <w:rPr>
          <w:rFonts w:ascii="Times New Roman" w:hAnsi="Times New Roman" w:cs="Times New Roman"/>
          <w:sz w:val="24"/>
          <w:szCs w:val="24"/>
        </w:rPr>
        <w:t>immediately</w:t>
      </w:r>
      <w:proofErr w:type="gramEnd"/>
      <w:r w:rsidRPr="00FE3C94">
        <w:rPr>
          <w:rFonts w:ascii="Times New Roman" w:hAnsi="Times New Roman" w:cs="Times New Roman"/>
          <w:sz w:val="24"/>
          <w:szCs w:val="24"/>
        </w:rPr>
        <w:t xml:space="preserve"> after Marriage Registration; Other Forms additionally captures marriage details before Prerequisite.</w:t>
      </w:r>
    </w:p>
    <w:tbl>
      <w:tblPr>
        <w:tblStyle w:val="TableGrid"/>
        <w:tblW w:w="0" w:type="auto"/>
        <w:tblLook w:val="04A0" w:firstRow="1" w:lastRow="0" w:firstColumn="1" w:lastColumn="0" w:noHBand="0" w:noVBand="1"/>
      </w:tblPr>
      <w:tblGrid>
        <w:gridCol w:w="2385"/>
        <w:gridCol w:w="2447"/>
        <w:gridCol w:w="3023"/>
        <w:gridCol w:w="2359"/>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Online (Intended Marriage / Other Forms)</w:t>
            </w:r>
          </w:p>
        </w:tc>
        <w:tc>
          <w:tcPr>
            <w:tcW w:w="2556" w:type="dxa"/>
          </w:tcPr>
          <w:p w:rsidR="000A2F07" w:rsidRPr="00FE3C94" w:rsidRDefault="005F6564">
            <w:pPr>
              <w:rPr>
                <w:rFonts w:ascii="Times New Roman" w:hAnsi="Times New Roman" w:cs="Times New Roman"/>
                <w:sz w:val="24"/>
                <w:szCs w:val="24"/>
              </w:rPr>
            </w:pPr>
            <w:r w:rsidRPr="00FE3C94">
              <w:rPr>
                <w:rFonts w:ascii="Times New Roman" w:hAnsi="Times New Roman" w:cs="Times New Roman"/>
                <w:sz w:val="24"/>
                <w:szCs w:val="24"/>
              </w:rPr>
              <w:t xml:space="preserve">e-KYC / Face Authentication bride &amp; bridegroom, document upload (incl. photos), First Payment, portal notice,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rsidP="001B2E5F">
            <w:pPr>
              <w:rPr>
                <w:rFonts w:ascii="Times New Roman" w:hAnsi="Times New Roman" w:cs="Times New Roman"/>
                <w:sz w:val="24"/>
                <w:szCs w:val="24"/>
              </w:rPr>
            </w:pPr>
            <w:r w:rsidRPr="00FE3C94">
              <w:rPr>
                <w:rFonts w:ascii="Times New Roman" w:hAnsi="Times New Roman" w:cs="Times New Roman"/>
                <w:sz w:val="24"/>
                <w:szCs w:val="24"/>
              </w:rPr>
              <w:t>SR verification; System notice generation (no DEO /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 notice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Offline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details (e-KYC / Face Authentication when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w:t>
            </w:r>
            <w:r w:rsidRPr="00FE3C94">
              <w:rPr>
                <w:rFonts w:ascii="Times New Roman" w:hAnsi="Times New Roman" w:cs="Times New Roman"/>
                <w:sz w:val="24"/>
                <w:szCs w:val="24"/>
              </w:rPr>
              <w:lastRenderedPageBreak/>
              <w:t>else manual), document upload, First Payment,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SR verification, notice generation, DEO photo/print/sign/scan/upload, paste on notice board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 notice</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783832">
      <w:pPr>
        <w:rPr>
          <w:rFonts w:ascii="Times New Roman" w:hAnsi="Times New Roman" w:cs="Times New Roman"/>
          <w:sz w:val="24"/>
          <w:szCs w:val="24"/>
        </w:rPr>
      </w:pPr>
      <w:r w:rsidRPr="00FE3C94">
        <w:rPr>
          <w:rFonts w:ascii="Times New Roman" w:hAnsi="Times New Roman" w:cs="Times New Roman"/>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FE3C94" w:rsidRDefault="00251247" w:rsidP="000B0387">
      <w:pPr>
        <w:pStyle w:val="ListNumber"/>
        <w:numPr>
          <w:ilvl w:val="0"/>
          <w:numId w:val="8"/>
        </w:numPr>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783832">
      <w:pPr>
        <w:pStyle w:val="ListNumber"/>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If Other Forms (Yes): Enter Marriage Details — date, place and form / rites of the already celebrated ceremony (not required for Intended Marriage). Both paths then continue to Prerequisite.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Online</w:t>
      </w:r>
    </w:p>
    <w:p w:rsidR="00A43E58" w:rsidRPr="00FE3C94" w:rsidRDefault="00A43E58" w:rsidP="00A43E58">
      <w:pPr>
        <w:pStyle w:val="NormalWeb"/>
      </w:pPr>
      <w:r w:rsidRPr="00FE3C94">
        <w:rPr>
          <w:noProof/>
        </w:rPr>
        <w:drawing>
          <wp:inline distT="0" distB="0" distL="0" distR="0" wp14:anchorId="7249636A" wp14:editId="7FB37CB5">
            <wp:extent cx="6836919" cy="2099463"/>
            <wp:effectExtent l="0" t="0" r="2540" b="0"/>
            <wp:docPr id="1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E:\MVP\Kaveri 3.0\Source Code\Kaveri 3 Plan\Finalized BRD\Marriage\RFP\Process Diagrams\Special Marriage\Special_Marriage_Notice_Online.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Online</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Flow (continuing from 7.2.2.1 step 7 — Online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e-KYC / Face Authentication on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7.2.2.1 step 7; mandatory on Online notice diagram (no manual path)</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Proof, Photo, Age Proof, Address Proof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supporting documents including individual photographs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 per Karnataka Special Marriage fee schedule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generated after first payment (no Online DEO / appointment)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with e-sign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the generated notice before portal publication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notice displayed 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 publication (digital); follows e-sign per Online notice diagram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 from publication / portal display</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Offline (In Person)</w:t>
      </w:r>
    </w:p>
    <w:p w:rsidR="00AC54DD" w:rsidRPr="00FE3C94" w:rsidRDefault="00AC54DD" w:rsidP="00AC54DD">
      <w:pPr>
        <w:pStyle w:val="NormalWeb"/>
      </w:pPr>
      <w:r w:rsidRPr="00FE3C94">
        <w:rPr>
          <w:noProof/>
        </w:rPr>
        <w:drawing>
          <wp:inline distT="0" distB="0" distL="0" distR="0" wp14:anchorId="0EA9557E" wp14:editId="3A5CD510">
            <wp:extent cx="6831563" cy="2483165"/>
            <wp:effectExtent l="0" t="0" r="7620" b="0"/>
            <wp:docPr id="1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E:\MVP\Kaveri 3.0\Source Code\Kaveri 3 Plan\Finalized BRD\Marriage\RFP\Process Diagrams\Special Marriage\Special_Marriage_Notice_Offline.draw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Offline</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If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 e-KYC / Face Authentication on Bride &amp; Bridegroom details; else Enter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7.2.2.1 step 7; per Offline notice diagram (Aadhaar YES/NO branch)</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 Age / Address proofs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documents (individual photos captured later by DEO at office)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appointment with SR</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After first payment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Generates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Selects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 FDA/SDA/DEO</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individual photos of Bride &amp; Bridegroom</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activity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Print, Sign, Scan and Upload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Physical notice processed into system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Paste form on respective Notice Board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6(2) conspicuous place publication; also drives portal display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(both paths): after the Whether Marriage already taken place or not? branch (Other Forms: Enter Marriage Details before Prerequisite),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notice channel chosen (before prerequisites)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Online: bride / bridegroom particulars saved via mandatory e-KYC / Face Authentication. Offline: e-KYC / Face Authentication where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 entry. Other Forms only: marriage details already saved at path selection (before Prerequisite)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application submitted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Notice application submitted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Special Marriage notice application submitted for SR scrutiny (documents and particulars complete; Online 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of the statutory notice occurs after Notice Generated — see Notice generated / Notice published)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Marriage Officer scrutiny of the notice application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 / Rejected — notice data</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notice data</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Returned to citizen for correction; flow returns to Prerequisite &amp; declaration per notice diagrams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first payment payable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fee paid, receipt issued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Statutory notice generated and entered in the Marriage Notice Book. Online: 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is performed on the generated notice before portal display</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 (after Online e-sign where applicable)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Published on portal after Online e-sign, or pasted on notice board after DEO upload (Offline); publication timestamp starts the countdown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 / DEO</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30-day statutory countdown in progress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 / Objection filed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filed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recorded in the Marriage Notice Book</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Public / 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Under objection enquiry</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Under objection enquiry</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enquiry by summoning parties (decide within 30 days)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 / Notice valid for registration</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upheld; notice removed from portal and tagged Objected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Path-specific: Intended Marriage — notice ≥ 30 and ≤ 90 days with no valid objection; Other Forms — notice ≥ 30 days with no valid objection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Proceed to Marriage Registration (see 7.3)</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expired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Validity window lapsed; fresh notice required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24" w:name="_Toc239841660"/>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bookmarkEnd w:id="24"/>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3"/>
        <w:gridCol w:w="2553"/>
        <w:gridCol w:w="2554"/>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approved notice (Intended: ≥30 &amp; ≤90 days; Other Forms: ≥30 days), Second Payment, schedule visit, download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enquiry (if any), SR verification, DEO joint photo / witness / declaration / certificate, solemnization or Chapter III registration, SR DSC</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(In Person)</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Process Diagram</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5F4EAE">
      <w:pPr>
        <w:rPr>
          <w:rFonts w:ascii="Times New Roman" w:hAnsi="Times New Roman" w:cs="Times New Roman"/>
          <w:sz w:val="24"/>
          <w:szCs w:val="24"/>
        </w:rPr>
      </w:pPr>
      <w:r w:rsidRPr="00FE3C94">
        <w:rPr>
          <w:rFonts w:ascii="Times New Roman" w:hAnsi="Times New Roman" w:cs="Times New Roman"/>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A85FC7" w:rsidRPr="00FE3C94" w:rsidRDefault="00A85FC7" w:rsidP="00A85FC7">
      <w:pPr>
        <w:pStyle w:val="NormalWeb"/>
      </w:pPr>
      <w:r w:rsidRPr="00FE3C94">
        <w:rPr>
          <w:noProof/>
        </w:rPr>
        <w:drawing>
          <wp:inline distT="0" distB="0" distL="0" distR="0" wp14:anchorId="77B049E9" wp14:editId="64543206">
            <wp:extent cx="6957894" cy="1925879"/>
            <wp:effectExtent l="0" t="0" r="0" b="0"/>
            <wp:docPr id="15"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E:\MVP\Kaveri 3.0\Source Code\Kaveri 3 Plan\Finalized BRD\Marriage\RFP\Process Diagrams\Special_Marriage_Registration_Intended_Marriage.drawio.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 Marriage Registration</w:t>
      </w:r>
    </w:p>
    <w:p w:rsidR="000F3900" w:rsidRPr="00FE3C94" w:rsidRDefault="000F3900" w:rsidP="000F3900">
      <w:pPr>
        <w:pStyle w:val="NormalWeb"/>
      </w:pPr>
      <w:r w:rsidRPr="00FE3C94">
        <w:rPr>
          <w:noProof/>
        </w:rPr>
        <w:drawing>
          <wp:inline distT="0" distB="0" distL="0" distR="0" wp14:anchorId="161DE449" wp14:editId="007A6AC1">
            <wp:extent cx="6963630" cy="1927466"/>
            <wp:effectExtent l="0" t="0" r="0" b="0"/>
            <wp:docPr id="16"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E:\MVP\Kaveri 3.0\Source Code\Kaveri 3 Plan\Finalized BRD\Marriage\RFP\Process Diagrams\Special_Marriage_Registration_Other_Forms.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Other Forms Marriage Registration</w:t>
      </w:r>
    </w:p>
    <w:p w:rsidR="002524C7"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(after notice publication — registration / solemnization steps; shared by Intended Marriage and Other Forms):</w:t>
      </w:r>
    </w:p>
    <w:p w:rsidR="00AC2CC3" w:rsidRDefault="00AC2CC3">
      <w:pPr>
        <w:jc w:val="center"/>
        <w:rPr>
          <w:rFonts w:ascii="Times New Roman" w:hAnsi="Times New Roman" w:cs="Times New Roman"/>
          <w:sz w:val="24"/>
          <w:szCs w:val="24"/>
        </w:rPr>
      </w:pPr>
    </w:p>
    <w:p w:rsidR="00F16807" w:rsidRDefault="00F16807">
      <w:pPr>
        <w:jc w:val="center"/>
        <w:rPr>
          <w:rFonts w:ascii="Times New Roman" w:hAnsi="Times New Roman" w:cs="Times New Roman"/>
          <w:sz w:val="24"/>
          <w:szCs w:val="24"/>
        </w:rPr>
      </w:pPr>
    </w:p>
    <w:p w:rsidR="00AC2CC3" w:rsidRPr="00FE3C94" w:rsidRDefault="00AC2CC3">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4261"/>
        <w:gridCol w:w="2553"/>
        <w:gridCol w:w="2554"/>
      </w:tblGrid>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Login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 from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Choose approved /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Validate timeline — Intended: ≥ 30 and ≤ 90 days (Sec. 7 / Sec. 14); Other Forms: ≥ 30 days (no ≤ 90 gate)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NO → No Action allowed (path-specific gate)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any Objection?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Branch to SR enquiry when objection exists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Conduct enquiry by summoning all parties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8–9</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4b</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 objection → update reason; Notice removal from portal (Objected)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Process stops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4c</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invalid → continue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to Second Payment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Second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 solemnization fee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Reschedule / correct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 declaration production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Joint Photo capturing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If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for Witness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Witness Details; else Enter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Three witnesses (Sec. 11) — after joint photo</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Generates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Third Schedule declarations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 &amp; Upload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Signed declaration uploaded</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solemnization (Intended, Sec. 12) / registration (Other Forms, Chapter III Sec. 15–16)</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Chapter II solemnization vs Chapter III registration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 Marriage Certificate — Fourth Schedule (Intended) / Fifth Schedule (Other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Fourth Schedule Sec. 13 / Fifth Schedule Sec. 16</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signs of Bride, Bridegroom, Witness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Scan signed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Digital Signature (DSC)</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from portal</w:t>
            </w:r>
          </w:p>
        </w:tc>
      </w:tr>
    </w:tbl>
    <w:p w:rsidR="002524C7" w:rsidRPr="00FE3C94" w:rsidRDefault="002524C7" w:rsidP="004B55D6">
      <w:pPr>
        <w:rPr>
          <w:rFonts w:ascii="Times New Roman" w:hAnsi="Times New Roman" w:cs="Times New Roman"/>
          <w:sz w:val="24"/>
          <w:szCs w:val="24"/>
        </w:rPr>
      </w:pP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Application statuses for 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Entry point — Intended: notice ≥ 30 and ≤ 90 days with no valid objection; Other Forms: notice ≥ 30 days with no valid objection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Registration / solemnization fee paid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Solemnization visit (Intended) or registration visit (Other Forms) booked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 verification before solemnization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 / Rejected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Rejected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Returned to visit scheduling with reason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solemnized (Chapter II) or conditions satisfied for registration (Chapter III)</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Allocated to DEO — certificate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lastRenderedPageBreak/>
              <w:t>Allocated to DEO — certificate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Joint photo, certificate generation and signature capture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 for SR digital signature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certificate downloadable from portal</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w:t>
            </w:r>
          </w:p>
        </w:tc>
      </w:tr>
    </w:tbl>
    <w:p w:rsidR="008B3873" w:rsidRPr="00FE3C94" w:rsidRDefault="008B3873">
      <w:pPr>
        <w:jc w:val="cente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25" w:name="_Toc239841661"/>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w:t>
      </w:r>
      <w:bookmarkEnd w:id="25"/>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 supports Online and Offline (In Person) channels for registering a marriage already solemnized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e-KYC / Face Authentication (Bride), upload priest-certified Schedule II certificate,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Certificate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 xml:space="preserve">Identical in both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diagrams (Citizens and System lanes):</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lastRenderedPageBreak/>
        <w:t xml:space="preserve">Select channel: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 Channel is chosen before prerequisites.</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Read and continue with Prerequisite for marriage and complete declaration — single combined acknowledgement screen (solemnization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before a priest and two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witnesses per Sec. 3(b); age eligibility — bridegroom ≥ 21, bride ≥ 18 per Sec. 3(c); parties not within the prohibited degrees at Schedule I; no subsisting marriage per Sec. 4). SR rejection of the application returns here for correction and resubmission.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Enter / capture Marriage details, Bride details, Bridegroom details, Priest details, Witness details (two) — persisted to the application record; upload the priest-certified Schedule II Certificate of Marriage (Sec. 6). Online channel: e-KYC / Face Authentication on Bride details (see 7.4.2.2). Offline channel: whether the priest-certified Schedule II certificate / Aadhaar information is available — if yes, e-KYC / Face Authentication on Bride &amp; Bridegroom details; if no, manual data entry (see 7.4.2.3). This step is the re-entry point for SR rejection loops that return to citizen data entry in both diagrams.</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Online</w:t>
      </w:r>
    </w:p>
    <w:p w:rsidR="0037002E" w:rsidRPr="0037002E" w:rsidRDefault="0037002E" w:rsidP="0037002E">
      <w:pPr>
        <w:pStyle w:val="ListParagraph"/>
        <w:spacing w:before="100" w:beforeAutospacing="1" w:after="100" w:afterAutospacing="1" w:line="240" w:lineRule="auto"/>
        <w:ind w:left="3240"/>
        <w:rPr>
          <w:rFonts w:ascii="Times New Roman" w:eastAsia="Times New Roman" w:hAnsi="Times New Roman" w:cs="Times New Roman"/>
          <w:sz w:val="24"/>
          <w:szCs w:val="24"/>
          <w:lang w:val="en-IN" w:eastAsia="en-IN"/>
        </w:rPr>
      </w:pPr>
      <w:r w:rsidRPr="0037002E">
        <w:rPr>
          <w:noProof/>
          <w:lang w:val="en-IN" w:eastAsia="en-IN"/>
        </w:rPr>
        <w:drawing>
          <wp:inline distT="0" distB="0" distL="0" distR="0">
            <wp:extent cx="4633415" cy="1964690"/>
            <wp:effectExtent l="0" t="0" r="0" b="0"/>
            <wp:docPr id="17" name="Picture 8" descr="E:\MVP\Kaveri 3.0\Source Code\Kaveri 3 Plan\Finalized BRD\Marriage\RFP\Process Diagrams\Parsi Marriage\Parsi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E:\MVP\Kaveri 3.0\Source Code\Kaveri 3 Plan\Finalized BRD\Marriage\RFP\Process Diagrams\Parsi Marriage\Parsi_Marriage_Online.draw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6820" cy="1983095"/>
                    </a:xfrm>
                    <a:prstGeom prst="rect">
                      <a:avLst/>
                    </a:prstGeom>
                    <a:noFill/>
                    <a:ln>
                      <a:noFill/>
                    </a:ln>
                  </pic:spPr>
                </pic:pic>
              </a:graphicData>
            </a:graphic>
          </wp:inline>
        </w:drawing>
      </w:r>
    </w:p>
    <w:p w:rsidR="00E73930" w:rsidRDefault="00E73930">
      <w:pPr>
        <w:jc w:val="cente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 xml:space="preserve">Figure: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7.4.2.1 step 7 — Online-specific steps):</w:t>
      </w:r>
    </w:p>
    <w:tbl>
      <w:tblPr>
        <w:tblStyle w:val="TableGrid"/>
        <w:tblW w:w="0" w:type="auto"/>
        <w:tblLook w:val="04A0" w:firstRow="1" w:lastRow="0" w:firstColumn="1" w:lastColumn="0" w:noHBand="0" w:noVBand="1"/>
      </w:tblPr>
      <w:tblGrid>
        <w:gridCol w:w="2553"/>
        <w:gridCol w:w="2554"/>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marriage / priest / witness details; e-KYC / Face Authentication on Bride details; upload priest-</w:t>
            </w:r>
            <w:r w:rsidRPr="00FE3C94">
              <w:rPr>
                <w:rFonts w:ascii="Times New Roman" w:hAnsi="Times New Roman" w:cs="Times New Roman"/>
                <w:sz w:val="24"/>
                <w:szCs w:val="24"/>
              </w:rPr>
              <w:lastRenderedPageBreak/>
              <w:t>certified Schedule II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Per Online diagram: e-KYC / Face Authentication applied on Bride details during capture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(jurisdiction = place of solemnization)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 per Sec. 6 / Notification HD 6 PIM 67</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application referencing the uploaded Schedule II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reference captured for SR verification</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application</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 — verified against the priest-certified Schedule II certificate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 register entry made (Sec. 6 / 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 entry made in the marriage register</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(registration extract) issued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System-generated registration certificate / extract available for download</w:t>
            </w:r>
          </w:p>
        </w:tc>
      </w:tr>
    </w:tbl>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marriage is solemnized outside the portal by a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priest per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registers the already-certified marriage; priest-certified Schedule II certificate uploaded and verified by the SR; e-KYC / Face Authentication on Bride details during capture; SR office selection = place of solemnization; single SR verification; payment only after SR approval; fully digital signature chain; no printout, no appointment, no DEO.</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Offline (In Person)</w:t>
      </w:r>
    </w:p>
    <w:p w:rsidR="008D28D9" w:rsidRDefault="008D28D9" w:rsidP="008D28D9">
      <w:pPr>
        <w:pStyle w:val="NormalWeb"/>
        <w:ind w:left="3240"/>
      </w:pPr>
      <w:r>
        <w:rPr>
          <w:noProof/>
        </w:rPr>
        <w:drawing>
          <wp:inline distT="0" distB="0" distL="0" distR="0">
            <wp:extent cx="4728949" cy="1466850"/>
            <wp:effectExtent l="0" t="0" r="0" b="0"/>
            <wp:docPr id="18" name="Picture 10" descr="E:\MVP\Kaveri 3.0\Source Code\Kaveri 3 Plan\Finalized BRD\Marriage\RFP\Process Diagrams\Parsi Marriage\Parsi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descr="E:\MVP\Kaveri 3.0\Source Code\Kaveri 3 Plan\Finalized BRD\Marriage\RFP\Process Diagrams\Parsi Marriage\Parsi_Marriage_Offline.draw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5260" cy="1533946"/>
                    </a:xfrm>
                    <a:prstGeom prst="rect">
                      <a:avLst/>
                    </a:prstGeom>
                    <a:noFill/>
                    <a:ln>
                      <a:noFill/>
                    </a:ln>
                  </pic:spPr>
                </pic:pic>
              </a:graphicData>
            </a:graphic>
          </wp:inline>
        </w:drawing>
      </w:r>
    </w:p>
    <w:p w:rsidR="00E73930" w:rsidRDefault="00E73930">
      <w:pPr>
        <w:jc w:val="cente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 xml:space="preserve">Figure: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7.4.2.1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 xml:space="preserve">Whether priest-certified Schedule II certificate / </w:t>
            </w:r>
            <w:proofErr w:type="spellStart"/>
            <w:r w:rsidRPr="00AA6891">
              <w:rPr>
                <w:rFonts w:ascii="Times New Roman" w:hAnsi="Times New Roman" w:cs="Times New Roman"/>
                <w:sz w:val="24"/>
                <w:szCs w:val="24"/>
              </w:rPr>
              <w:t>Aadhaar</w:t>
            </w:r>
            <w:proofErr w:type="spellEnd"/>
            <w:r w:rsidRPr="00AA6891">
              <w:rPr>
                <w:rFonts w:ascii="Times New Roman" w:hAnsi="Times New Roman" w:cs="Times New Roman"/>
                <w:sz w:val="24"/>
                <w:szCs w:val="24"/>
              </w:rPr>
              <w:t xml:space="preserve"> information is available? If Yes → e-KYC / Face Authentication on Bride &amp; Bridegroom details; if No → Enter Bride &amp; Bridegroom details (manual)</w:t>
            </w:r>
          </w:p>
        </w:tc>
        <w:tc>
          <w:tcPr>
            <w:tcW w:w="2553"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System / Citizen</w:t>
            </w:r>
          </w:p>
        </w:tc>
        <w:tc>
          <w:tcPr>
            <w:tcW w:w="2555"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 xml:space="preserve">Per Offline diagram (certificate / </w:t>
            </w:r>
            <w:proofErr w:type="spellStart"/>
            <w:r w:rsidRPr="00AA6891">
              <w:rPr>
                <w:rFonts w:ascii="Times New Roman" w:hAnsi="Times New Roman" w:cs="Times New Roman"/>
                <w:sz w:val="24"/>
                <w:szCs w:val="24"/>
              </w:rPr>
              <w:t>Aadhaar</w:t>
            </w:r>
            <w:proofErr w:type="spellEnd"/>
            <w:r w:rsidRPr="00AA6891">
              <w:rPr>
                <w:rFonts w:ascii="Times New Roman" w:hAnsi="Times New Roman" w:cs="Times New Roman"/>
                <w:sz w:val="24"/>
                <w:szCs w:val="24"/>
              </w:rPr>
              <w:t xml:space="preserve"> YES/NO 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Enter Marriage, Priest &amp; Witness details; upload scanned Schedule II certificate &amp; party proofs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0A2F07">
            <w:pPr>
              <w:rPr>
                <w:rFonts w:ascii="Times New Roman" w:hAnsi="Times New Roman" w:cs="Times New Roman"/>
                <w:sz w:val="24"/>
                <w:szCs w:val="24"/>
              </w:rPr>
            </w:pP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Priest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Application and Schedule II certificate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application pack for the appointment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Priest, parties and witnesses sign the Schedule II certificate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checks certificate details and signatures, uploads scan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DEO verifies signatures / details are present / </w:t>
            </w:r>
            <w:r w:rsidRPr="00FE3C94">
              <w:rPr>
                <w:rFonts w:ascii="Times New Roman" w:hAnsi="Times New Roman" w:cs="Times New Roman"/>
                <w:sz w:val="24"/>
                <w:szCs w:val="24"/>
              </w:rPr>
              <w:lastRenderedPageBreak/>
              <w: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certificate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 register entry made (Sec. 6 / 8)</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(registration extract)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extract issued</w:t>
            </w:r>
          </w:p>
        </w:tc>
      </w:tr>
    </w:tbl>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whether the priest-certified Schedule II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is available — e-KYC / Face Authentication on Bride &amp; Bridegroom or manual data entry (YES/NO branch); SR Verification Stage 1 on captured data before payment; payment + appointment bundled; printout of the application and Schedule II certificate copy; SR allocates to DEO; physical signing at the SRO precedes DEO upload; DEO signature check and upload; SR Verification Stage 2 on the uploaded signed certificate (reject returns to DEO); SR DSC applies the register entry, then the certificate.</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 xml:space="preserve">Channel-aware application statuses for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age, prohibited degrees, no subsisting marriage)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Marriage / bride / bridegroom / priest / witness details and Schedule II certificate saved (Online: e-KYC / Face Authentication on Bride details; Offline: e-KYC / Face Authentication on Bride &amp; Bridegroom when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(place of solemnization)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referencing the Schedule II certificate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against the Schedule II certificate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 Schedule II certificate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signed-certificate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signed-certificate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Schedule II certificate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the uploaded signed certificate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 entry made (Sec. 6 / 8)</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Registration certificate / extract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1247" w:rsidP="000B0387">
      <w:pPr>
        <w:pStyle w:val="Heading3"/>
        <w:numPr>
          <w:ilvl w:val="1"/>
          <w:numId w:val="7"/>
        </w:numPr>
        <w:rPr>
          <w:rFonts w:ascii="Times New Roman" w:hAnsi="Times New Roman" w:cs="Times New Roman"/>
          <w:sz w:val="24"/>
          <w:szCs w:val="24"/>
        </w:rPr>
      </w:pPr>
      <w:bookmarkStart w:id="26" w:name="_Toc239841662"/>
      <w:r w:rsidRPr="00FE3C94">
        <w:rPr>
          <w:rFonts w:ascii="Times New Roman" w:hAnsi="Times New Roman" w:cs="Times New Roman"/>
          <w:sz w:val="24"/>
          <w:szCs w:val="24"/>
        </w:rPr>
        <w:lastRenderedPageBreak/>
        <w:t>Marriage — Null and Void Endorsement (Court Order)</w:t>
      </w:r>
      <w:bookmarkEnd w:id="26"/>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Back-office workflow triggered when a competent court passes an order declaring a registered marriage void</w:t>
      </w:r>
      <w:r w:rsidR="008D02F2" w:rsidRPr="00FE3C94">
        <w:rPr>
          <w:rFonts w:ascii="Times New Roman" w:hAnsi="Times New Roman" w:cs="Times New Roman"/>
          <w:sz w:val="24"/>
          <w:szCs w:val="24"/>
        </w:rPr>
        <w:t xml:space="preserve"> (sec 11)</w:t>
      </w:r>
      <w:r w:rsidRPr="00FE3C94">
        <w:rPr>
          <w:rFonts w:ascii="Times New Roman" w:hAnsi="Times New Roman" w:cs="Times New Roman"/>
          <w:sz w:val="24"/>
          <w:szCs w:val="24"/>
        </w:rPr>
        <w:t xml:space="preserve"> or annulli</w:t>
      </w:r>
      <w:r w:rsidR="008D02F2" w:rsidRPr="00FE3C94">
        <w:rPr>
          <w:rFonts w:ascii="Times New Roman" w:hAnsi="Times New Roman" w:cs="Times New Roman"/>
          <w:sz w:val="24"/>
          <w:szCs w:val="24"/>
        </w:rPr>
        <w:t xml:space="preserve">ng </w:t>
      </w:r>
      <w:proofErr w:type="spellStart"/>
      <w:r w:rsidR="008D02F2" w:rsidRPr="00FE3C94">
        <w:rPr>
          <w:rFonts w:ascii="Times New Roman" w:hAnsi="Times New Roman" w:cs="Times New Roman"/>
          <w:sz w:val="24"/>
          <w:szCs w:val="24"/>
        </w:rPr>
        <w:t>a voidable</w:t>
      </w:r>
      <w:proofErr w:type="spellEnd"/>
      <w:r w:rsidR="008D02F2" w:rsidRPr="00FE3C94">
        <w:rPr>
          <w:rFonts w:ascii="Times New Roman" w:hAnsi="Times New Roman" w:cs="Times New Roman"/>
          <w:sz w:val="24"/>
          <w:szCs w:val="24"/>
        </w:rPr>
        <w:t xml:space="preserve"> marriage (Sec. 12,</w:t>
      </w:r>
      <w:r w:rsidRPr="00FE3C94">
        <w:rPr>
          <w:rFonts w:ascii="Times New Roman" w:hAnsi="Times New Roman" w:cs="Times New Roman"/>
          <w:sz w:val="24"/>
          <w:szCs w:val="24"/>
        </w:rP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Process steps</w:t>
      </w:r>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Offline (In Person) at the Sub-Registrar office — steps only (no process diagram):</w:t>
      </w:r>
    </w:p>
    <w:tbl>
      <w:tblPr>
        <w:tblStyle w:val="TableGrid"/>
        <w:tblW w:w="0" w:type="auto"/>
        <w:tblLook w:val="04A0" w:firstRow="1" w:lastRow="0" w:firstColumn="1" w:lastColumn="0" w:noHBand="0" w:noVBand="1"/>
      </w:tblPr>
      <w:tblGrid>
        <w:gridCol w:w="846"/>
        <w:gridCol w:w="4260"/>
        <w:gridCol w:w="2554"/>
        <w:gridCol w:w="2554"/>
      </w:tblGrid>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1</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receives certified copy of court order declaring the marriage void or annulled (nullity decree)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HMA 1955 Sec. 11–12; physical or scanned copy presented at SRO office</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2</w:t>
            </w:r>
          </w:p>
        </w:tc>
        <w:tc>
          <w:tcPr>
            <w:tcW w:w="4260" w:type="dxa"/>
          </w:tcPr>
          <w:p w:rsidR="00542F95" w:rsidRPr="00FE3C94" w:rsidRDefault="00711C14" w:rsidP="00711C14">
            <w:pPr>
              <w:rPr>
                <w:rFonts w:ascii="Times New Roman" w:hAnsi="Times New Roman" w:cs="Times New Roman"/>
                <w:sz w:val="24"/>
                <w:szCs w:val="24"/>
              </w:rPr>
            </w:pPr>
            <w:r w:rsidRPr="00FE3C94">
              <w:rPr>
                <w:rFonts w:ascii="Times New Roman" w:hAnsi="Times New Roman" w:cs="Times New Roman"/>
                <w:sz w:val="24"/>
                <w:szCs w:val="24"/>
              </w:rPr>
              <w:t xml:space="preserve">Sub-Registrar searches and opens the registered marriage record in </w:t>
            </w:r>
            <w:proofErr w:type="spellStart"/>
            <w:r w:rsidRPr="00FE3C94">
              <w:rPr>
                <w:rFonts w:ascii="Times New Roman" w:hAnsi="Times New Roman" w:cs="Times New Roman"/>
                <w:sz w:val="24"/>
                <w:szCs w:val="24"/>
              </w:rPr>
              <w:t>Kaveri</w:t>
            </w:r>
            <w:proofErr w:type="spellEnd"/>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By registration number, party name or Form II-A certificate number</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3</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verifies court order particulars against the register entry (court name, case number, order date, parties)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Hard stop if parties or registration number do not match</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4</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uploads / scans the court order copy</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Mandatory artefact; retained per records policy (Rule 10)</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5</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records nullity type as declared in the court order — Void (Sec. 11) or Voidable / annulled (Sec. 12)</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Selection driven by court order wording</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6</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flags the marriage registration as Null and Void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Endorsement on register entry; supersedes prior Registered / Certificate Issued status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7</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updates register entry and certificate status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Form II-A marked invalid; Hindu Marriages Register shows NULL AND VOID endorsement</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8</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prevents issuance of certified extracts without null/void notation</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Any subsequent extract shall reflect the endorsement (Rule 8)</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9</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Audit trail recorded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Officer, timestamp, court order reference, prior and new status</w:t>
            </w:r>
          </w:p>
        </w:tc>
      </w:tr>
    </w:tbl>
    <w:p w:rsidR="002524C7" w:rsidRPr="00FE3C94" w:rsidRDefault="00251247" w:rsidP="000B0387">
      <w:pPr>
        <w:pStyle w:val="Heading3"/>
        <w:numPr>
          <w:ilvl w:val="1"/>
          <w:numId w:val="7"/>
        </w:numPr>
        <w:rPr>
          <w:rFonts w:ascii="Times New Roman" w:hAnsi="Times New Roman" w:cs="Times New Roman"/>
          <w:sz w:val="24"/>
          <w:szCs w:val="24"/>
        </w:rPr>
      </w:pPr>
      <w:bookmarkStart w:id="27" w:name="_Toc239841663"/>
      <w:r w:rsidRPr="00FE3C94">
        <w:rPr>
          <w:rFonts w:ascii="Times New Roman" w:hAnsi="Times New Roman" w:cs="Times New Roman"/>
          <w:sz w:val="24"/>
          <w:szCs w:val="24"/>
        </w:rPr>
        <w:lastRenderedPageBreak/>
        <w:t xml:space="preserve">What is new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w:t>
      </w:r>
      <w:bookmarkEnd w:id="27"/>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This section summarises material enhancements in Kaveri 3.0 compared with the legacy Kaveri 2.0 Marriage Registration module (§6). Capability highlights are listed below; 7.6.1 maps each As-Is pain point from 6.1 to the Kaveri 3.0 closure. Cross-references point to To-Be process in this BRD (§7.1–§7.5) and to functional / non-functional requirements in §§8–9 of this document.</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gramStart"/>
      <w:r w:rsidRPr="00FE3C94">
        <w:rPr>
          <w:rFonts w:ascii="Times New Roman" w:hAnsi="Times New Roman" w:cs="Times New Roman"/>
          <w:sz w:val="24"/>
          <w:szCs w:val="24"/>
        </w:rPr>
      </w:r>
      <w:proofErr w:type="gram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bl>
      <w:tblPr>
        <w:tblStyle w:val="TableGrid"/>
        <w:tblW w:w="8789" w:type="dxa"/>
        <w:tblInd w:w="1838" w:type="dxa"/>
        <w:tblLook w:val="04A0" w:firstRow="1" w:lastRow="0" w:firstColumn="1" w:lastColumn="0" w:noHBand="0" w:noVBand="1"/>
      </w:tblPr>
      <w:tblGrid>
        <w:gridCol w:w="456"/>
        <w:gridCol w:w="4378"/>
        <w:gridCol w:w="3955"/>
      </w:tblGrid>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Capability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 xml:space="preserve">What is new in </w:t>
            </w:r>
            <w:proofErr w:type="spellStart"/>
            <w:r w:rsidRPr="00FE3C94">
              <w:rPr>
                <w:rFonts w:ascii="Times New Roman" w:hAnsi="Times New Roman" w:cs="Times New Roman"/>
                <w:b/>
                <w:sz w:val="24"/>
                <w:szCs w:val="24"/>
              </w:rPr>
              <w:t>Kaveri</w:t>
            </w:r>
            <w:proofErr w:type="spellEnd"/>
            <w:r w:rsidRPr="00FE3C94">
              <w:rPr>
                <w:rFonts w:ascii="Times New Roman" w:hAnsi="Times New Roman" w:cs="Times New Roman"/>
                <w:b/>
                <w:sz w:val="24"/>
                <w:szCs w:val="24"/>
              </w:rPr>
              <w:t xml:space="preserve"> 3.0</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Dual-channel services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Special Marriage Notice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2</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Identity verification</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Face Authentication on Online paths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3</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 xml:space="preserve">New service coverage —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End-to-end Parsi Marriage registration (Online and Offline) added under the Parsi Marriage and Divorce Act, 1936 and the Parsi Marriages and Divorce (Karnataka) Rules, 1961 — not available in Kaveri 2.0 (see 7.4)</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7</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Null and Void endorsement</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SRO back-office workflow to record certified court order and flag registered Hindu marriage Null and Void (HMA 1955 Sec. 11–12)</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9</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Data capture and address quality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Structured party/witness capture; MDM-driven address; place of marriage in summary and reports; cross-reference search for registered marriages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10</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Payments and notifications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Integrated fee payment with receipt (Form VI); resilient payment fallback; SMS and e-Mail notifications across application lifecycle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11</w:t>
            </w:r>
          </w:p>
        </w:tc>
        <w:tc>
          <w:tcPr>
            <w:tcW w:w="4395" w:type="dxa"/>
          </w:tcPr>
          <w:p w:rsidR="00242474" w:rsidRPr="00FE3C94" w:rsidRDefault="00242474" w:rsidP="00DA2F49">
            <w:pPr>
              <w:rPr>
                <w:rFonts w:ascii="Times New Roman" w:hAnsi="Times New Roman" w:cs="Times New Roman"/>
                <w:sz w:val="24"/>
                <w:szCs w:val="24"/>
              </w:rPr>
            </w:pPr>
            <w:r w:rsidRPr="00FE3C94">
              <w:rPr>
                <w:rFonts w:ascii="Times New Roman" w:hAnsi="Times New Roman" w:cs="Times New Roman"/>
                <w:sz w:val="24"/>
                <w:szCs w:val="24"/>
              </w:rPr>
              <w:t xml:space="preserve">Integrations </w:t>
            </w:r>
          </w:p>
        </w:tc>
        <w:tc>
          <w:tcPr>
            <w:tcW w:w="3969" w:type="dxa"/>
          </w:tcPr>
          <w:p w:rsidR="00242474" w:rsidRPr="00FE3C94" w:rsidRDefault="00242474" w:rsidP="00DA2F49">
            <w:pPr>
              <w:rPr>
                <w:rFonts w:ascii="Times New Roman" w:hAnsi="Times New Roman" w:cs="Times New Roman"/>
                <w:sz w:val="24"/>
                <w:szCs w:val="24"/>
              </w:rPr>
            </w:pPr>
            <w:proofErr w:type="spellStart"/>
            <w:r w:rsidRPr="00FE3C94">
              <w:rPr>
                <w:rFonts w:ascii="Times New Roman" w:hAnsi="Times New Roman" w:cs="Times New Roman"/>
                <w:sz w:val="24"/>
                <w:szCs w:val="24"/>
              </w:rPr>
              <w:t>Kutumba</w:t>
            </w:r>
            <w:proofErr w:type="spellEnd"/>
            <w:r w:rsidRPr="00FE3C94">
              <w:rPr>
                <w:rFonts w:ascii="Times New Roman" w:hAnsi="Times New Roman" w:cs="Times New Roman"/>
                <w:sz w:val="24"/>
                <w:szCs w:val="24"/>
              </w:rPr>
              <w:t xml:space="preserve"> portal, Civil Registration System, Labor Department </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12</w:t>
            </w:r>
          </w:p>
        </w:tc>
        <w:tc>
          <w:tcPr>
            <w:tcW w:w="4395" w:type="dxa"/>
          </w:tcPr>
          <w:p w:rsidR="00242474" w:rsidRPr="00FE3C94" w:rsidRDefault="00DA2F49">
            <w:pPr>
              <w:rPr>
                <w:rFonts w:ascii="Times New Roman" w:hAnsi="Times New Roman" w:cs="Times New Roman"/>
                <w:sz w:val="24"/>
                <w:szCs w:val="24"/>
              </w:rPr>
            </w:pPr>
            <w:r w:rsidRPr="00FE3C94">
              <w:rPr>
                <w:rFonts w:ascii="Times New Roman" w:hAnsi="Times New Roman" w:cs="Times New Roman"/>
                <w:sz w:val="24"/>
                <w:szCs w:val="24"/>
              </w:rPr>
              <w:t>UI/UX experience</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 xml:space="preserve">Mobile-responsive bilingual UI (English + Kannada); guided step flow with Save/resume; summary review before submit and </w:t>
            </w:r>
            <w:proofErr w:type="spellStart"/>
            <w:r w:rsidRPr="00FE3C94">
              <w:rPr>
                <w:rFonts w:ascii="Times New Roman" w:hAnsi="Times New Roman" w:cs="Times New Roman"/>
                <w:sz w:val="24"/>
                <w:szCs w:val="24"/>
              </w:rPr>
              <w:t>eSign</w:t>
            </w:r>
            <w:proofErr w:type="spellEnd"/>
          </w:p>
        </w:tc>
      </w:tr>
    </w:tbl>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Rectified As-Is pain points</w:t>
      </w:r>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 xml:space="preserve">The following </w:t>
      </w:r>
      <w:proofErr w:type="gramStart"/>
      <w:r w:rsidRPr="00FE3C94">
        <w:rPr>
          <w:rFonts w:ascii="Times New Roman" w:hAnsi="Times New Roman" w:cs="Times New Roman"/>
          <w:sz w:val="24"/>
          <w:szCs w:val="24"/>
        </w:rPr>
        <w:t>As-</w:t>
      </w:r>
      <w:proofErr w:type="gramEnd"/>
      <w:r w:rsidRPr="00FE3C94">
        <w:rPr>
          <w:rFonts w:ascii="Times New Roman" w:hAnsi="Times New Roman" w:cs="Times New Roman"/>
          <w:sz w:val="24"/>
          <w:szCs w:val="24"/>
        </w:rPr>
        <w:t>Is pain points from 6.1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2.0 workshops, </w:t>
      </w:r>
      <w:proofErr w:type="spellStart"/>
      <w:r w:rsidRPr="00FE3C94">
        <w:rPr>
          <w:rFonts w:ascii="Times New Roman" w:hAnsi="Times New Roman" w:cs="Times New Roman"/>
          <w:sz w:val="24"/>
          <w:szCs w:val="24"/>
        </w:rPr>
        <w:t>ServiceDesk</w:t>
      </w:r>
      <w:proofErr w:type="spellEnd"/>
      <w:r w:rsidRPr="00FE3C94">
        <w:rPr>
          <w:rFonts w:ascii="Times New Roman" w:hAnsi="Times New Roman" w:cs="Times New Roman"/>
          <w:sz w:val="24"/>
          <w:szCs w:val="24"/>
        </w:rPr>
        <w:t xml:space="preserve"> tickets and department discussions) </w:t>
      </w:r>
      <w:r w:rsidR="008065E1">
        <w:rPr>
          <w:rFonts w:ascii="Times New Roman" w:hAnsi="Times New Roman" w:cs="Times New Roman"/>
          <w:sz w:val="24"/>
          <w:szCs w:val="24"/>
        </w:rPr>
        <w:t>shall be</w:t>
      </w:r>
      <w:r w:rsidRPr="00FE3C94">
        <w:rPr>
          <w:rFonts w:ascii="Times New Roman" w:hAnsi="Times New Roman" w:cs="Times New Roman"/>
          <w:sz w:val="24"/>
          <w:szCs w:val="24"/>
        </w:rPr>
        <w:t xml:space="preserve"> closed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w:t>
      </w:r>
    </w:p>
    <w:tbl>
      <w:tblPr>
        <w:tblStyle w:val="TableGrid"/>
        <w:tblW w:w="8930" w:type="dxa"/>
        <w:tblInd w:w="1838" w:type="dxa"/>
        <w:tblLook w:val="04A0" w:firstRow="1" w:lastRow="0" w:firstColumn="1" w:lastColumn="0" w:noHBand="0" w:noVBand="1"/>
      </w:tblPr>
      <w:tblGrid>
        <w:gridCol w:w="810"/>
        <w:gridCol w:w="3301"/>
        <w:gridCol w:w="4819"/>
      </w:tblGrid>
      <w:tr w:rsidR="00AC2CC3" w:rsidRPr="00FE3C94" w:rsidTr="00AC2CC3">
        <w:tc>
          <w:tcPr>
            <w:tcW w:w="810" w:type="dxa"/>
          </w:tcPr>
          <w:p w:rsidR="00AC2CC3" w:rsidRPr="00FE3C94" w:rsidRDefault="00AC2CC3">
            <w:pPr>
              <w:rPr>
                <w:rFonts w:ascii="Times New Roman" w:hAnsi="Times New Roman" w:cs="Times New Roman"/>
                <w:sz w:val="24"/>
                <w:szCs w:val="24"/>
              </w:rPr>
            </w:pPr>
            <w:proofErr w:type="spellStart"/>
            <w:r w:rsidRPr="00FE3C94">
              <w:rPr>
                <w:rFonts w:ascii="Times New Roman" w:hAnsi="Times New Roman" w:cs="Times New Roman"/>
                <w:b/>
                <w:sz w:val="24"/>
                <w:szCs w:val="24"/>
              </w:rPr>
              <w:t>Sr.No</w:t>
            </w:r>
            <w:proofErr w:type="spellEnd"/>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Pain Point (As-Is)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 xml:space="preserve">How rectified in </w:t>
            </w:r>
            <w:proofErr w:type="spellStart"/>
            <w:r w:rsidRPr="00FE3C94">
              <w:rPr>
                <w:rFonts w:ascii="Times New Roman" w:hAnsi="Times New Roman" w:cs="Times New Roman"/>
                <w:b/>
                <w:sz w:val="24"/>
                <w:szCs w:val="24"/>
              </w:rPr>
              <w:t>Kaveri</w:t>
            </w:r>
            <w:proofErr w:type="spellEnd"/>
            <w:r w:rsidRPr="00FE3C94">
              <w:rPr>
                <w:rFonts w:ascii="Times New Roman" w:hAnsi="Times New Roman" w:cs="Times New Roman"/>
                <w:b/>
                <w:sz w:val="24"/>
                <w:szCs w:val="24"/>
              </w:rPr>
              <w:t xml:space="preserve"> 3.0</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Mobile-responsive bilingual UI; guided step flow usable on phone browsers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lastRenderedPageBreak/>
              <w:t>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Structured party address capture without erroneous sub-district on Form II-A</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MDM-driven jurisdiction / area selection with simplified routing</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Relaxed size/dimension rules with clear validation messages for supporting documents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Witness capture supports Save for all three witnesses before submission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from in-progress application resumes at the correct channel-aware status step</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SRO scrutiny view shows all uploaded supporting documents with the application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4819" w:type="dxa"/>
          </w:tcPr>
          <w:p w:rsidR="00AC2CC3" w:rsidRPr="00FE3C94" w:rsidRDefault="00AC2CC3" w:rsidP="00975310">
            <w:pPr>
              <w:rPr>
                <w:rFonts w:ascii="Times New Roman" w:hAnsi="Times New Roman" w:cs="Times New Roman"/>
                <w:sz w:val="24"/>
                <w:szCs w:val="24"/>
              </w:rPr>
            </w:pPr>
            <w:r w:rsidRPr="00FE3C94">
              <w:rPr>
                <w:rFonts w:ascii="Times New Roman" w:hAnsi="Times New Roman" w:cs="Times New Roman"/>
                <w:sz w:val="24"/>
                <w:szCs w:val="24"/>
              </w:rPr>
              <w:t xml:space="preserve">Citizen may navigate back and edit captured data until sub-registrar approval for payment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4819" w:type="dxa"/>
          </w:tcPr>
          <w:p w:rsidR="00AC2CC3" w:rsidRPr="00FE3C94" w:rsidRDefault="00AC2CC3" w:rsidP="00114372">
            <w:pPr>
              <w:rPr>
                <w:rFonts w:ascii="Times New Roman" w:hAnsi="Times New Roman" w:cs="Times New Roman"/>
                <w:sz w:val="24"/>
                <w:szCs w:val="24"/>
              </w:rPr>
            </w:pPr>
            <w:r w:rsidRPr="00FE3C94">
              <w:rPr>
                <w:rFonts w:ascii="Times New Roman" w:hAnsi="Times New Roman" w:cs="Times New Roman"/>
                <w:sz w:val="24"/>
                <w:szCs w:val="24"/>
              </w:rPr>
              <w:t xml:space="preserve">FIFO / priority handling for officer queues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Clear reject/retry for password-protected documents (FB-MRG-003)</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Lifecycle notifications via both SMS and e-Mail</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 / dashboard for daily registrations, pendency and officer workload</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 allocates to DEO; officers can reassign without Service Desk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Channel-aware notice / registration status model; post-period actions gated correctly</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Integrated payment with receipt and resilient payment fallback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 xml:space="preserve">Summary review then proceed /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with explicit next-step navigation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Party particulars (including DOB) persist and display on summary, forms and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captured once and shown on summary, forms and MIS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Search / cross-reference to registered marriage records (post-registration)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Bride, bridegroom and witness signatures rendered on DSC-signed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shown after generation / publication</w:t>
            </w:r>
          </w:p>
        </w:tc>
      </w:tr>
    </w:tbl>
    <w:p w:rsidR="002524C7" w:rsidRPr="00075B1D" w:rsidRDefault="00251247" w:rsidP="000B0387">
      <w:pPr>
        <w:pStyle w:val="Heading2"/>
        <w:numPr>
          <w:ilvl w:val="0"/>
          <w:numId w:val="7"/>
        </w:numPr>
        <w:rPr>
          <w:sz w:val="24"/>
          <w:szCs w:val="24"/>
        </w:rPr>
      </w:pPr>
      <w:bookmarkStart w:id="28" w:name="_Toc239408893"/>
      <w:bookmarkStart w:id="29" w:name="_Toc239841664"/>
      <w:r w:rsidRPr="00ED3618">
        <w:rPr>
          <w:rFonts w:ascii="Times New Roman" w:hAnsi="Times New Roman" w:cs="Times New Roman"/>
          <w:sz w:val="24"/>
          <w:szCs w:val="24"/>
        </w:rPr>
        <w:lastRenderedPageBreak/>
        <w:t>Functional</w:t>
      </w:r>
      <w:r w:rsidRPr="00075B1D">
        <w:rPr>
          <w:sz w:val="24"/>
          <w:szCs w:val="24"/>
        </w:rPr>
        <w:t xml:space="preserve"> requirements</w:t>
      </w:r>
      <w:bookmarkEnd w:id="28"/>
      <w:bookmarkEnd w:id="29"/>
    </w:p>
    <w:p w:rsidR="002524C7" w:rsidRPr="00075B1D" w:rsidRDefault="00251247" w:rsidP="00ED3618">
      <w:pPr>
        <w:ind w:left="360"/>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 FR-PMA-*)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rsidP="000B0387">
      <w:pPr>
        <w:pStyle w:val="Heading3"/>
        <w:numPr>
          <w:ilvl w:val="1"/>
          <w:numId w:val="7"/>
        </w:numPr>
      </w:pPr>
      <w:bookmarkStart w:id="30" w:name="_Toc239408894"/>
      <w:bookmarkStart w:id="31" w:name="_Toc239841665"/>
      <w:r w:rsidRPr="00ED3618">
        <w:rPr>
          <w:rFonts w:ascii="Times New Roman" w:hAnsi="Times New Roman" w:cs="Times New Roman"/>
        </w:rPr>
        <w:t>Hindu</w:t>
      </w:r>
      <w:r w:rsidRPr="00075B1D">
        <w:t xml:space="preserve"> Marriage</w:t>
      </w:r>
      <w:bookmarkEnd w:id="30"/>
      <w:bookmarkEnd w:id="31"/>
    </w:p>
    <w:p w:rsidR="002524C7" w:rsidRPr="00075B1D" w:rsidRDefault="00251247" w:rsidP="000B0387">
      <w:pPr>
        <w:pStyle w:val="Heading4"/>
        <w:numPr>
          <w:ilvl w:val="2"/>
          <w:numId w:val="7"/>
        </w:numPr>
        <w:rPr>
          <w:sz w:val="24"/>
          <w:szCs w:val="24"/>
        </w:rPr>
      </w:pPr>
      <w:r w:rsidRPr="00075B1D">
        <w:rPr>
          <w:sz w:val="24"/>
          <w:szCs w:val="24"/>
        </w:rPr>
        <w:t>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2524C7" w:rsidRPr="00075B1D" w:rsidRDefault="00251247" w:rsidP="000B0387">
      <w:pPr>
        <w:pStyle w:val="Heading4"/>
        <w:numPr>
          <w:ilvl w:val="2"/>
          <w:numId w:val="7"/>
        </w:numPr>
        <w:rPr>
          <w:sz w:val="24"/>
          <w:szCs w:val="24"/>
        </w:rPr>
      </w:pPr>
      <w:r w:rsidRPr="00075B1D">
        <w:rPr>
          <w:sz w:val="24"/>
          <w:szCs w:val="24"/>
        </w:rPr>
        <w:lastRenderedPageBreak/>
        <w:t>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lastRenderedPageBreak/>
        <w:t>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Witness identity verification via [</w:t>
            </w:r>
            <w:proofErr w:type="spellStart"/>
            <w:r w:rsidRPr="00075B1D">
              <w:rPr>
                <w:sz w:val="24"/>
                <w:szCs w:val="24"/>
              </w:rPr>
              <w:t>Aadhaar</w:t>
            </w:r>
            <w:proofErr w:type="spellEnd"/>
            <w:r w:rsidRPr="00075B1D">
              <w:rPr>
                <w:sz w:val="24"/>
                <w:szCs w:val="24"/>
              </w:rPr>
              <w:t xml:space="preserve">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lastRenderedPageBreak/>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 xml:space="preserve">At Form I / Form IA submission (Hindu Marriage Online: immediately before citizen </w:t>
            </w:r>
            <w:proofErr w:type="spellStart"/>
            <w:r w:rsidRPr="00075B1D">
              <w:rPr>
                <w:sz w:val="24"/>
                <w:szCs w:val="24"/>
              </w:rPr>
              <w:t>eSign</w:t>
            </w:r>
            <w:proofErr w:type="spellEnd"/>
            <w:r w:rsidRPr="00075B1D">
              <w:rPr>
                <w:sz w:val="24"/>
                <w:szCs w:val="24"/>
              </w:rPr>
              <w:t>;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Default="005F309C">
            <w:pPr>
              <w:spacing w:before="20" w:after="20"/>
              <w:rPr>
                <w:sz w:val="24"/>
                <w:szCs w:val="24"/>
              </w:rPr>
            </w:pPr>
            <w:r w:rsidRPr="00075B1D">
              <w:rPr>
                <w:sz w:val="24"/>
                <w:szCs w:val="24"/>
              </w:rPr>
              <w:t xml:space="preserve">Document checklist: [age proof, address proof, divorce decree if </w:t>
            </w:r>
            <w:proofErr w:type="gramStart"/>
            <w:r w:rsidRPr="00075B1D">
              <w:rPr>
                <w:sz w:val="24"/>
                <w:szCs w:val="24"/>
              </w:rPr>
              <w:t xml:space="preserve">applicable </w:t>
            </w:r>
            <w:r w:rsidR="00EC73E9">
              <w:rPr>
                <w:sz w:val="24"/>
                <w:szCs w:val="24"/>
              </w:rPr>
              <w:t>]</w:t>
            </w:r>
            <w:proofErr w:type="gramEnd"/>
            <w:r w:rsidR="000B0387">
              <w:rPr>
                <w:sz w:val="24"/>
                <w:szCs w:val="24"/>
              </w:rPr>
              <w:t xml:space="preserve">, the </w:t>
            </w:r>
            <w:r w:rsidR="000B0387">
              <w:rPr>
                <w:sz w:val="24"/>
                <w:szCs w:val="24"/>
              </w:rPr>
              <w:t>document checklist is configurable.</w:t>
            </w:r>
          </w:p>
          <w:p w:rsidR="00670B5C" w:rsidRPr="00670B5C" w:rsidRDefault="000B0387" w:rsidP="000B0387">
            <w:pPr>
              <w:pStyle w:val="ListParagraph"/>
              <w:numPr>
                <w:ilvl w:val="0"/>
                <w:numId w:val="30"/>
              </w:numPr>
              <w:rPr>
                <w:sz w:val="18"/>
              </w:rPr>
            </w:pPr>
            <w:r w:rsidRPr="00670B5C">
              <w:rPr>
                <w:sz w:val="18"/>
              </w:rPr>
              <w:t>Age proof documents – Birth certificate, School Certificate, if these are not available then medical certificate from the doctor.</w:t>
            </w:r>
          </w:p>
          <w:p w:rsidR="00670B5C" w:rsidRPr="00670B5C" w:rsidRDefault="000B0387" w:rsidP="000B0387">
            <w:pPr>
              <w:pStyle w:val="ListParagraph"/>
              <w:numPr>
                <w:ilvl w:val="0"/>
                <w:numId w:val="30"/>
              </w:numPr>
              <w:rPr>
                <w:sz w:val="18"/>
              </w:rPr>
            </w:pPr>
            <w:r w:rsidRPr="00670B5C">
              <w:rPr>
                <w:sz w:val="18"/>
              </w:rPr>
              <w:t>AADHAR cannot be considered for age proof</w:t>
            </w:r>
          </w:p>
          <w:p w:rsidR="00670B5C" w:rsidRPr="00670B5C" w:rsidRDefault="000B0387" w:rsidP="000B0387">
            <w:pPr>
              <w:pStyle w:val="ListParagraph"/>
              <w:numPr>
                <w:ilvl w:val="0"/>
                <w:numId w:val="30"/>
              </w:numPr>
              <w:rPr>
                <w:sz w:val="18"/>
              </w:rPr>
            </w:pPr>
            <w:r w:rsidRPr="00670B5C">
              <w:rPr>
                <w:sz w:val="18"/>
              </w:rPr>
              <w:t xml:space="preserve">Address Proof Documents: </w:t>
            </w:r>
            <w:proofErr w:type="spellStart"/>
            <w:r w:rsidRPr="00670B5C">
              <w:rPr>
                <w:sz w:val="18"/>
              </w:rPr>
              <w:t>Aadhaar</w:t>
            </w:r>
            <w:proofErr w:type="spellEnd"/>
            <w:r w:rsidRPr="00670B5C">
              <w:rPr>
                <w:sz w:val="18"/>
              </w:rPr>
              <w:t xml:space="preserve"> Card, (Electricity/Telephone/Water) Bill,</w:t>
            </w:r>
          </w:p>
          <w:p w:rsidR="00670B5C" w:rsidRPr="00670B5C" w:rsidRDefault="000B0387" w:rsidP="00670B5C">
            <w:pPr>
              <w:pStyle w:val="ListParagraph"/>
              <w:spacing w:before="20" w:after="20"/>
              <w:ind w:left="360"/>
              <w:rPr>
                <w:sz w:val="24"/>
                <w:szCs w:val="24"/>
              </w:rPr>
            </w:pPr>
            <w:r w:rsidRPr="00670B5C">
              <w:rPr>
                <w:sz w:val="18"/>
              </w:rPr>
              <w:t xml:space="preserve">Voter ID Card, Gas connection certificate, Rental Agreement, Income Tax </w:t>
            </w:r>
            <w:proofErr w:type="spellStart"/>
            <w:r w:rsidRPr="00670B5C">
              <w:rPr>
                <w:sz w:val="18"/>
              </w:rPr>
              <w:t>Assesment</w:t>
            </w:r>
            <w:proofErr w:type="spellEnd"/>
            <w:r w:rsidRPr="00670B5C">
              <w:rPr>
                <w:sz w:val="18"/>
              </w:rPr>
              <w:t>, Employer certificate, Passport, Bank Passbook (national and regional  rural banks)</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lastRenderedPageBreak/>
        <w:t>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Default="002524C7">
      <w:pPr>
        <w:rPr>
          <w:sz w:val="24"/>
          <w:szCs w:val="24"/>
        </w:rPr>
      </w:pPr>
    </w:p>
    <w:p w:rsidR="00F16807" w:rsidRDefault="00F16807">
      <w:pPr>
        <w:rPr>
          <w:sz w:val="24"/>
          <w:szCs w:val="24"/>
        </w:rPr>
      </w:pPr>
    </w:p>
    <w:p w:rsidR="00F16807" w:rsidRDefault="00F16807">
      <w:pPr>
        <w:rPr>
          <w:sz w:val="24"/>
          <w:szCs w:val="24"/>
        </w:rPr>
      </w:pPr>
    </w:p>
    <w:p w:rsidR="00F16807" w:rsidRPr="00075B1D" w:rsidRDefault="00F1680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lastRenderedPageBreak/>
        <w:t>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lastRenderedPageBreak/>
        <w:t xml:space="preserve">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w:t>
            </w:r>
            <w:proofErr w:type="spellStart"/>
            <w:r w:rsidRPr="00075B1D">
              <w:rPr>
                <w:sz w:val="24"/>
                <w:szCs w:val="24"/>
              </w:rPr>
              <w:t>resumable</w:t>
            </w:r>
            <w:proofErr w:type="spellEnd"/>
            <w:r w:rsidRPr="00075B1D">
              <w:rPr>
                <w:sz w:val="24"/>
                <w:szCs w:val="24"/>
              </w:rPr>
              <w:t xml:space="preserv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lastRenderedPageBreak/>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 xml:space="preserve">During </w:t>
            </w:r>
            <w:proofErr w:type="spellStart"/>
            <w:r w:rsidRPr="00075B1D">
              <w:rPr>
                <w:sz w:val="24"/>
                <w:szCs w:val="24"/>
              </w:rPr>
              <w:t>Aadhaar</w:t>
            </w:r>
            <w:proofErr w:type="spellEnd"/>
            <w:r w:rsidRPr="00075B1D">
              <w:rPr>
                <w:sz w:val="24"/>
                <w:szCs w:val="24"/>
              </w:rPr>
              <w:t xml:space="preserve">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 xml:space="preserve">System shall generate a printout of Form I, </w:t>
            </w:r>
            <w:r w:rsidRPr="00075B1D">
              <w:rPr>
                <w:sz w:val="24"/>
                <w:szCs w:val="24"/>
              </w:rPr>
              <w:lastRenderedPageBreak/>
              <w:t>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Legal sign-off on templates; Form II per </w:t>
            </w:r>
            <w:r w:rsidRPr="00075B1D">
              <w:rPr>
                <w:sz w:val="24"/>
                <w:szCs w:val="24"/>
              </w:rPr>
              <w:lastRenderedPageBreak/>
              <w:t>Rule 4(4) (`</w:t>
            </w:r>
            <w:proofErr w:type="spellStart"/>
            <w:r w:rsidRPr="00075B1D">
              <w:rPr>
                <w:sz w:val="24"/>
                <w:szCs w:val="24"/>
              </w:rPr>
              <w:t>hindu</w:t>
            </w:r>
            <w:proofErr w:type="spellEnd"/>
            <w:r w:rsidRPr="00075B1D">
              <w:rPr>
                <w:sz w:val="24"/>
                <w:szCs w:val="24"/>
              </w:rPr>
              <w:t xml:space="preserve">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 xml:space="preserve">After printout, SR shall explicitly allocate the application to a DEO before the DEO can check signatures and </w:t>
            </w:r>
            <w:r w:rsidRPr="00075B1D">
              <w:rPr>
                <w:sz w:val="24"/>
                <w:szCs w:val="24"/>
              </w:rPr>
              <w:lastRenderedPageBreak/>
              <w:t>upload (per Offline diagram)</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 xml:space="preserve">Offline channel: system shall ask whether </w:t>
            </w:r>
            <w:proofErr w:type="spellStart"/>
            <w:r w:rsidRPr="00075B1D">
              <w:rPr>
                <w:sz w:val="24"/>
                <w:szCs w:val="24"/>
              </w:rPr>
              <w:t>Aadhaar</w:t>
            </w:r>
            <w:proofErr w:type="spellEnd"/>
            <w:r w:rsidRPr="00075B1D">
              <w:rPr>
                <w:sz w:val="24"/>
                <w:szCs w:val="24"/>
              </w:rPr>
              <w:t xml:space="preserve">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proofErr w:type="spellStart"/>
            <w:r w:rsidRPr="00075B1D">
              <w:rPr>
                <w:sz w:val="24"/>
                <w:szCs w:val="24"/>
              </w:rPr>
              <w:t>Aadhaar</w:t>
            </w:r>
            <w:proofErr w:type="spellEnd"/>
            <w:r w:rsidRPr="00075B1D">
              <w:rPr>
                <w:sz w:val="24"/>
                <w:szCs w:val="24"/>
              </w:rPr>
              <w:t xml:space="preserve">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w:t>
            </w:r>
            <w:r w:rsidRPr="00075B1D">
              <w:rPr>
                <w:sz w:val="24"/>
                <w:szCs w:val="24"/>
              </w:rPr>
              <w:lastRenderedPageBreak/>
              <w:t xml:space="preserve">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 xml:space="preserve">On SR digital signature: assign serial no., page, volume; generate Form II endorsement per </w:t>
            </w:r>
            <w:r w:rsidRPr="00075B1D">
              <w:rPr>
                <w:sz w:val="24"/>
                <w:szCs w:val="24"/>
              </w:rPr>
              <w:lastRenderedPageBreak/>
              <w:t>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Form II populated with date received, serial/page/volume and Registrar signature; </w:t>
            </w:r>
            <w:r w:rsidRPr="00075B1D">
              <w:rPr>
                <w:sz w:val="24"/>
                <w:szCs w:val="24"/>
              </w:rPr>
              <w:lastRenderedPageBreak/>
              <w:t>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t>Null and Void Endorsement (Court Order)</w:t>
      </w:r>
    </w:p>
    <w:p w:rsidR="002524C7" w:rsidRPr="00075B1D" w:rsidRDefault="00251247">
      <w:pPr>
        <w:rPr>
          <w:sz w:val="24"/>
          <w:szCs w:val="24"/>
        </w:rPr>
      </w:pPr>
      <w:r>
        <w:t>(Ref: 7.5)</w:t>
      </w:r>
    </w:p>
    <w:tbl>
      <w:tblPr>
        <w:tblStyle w:val="TableGrid"/>
        <w:tblW w:w="0" w:type="auto"/>
        <w:tblLook w:val="04A0" w:firstRow="1" w:lastRow="0" w:firstColumn="1" w:lastColumn="0" w:noHBand="0" w:noVBand="1"/>
      </w:tblPr>
      <w:tblGrid>
        <w:gridCol w:w="2553"/>
        <w:gridCol w:w="2554"/>
        <w:gridCol w:w="2553"/>
        <w:gridCol w:w="2554"/>
      </w:tblGrid>
      <w:tr w:rsidR="00AA7329">
        <w:tc>
          <w:tcPr>
            <w:tcW w:w="2556" w:type="dxa"/>
          </w:tcPr>
          <w:p w:rsidR="00AA7329" w:rsidRDefault="00242474">
            <w:proofErr w:type="spellStart"/>
            <w:r>
              <w:rPr>
                <w:b/>
                <w:sz w:val="18"/>
              </w:rPr>
              <w:t>Req</w:t>
            </w:r>
            <w:proofErr w:type="spellEnd"/>
            <w:r>
              <w:rPr>
                <w:b/>
                <w:sz w:val="18"/>
              </w:rPr>
              <w:t xml:space="preserve"> ID</w:t>
            </w:r>
          </w:p>
        </w:tc>
        <w:tc>
          <w:tcPr>
            <w:tcW w:w="2556" w:type="dxa"/>
          </w:tcPr>
          <w:p w:rsidR="00AA7329" w:rsidRDefault="00242474">
            <w:r>
              <w:rPr>
                <w:b/>
                <w:sz w:val="18"/>
              </w:rPr>
              <w:t>Requirement</w:t>
            </w:r>
          </w:p>
        </w:tc>
        <w:tc>
          <w:tcPr>
            <w:tcW w:w="2556" w:type="dxa"/>
          </w:tcPr>
          <w:p w:rsidR="00AA7329" w:rsidRDefault="00242474">
            <w:r>
              <w:rPr>
                <w:b/>
                <w:sz w:val="18"/>
              </w:rPr>
              <w:t>Priority</w:t>
            </w:r>
          </w:p>
        </w:tc>
        <w:tc>
          <w:tcPr>
            <w:tcW w:w="2556" w:type="dxa"/>
          </w:tcPr>
          <w:p w:rsidR="00AA7329" w:rsidRDefault="00242474">
            <w:r>
              <w:rPr>
                <w:b/>
                <w:sz w:val="18"/>
              </w:rPr>
              <w:t>Acceptance criteria</w:t>
            </w:r>
          </w:p>
        </w:tc>
      </w:tr>
      <w:tr w:rsidR="00AA7329">
        <w:tc>
          <w:tcPr>
            <w:tcW w:w="2556" w:type="dxa"/>
          </w:tcPr>
          <w:p w:rsidR="00AA7329" w:rsidRDefault="00242474">
            <w:r>
              <w:rPr>
                <w:sz w:val="18"/>
              </w:rPr>
              <w:t>FR-HMA-094</w:t>
            </w:r>
          </w:p>
        </w:tc>
        <w:tc>
          <w:tcPr>
            <w:tcW w:w="2556" w:type="dxa"/>
          </w:tcPr>
          <w:p w:rsidR="00AA7329" w:rsidRDefault="00242474">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AA7329" w:rsidRDefault="00242474">
            <w:r>
              <w:rPr>
                <w:sz w:val="18"/>
              </w:rPr>
              <w:t>Must</w:t>
            </w:r>
          </w:p>
        </w:tc>
        <w:tc>
          <w:tcPr>
            <w:tcW w:w="2556" w:type="dxa"/>
          </w:tcPr>
          <w:p w:rsidR="00AA7329" w:rsidRDefault="00242474">
            <w:r>
              <w:rPr>
                <w:sz w:val="18"/>
              </w:rPr>
              <w:t>SRO role only; 7.5 step 1</w:t>
            </w:r>
          </w:p>
        </w:tc>
      </w:tr>
      <w:tr w:rsidR="00AA7329">
        <w:tc>
          <w:tcPr>
            <w:tcW w:w="2556" w:type="dxa"/>
          </w:tcPr>
          <w:p w:rsidR="00AA7329" w:rsidRDefault="00242474">
            <w:r>
              <w:rPr>
                <w:sz w:val="18"/>
              </w:rPr>
              <w:t>FR-HMA-095</w:t>
            </w:r>
          </w:p>
        </w:tc>
        <w:tc>
          <w:tcPr>
            <w:tcW w:w="2556" w:type="dxa"/>
          </w:tcPr>
          <w:p w:rsidR="00AA7329" w:rsidRDefault="00242474">
            <w:r>
              <w:rPr>
                <w:sz w:val="18"/>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AA7329" w:rsidRDefault="00242474">
            <w:r>
              <w:rPr>
                <w:sz w:val="18"/>
              </w:rPr>
              <w:t>Must</w:t>
            </w:r>
          </w:p>
        </w:tc>
        <w:tc>
          <w:tcPr>
            <w:tcW w:w="2556" w:type="dxa"/>
          </w:tcPr>
          <w:p w:rsidR="00AA7329" w:rsidRDefault="00242474">
            <w:r>
              <w:rPr>
                <w:sz w:val="18"/>
              </w:rPr>
              <w:t>Hard stop on mismatch; 7.5 steps 2–3</w:t>
            </w:r>
          </w:p>
        </w:tc>
      </w:tr>
      <w:tr w:rsidR="00AA7329">
        <w:tc>
          <w:tcPr>
            <w:tcW w:w="2556" w:type="dxa"/>
          </w:tcPr>
          <w:p w:rsidR="00AA7329" w:rsidRDefault="00242474">
            <w:r>
              <w:rPr>
                <w:sz w:val="18"/>
              </w:rPr>
              <w:t>FR-HMA-096</w:t>
            </w:r>
          </w:p>
        </w:tc>
        <w:tc>
          <w:tcPr>
            <w:tcW w:w="2556" w:type="dxa"/>
          </w:tcPr>
          <w:p w:rsidR="00AA7329" w:rsidRDefault="00242474">
            <w:r>
              <w:rPr>
                <w:sz w:val="18"/>
              </w:rPr>
              <w:t>System shall require mandatory upload/scan of certified court order copy before Null and Void endorsement is saved; artefact retained per records policy (Rule 10)</w:t>
            </w:r>
          </w:p>
        </w:tc>
        <w:tc>
          <w:tcPr>
            <w:tcW w:w="2556" w:type="dxa"/>
          </w:tcPr>
          <w:p w:rsidR="00AA7329" w:rsidRDefault="00242474">
            <w:r>
              <w:rPr>
                <w:sz w:val="18"/>
              </w:rPr>
              <w:t>Must</w:t>
            </w:r>
          </w:p>
        </w:tc>
        <w:tc>
          <w:tcPr>
            <w:tcW w:w="2556" w:type="dxa"/>
          </w:tcPr>
          <w:p w:rsidR="00AA7329" w:rsidRDefault="00242474">
            <w:r>
              <w:rPr>
                <w:sz w:val="18"/>
              </w:rPr>
              <w:t>Endorsement blocked without court order artefact; 7.5 step 4</w:t>
            </w:r>
          </w:p>
        </w:tc>
      </w:tr>
      <w:tr w:rsidR="00AA7329">
        <w:tc>
          <w:tcPr>
            <w:tcW w:w="2556" w:type="dxa"/>
          </w:tcPr>
          <w:p w:rsidR="00AA7329" w:rsidRDefault="00242474">
            <w:r>
              <w:rPr>
                <w:sz w:val="18"/>
              </w:rPr>
              <w:t>FR-HMA-097</w:t>
            </w:r>
          </w:p>
        </w:tc>
        <w:tc>
          <w:tcPr>
            <w:tcW w:w="2556" w:type="dxa"/>
          </w:tcPr>
          <w:p w:rsidR="00AA7329" w:rsidRDefault="00242474">
            <w:r>
              <w:rPr>
                <w:sz w:val="18"/>
              </w:rPr>
              <w:t>System shall allow Sub-Registrar to record nullity type as declared in court order — Void (Sec. 11) or Voidable / annulled (Sec. 12) — and flag the marriage registration as Null and Void</w:t>
            </w:r>
          </w:p>
        </w:tc>
        <w:tc>
          <w:tcPr>
            <w:tcW w:w="2556" w:type="dxa"/>
          </w:tcPr>
          <w:p w:rsidR="00AA7329" w:rsidRDefault="00242474">
            <w:r>
              <w:rPr>
                <w:sz w:val="18"/>
              </w:rPr>
              <w:t>Must</w:t>
            </w:r>
          </w:p>
        </w:tc>
        <w:tc>
          <w:tcPr>
            <w:tcW w:w="2556" w:type="dxa"/>
          </w:tcPr>
          <w:p w:rsidR="00AA7329" w:rsidRDefault="00242474">
            <w:r>
              <w:rPr>
                <w:sz w:val="18"/>
              </w:rPr>
              <w:t>Nullity type captured; 7.5 steps 5–6</w:t>
            </w:r>
          </w:p>
        </w:tc>
      </w:tr>
      <w:tr w:rsidR="00AA7329">
        <w:tc>
          <w:tcPr>
            <w:tcW w:w="2556" w:type="dxa"/>
          </w:tcPr>
          <w:p w:rsidR="00AA7329" w:rsidRDefault="00242474">
            <w:r>
              <w:rPr>
                <w:sz w:val="18"/>
              </w:rPr>
              <w:lastRenderedPageBreak/>
              <w:t>FR-HMA-098</w:t>
            </w:r>
          </w:p>
        </w:tc>
        <w:tc>
          <w:tcPr>
            <w:tcW w:w="2556" w:type="dxa"/>
          </w:tcPr>
          <w:p w:rsidR="00AA7329" w:rsidRDefault="00242474">
            <w:r>
              <w:rPr>
                <w:sz w:val="18"/>
              </w:rPr>
              <w:t>On confirmation, system shall update register entry and certificate status: Form II-A marked invalid; Hindu Marriages Register shows NULL AND VOID endorsement; prior Registered / Certificate Issued status superseded</w:t>
            </w:r>
          </w:p>
        </w:tc>
        <w:tc>
          <w:tcPr>
            <w:tcW w:w="2556" w:type="dxa"/>
          </w:tcPr>
          <w:p w:rsidR="00AA7329" w:rsidRDefault="00242474">
            <w:r>
              <w:rPr>
                <w:sz w:val="18"/>
              </w:rPr>
              <w:t>Must</w:t>
            </w:r>
          </w:p>
        </w:tc>
        <w:tc>
          <w:tcPr>
            <w:tcW w:w="2556" w:type="dxa"/>
          </w:tcPr>
          <w:p w:rsidR="00AA7329" w:rsidRDefault="00242474">
            <w:r>
              <w:rPr>
                <w:sz w:val="18"/>
              </w:rPr>
              <w:t>Register and certificate reflect endorsement; 7.5 step 7</w:t>
            </w:r>
          </w:p>
        </w:tc>
      </w:tr>
      <w:tr w:rsidR="00AA7329">
        <w:tc>
          <w:tcPr>
            <w:tcW w:w="2556" w:type="dxa"/>
          </w:tcPr>
          <w:p w:rsidR="00AA7329" w:rsidRDefault="00242474">
            <w:r>
              <w:rPr>
                <w:sz w:val="18"/>
              </w:rPr>
              <w:t>FR-HMA-099</w:t>
            </w:r>
          </w:p>
        </w:tc>
        <w:tc>
          <w:tcPr>
            <w:tcW w:w="2556" w:type="dxa"/>
          </w:tcPr>
          <w:p w:rsidR="00AA7329" w:rsidRDefault="00242474">
            <w:r>
              <w:rPr>
                <w:sz w:val="18"/>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AA7329" w:rsidRDefault="00242474">
            <w:r>
              <w:rPr>
                <w:sz w:val="18"/>
              </w:rPr>
              <w:t>Must</w:t>
            </w:r>
          </w:p>
        </w:tc>
        <w:tc>
          <w:tcPr>
            <w:tcW w:w="2556" w:type="dxa"/>
          </w:tcPr>
          <w:p w:rsidR="00AA7329" w:rsidRDefault="00242474">
            <w:r>
              <w:rPr>
                <w:sz w:val="18"/>
              </w:rPr>
              <w:t>Extracts show notation; audit log retained; 7.5 steps 8–9</w:t>
            </w:r>
          </w:p>
        </w:tc>
      </w:tr>
    </w:tbl>
    <w:p w:rsidR="002524C7" w:rsidRPr="00075B1D" w:rsidRDefault="00251247" w:rsidP="000B0387">
      <w:pPr>
        <w:pStyle w:val="Heading3"/>
        <w:numPr>
          <w:ilvl w:val="1"/>
          <w:numId w:val="7"/>
        </w:numPr>
      </w:pPr>
      <w:bookmarkStart w:id="32" w:name="_Toc239408895"/>
      <w:bookmarkStart w:id="33" w:name="_Toc239841666"/>
      <w:r w:rsidRPr="00E547A9">
        <w:rPr>
          <w:rFonts w:ascii="Times New Roman" w:hAnsi="Times New Roman" w:cs="Times New Roman"/>
        </w:rPr>
        <w:t>Special</w:t>
      </w:r>
      <w:r w:rsidRPr="00075B1D">
        <w:t xml:space="preserve"> Marriage (</w:t>
      </w:r>
      <w:r w:rsidRPr="00FD4CF6">
        <w:rPr>
          <w:rFonts w:ascii="Times New Roman" w:hAnsi="Times New Roman" w:cs="Times New Roman"/>
        </w:rPr>
        <w:t>Intended</w:t>
      </w:r>
      <w:r w:rsidRPr="00075B1D">
        <w:t xml:space="preserve"> Marriage/Other Forms) Notice Generation</w:t>
      </w:r>
      <w:bookmarkEnd w:id="32"/>
      <w:bookmarkEnd w:id="33"/>
    </w:p>
    <w:p w:rsidR="002524C7" w:rsidRPr="00075B1D" w:rsidRDefault="000B0387" w:rsidP="000B0387">
      <w:pPr>
        <w:pStyle w:val="Heading4"/>
        <w:numPr>
          <w:ilvl w:val="2"/>
          <w:numId w:val="7"/>
        </w:numPr>
        <w:rPr>
          <w:sz w:val="24"/>
          <w:szCs w:val="24"/>
        </w:rPr>
      </w:pPr>
      <w:r>
        <w:rPr>
          <w:sz w:val="24"/>
          <w:szCs w:val="24"/>
        </w:rPr>
        <w:t>Eligibility and module entry</w:t>
      </w:r>
      <w:r w:rsidR="00251247" w:rsidRPr="00075B1D">
        <w:rPr>
          <w:sz w:val="24"/>
          <w:szCs w:val="24"/>
        </w:rPr>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 xml:space="preserve">System shall route Special Marriage notice via Whether Marriage already taken place or not? </w:t>
            </w:r>
            <w:proofErr w:type="gramStart"/>
            <w:r w:rsidRPr="00075B1D">
              <w:rPr>
                <w:sz w:val="24"/>
                <w:szCs w:val="24"/>
              </w:rPr>
              <w:t>after</w:t>
            </w:r>
            <w:proofErr w:type="gramEnd"/>
            <w:r w:rsidRPr="00075B1D">
              <w:rPr>
                <w:sz w:val="24"/>
                <w:szCs w:val="24"/>
              </w:rPr>
              <w:t xml:space="preserve">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Decision node and path labels match 7.2.2.1 / Online &amp; Offline notice diagrams; four </w:t>
            </w:r>
            <w:proofErr w:type="spellStart"/>
            <w:r w:rsidRPr="00075B1D">
              <w:rPr>
                <w:sz w:val="24"/>
                <w:szCs w:val="24"/>
              </w:rPr>
              <w:t>channel×path</w:t>
            </w:r>
            <w:proofErr w:type="spellEnd"/>
            <w:r w:rsidRPr="00075B1D">
              <w:rPr>
                <w:sz w:val="24"/>
                <w:szCs w:val="24"/>
              </w:rPr>
              <w:t xml:space="preserve">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 xml:space="preserve">System shall enforce Sec. 4 conditions for Intended Marriage: neither party has a spouse living; capacity to give valid consent; bridegroom ≥ 21 and bride ≥ 18 years; parties not within </w:t>
            </w:r>
            <w:r w:rsidRPr="00075B1D">
              <w:rPr>
                <w:sz w:val="24"/>
                <w:szCs w:val="24"/>
              </w:rPr>
              <w:lastRenderedPageBreak/>
              <w:t>degrees of prohibited relationship</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rsidP="000B0387">
      <w:pPr>
        <w:pStyle w:val="Heading4"/>
        <w:numPr>
          <w:ilvl w:val="2"/>
          <w:numId w:val="7"/>
        </w:numPr>
        <w:rPr>
          <w:sz w:val="24"/>
          <w:szCs w:val="24"/>
        </w:rPr>
      </w:pPr>
      <w:r w:rsidRPr="00075B1D">
        <w:rPr>
          <w:sz w:val="24"/>
          <w:szCs w:val="24"/>
        </w:rPr>
        <w:lastRenderedPageBreak/>
        <w:t>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 xml:space="preserve">Online channel: system shall perform e-KYC / Face Authentication on bride and bridegroom details (mandatory; per Online notice diagram 7.2.2.2). Offline channel: e-KYC / Face Authentication on bride and bridegroom where </w:t>
            </w:r>
            <w:proofErr w:type="spellStart"/>
            <w:r w:rsidRPr="00075B1D">
              <w:rPr>
                <w:sz w:val="24"/>
                <w:szCs w:val="24"/>
              </w:rPr>
              <w:t>Aadhaar</w:t>
            </w:r>
            <w:proofErr w:type="spellEnd"/>
            <w:r w:rsidRPr="00075B1D">
              <w:rPr>
                <w:sz w:val="24"/>
                <w:szCs w:val="24"/>
              </w:rPr>
              <w:t xml:space="preserve">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 xml:space="preserve">Online: no manual bride/bridegroom capture path at notice generation; Offline: e-KYC when </w:t>
            </w:r>
            <w:proofErr w:type="spellStart"/>
            <w:r>
              <w:rPr>
                <w:sz w:val="24"/>
                <w:szCs w:val="24"/>
              </w:rPr>
              <w:t>Aadhaar</w:t>
            </w:r>
            <w:proofErr w:type="spellEnd"/>
            <w:r>
              <w:rPr>
                <w:sz w:val="24"/>
                <w:szCs w:val="24"/>
              </w:rPr>
              <w:t xml:space="preserve">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 xml:space="preserve">Offline channel only: where </w:t>
            </w:r>
            <w:proofErr w:type="spellStart"/>
            <w:r w:rsidRPr="00075B1D">
              <w:rPr>
                <w:sz w:val="24"/>
                <w:szCs w:val="24"/>
              </w:rPr>
              <w:t>Aadhaar</w:t>
            </w:r>
            <w:proofErr w:type="spellEnd"/>
            <w:r w:rsidRPr="00075B1D">
              <w:rPr>
                <w:sz w:val="24"/>
                <w:szCs w:val="24"/>
              </w:rPr>
              <w:t xml:space="preserve"> information is unavailable, system shall allow manual capture of bride and </w:t>
            </w:r>
            <w:r w:rsidRPr="00075B1D">
              <w:rPr>
                <w:sz w:val="24"/>
                <w:szCs w:val="24"/>
              </w:rPr>
              <w:lastRenderedPageBreak/>
              <w:t>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Manual path flagged for SR scrutiny; Online notice channel has no manual </w:t>
            </w:r>
            <w:r w:rsidRPr="00075B1D">
              <w:rPr>
                <w:sz w:val="24"/>
                <w:szCs w:val="24"/>
              </w:rPr>
              <w:lastRenderedPageBreak/>
              <w:t>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lastRenderedPageBreak/>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 xml:space="preserve">Online channel: after System notice generation, both parties shall </w:t>
            </w:r>
            <w:proofErr w:type="spellStart"/>
            <w:r w:rsidRPr="00075B1D">
              <w:rPr>
                <w:sz w:val="24"/>
                <w:szCs w:val="24"/>
              </w:rPr>
              <w:t>eSign</w:t>
            </w:r>
            <w:proofErr w:type="spellEnd"/>
            <w:r w:rsidRPr="00075B1D">
              <w:rPr>
                <w:sz w:val="24"/>
                <w:szCs w:val="24"/>
              </w:rPr>
              <w:t xml:space="preserve">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 xml:space="preserve">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w:t>
            </w:r>
            <w:r w:rsidRPr="00075B1D">
              <w:rPr>
                <w:sz w:val="24"/>
                <w:szCs w:val="24"/>
              </w:rPr>
              <w:lastRenderedPageBreak/>
              <w:t>Intended Marriage notice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 xml:space="preserve">During </w:t>
            </w:r>
            <w:proofErr w:type="spellStart"/>
            <w:r w:rsidRPr="00075B1D">
              <w:rPr>
                <w:sz w:val="24"/>
                <w:szCs w:val="24"/>
              </w:rPr>
              <w:t>Aadhaar</w:t>
            </w:r>
            <w:proofErr w:type="spellEnd"/>
            <w:r w:rsidRPr="00075B1D">
              <w:rPr>
                <w:sz w:val="24"/>
                <w:szCs w:val="24"/>
              </w:rPr>
              <w:t xml:space="preserve">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OTP / SMS template reviewed by department; reason text visible before code entry; applies where e-KYC / Face Authentication is performed in Special Marriage notice generation (Online mandatory; Offline when </w:t>
            </w:r>
            <w:proofErr w:type="spellStart"/>
            <w:r w:rsidRPr="00075B1D">
              <w:rPr>
                <w:sz w:val="24"/>
                <w:szCs w:val="24"/>
              </w:rPr>
              <w:t>Aadhaar</w:t>
            </w:r>
            <w:proofErr w:type="spellEnd"/>
            <w:r w:rsidRPr="00075B1D">
              <w:rPr>
                <w:sz w:val="24"/>
                <w:szCs w:val="24"/>
              </w:rPr>
              <w:t xml:space="preserve">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r w:rsidR="000B0387">
        <w:rPr>
          <w:sz w:val="24"/>
          <w:szCs w:val="24"/>
        </w:rPr>
      </w:r>
      <w:r w:rsidRPr="00075B1D">
        <w:rPr>
          <w:sz w:val="24"/>
          <w:szCs w:val="24"/>
        </w:rPr>
      </w:r>
    </w:p>
    <w:p w:rsidR="002524C7" w:rsidRPr="00075B1D" w:rsidRDefault="002524C7" w:rsidP="000B0387">
      <w:pPr>
        <w:pStyle w:val="Heading4"/>
        <w:numPr>
          <w:ilvl w:val="2"/>
          <w:numId w:val="7"/>
        </w:numPr>
        <w:rPr>
          <w:sz w:val="24"/>
          <w:szCs w:val="24"/>
        </w:rPr>
      </w:pPr>
      <w:r w:rsidRPr="00075B1D">
        <w:rPr>
          <w:sz w:val="24"/>
          <w:szCs w:val="24"/>
        </w:rPr>
        <w:t>Data capture — party particulars</w:t>
      </w:r>
    </w:p>
    <w:p w:rsidR="002524C7" w:rsidRPr="00075B1D" w:rsidRDefault="002524C7">
      <w:pPr>
        <w:rPr>
          <w:sz w:val="24"/>
          <w:szCs w:val="24"/>
        </w:rPr>
      </w:pPr>
      <w:r>
        <w:t xml:space="preserve">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w:t>
      </w:r>
      <w:proofErr w:type="spellStart"/>
      <w:r>
        <w:t>Aadhaar</w:t>
      </w:r>
      <w:proofErr w:type="spellEnd"/>
      <w:r>
        <w:t xml:space="preserve">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 xml:space="preserve">System shall capture bridegroom particulars for Special Marriage notice as per the Second Schedule (name, condition, occupation, age, dwelling place, permanent dwelling place if different, </w:t>
            </w:r>
            <w:r w:rsidRPr="00075B1D">
              <w:rPr>
                <w:sz w:val="24"/>
                <w:szCs w:val="24"/>
              </w:rPr>
              <w:lastRenderedPageBreak/>
              <w:t>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is available (FR-SMA-009)</w:t>
            </w:r>
          </w:p>
        </w:tc>
        <w:tc>
          <w:tcPr>
            <w:tcW w:w="2554" w:type="dxa"/>
            <w:shd w:val="clear" w:color="auto" w:fill="D9E2F3"/>
          </w:tcPr>
          <w:p w:rsidR="00DF7DD8" w:rsidRPr="00075B1D" w:rsidRDefault="00FF085F">
            <w:pPr>
              <w:rPr>
                <w:sz w:val="24"/>
                <w:szCs w:val="24"/>
              </w:rPr>
            </w:pPr>
            <w:r w:rsidRPr="00075B1D">
              <w:rPr>
                <w:sz w:val="24"/>
                <w:szCs w:val="24"/>
              </w:rPr>
              <w:lastRenderedPageBreak/>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w:t>
            </w:r>
            <w:proofErr w:type="spellStart"/>
            <w:r w:rsidRPr="00075B1D">
              <w:rPr>
                <w:sz w:val="24"/>
                <w:szCs w:val="24"/>
              </w:rPr>
              <w:t>Aadhaar</w:t>
            </w:r>
            <w:proofErr w:type="spellEnd"/>
            <w:r w:rsidRPr="00075B1D">
              <w:rPr>
                <w:sz w:val="24"/>
                <w:szCs w:val="24"/>
              </w:rPr>
              <w:t xml:space="preserve">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 xml:space="preserve">Cross-check DOB; imported through e-KYC / Face Authentication when available. Intended </w:t>
            </w:r>
            <w:r w:rsidRPr="00075B1D">
              <w:rPr>
                <w:sz w:val="24"/>
                <w:szCs w:val="24"/>
              </w:rPr>
              <w:lastRenderedPageBreak/>
              <w:t>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rsidP="000B0387">
      <w:pPr>
        <w:pStyle w:val="Heading4"/>
        <w:numPr>
          <w:ilvl w:val="2"/>
          <w:numId w:val="7"/>
        </w:numPr>
        <w:rPr>
          <w:sz w:val="24"/>
          <w:szCs w:val="24"/>
        </w:rPr>
      </w:pPr>
      <w:r w:rsidRPr="00075B1D">
        <w:rPr>
          <w:sz w:val="24"/>
          <w:szCs w:val="24"/>
        </w:rPr>
        <w:t>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drawing>
          <wp:inline distT="0" distB="0" distL="0" distR="0" wp14:anchorId="4DA145FF" wp14:editId="07F9B899">
            <wp:extent cx="3686861" cy="3112757"/>
            <wp:effectExtent l="0" t="0" r="0" b="0"/>
            <wp:docPr id="19"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E:\MVP\Kaveri 3.0\Source Code\Kaveri 3 Plan\Acts_Rules\Marriage\Declaration_Third_Schedul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rsidP="000B0387">
      <w:pPr>
        <w:pStyle w:val="Heading4"/>
        <w:numPr>
          <w:ilvl w:val="2"/>
          <w:numId w:val="7"/>
        </w:numPr>
        <w:rPr>
          <w:sz w:val="24"/>
          <w:szCs w:val="24"/>
        </w:rPr>
      </w:pPr>
      <w:r w:rsidRPr="00075B1D">
        <w:rPr>
          <w:sz w:val="24"/>
          <w:szCs w:val="24"/>
        </w:rPr>
        <w:t>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lastRenderedPageBreak/>
        <w:drawing>
          <wp:inline distT="0" distB="0" distL="0" distR="0" wp14:anchorId="780986EA" wp14:editId="2D969578">
            <wp:extent cx="3803015" cy="3779167"/>
            <wp:effectExtent l="0" t="0" r="6985" b="0"/>
            <wp:docPr id="20"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E:\MVP\Kaveri 3.0\Source Code\Kaveri 3 Plan\Acts_Rules\Marriage\Notice_of_Intended_Marriage_Second_Schedul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rsidP="000B0387">
      <w:pPr>
        <w:pStyle w:val="Heading4"/>
        <w:numPr>
          <w:ilvl w:val="2"/>
          <w:numId w:val="7"/>
        </w:numPr>
        <w:rPr>
          <w:sz w:val="24"/>
          <w:szCs w:val="24"/>
        </w:rPr>
      </w:pPr>
      <w:r w:rsidRPr="00075B1D">
        <w:rPr>
          <w:sz w:val="24"/>
          <w:szCs w:val="24"/>
        </w:rPr>
        <w:t>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 xml:space="preserve">System shall generate a receipt with challan / transaction reference and handle payment </w:t>
            </w:r>
            <w:r w:rsidRPr="00075B1D">
              <w:rPr>
                <w:sz w:val="24"/>
                <w:szCs w:val="24"/>
              </w:rPr>
              <w:lastRenderedPageBreak/>
              <w:t>failure, retry and refund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rsidP="000B0387">
      <w:pPr>
        <w:pStyle w:val="Heading4"/>
        <w:numPr>
          <w:ilvl w:val="2"/>
          <w:numId w:val="7"/>
        </w:numPr>
        <w:rPr>
          <w:sz w:val="24"/>
          <w:szCs w:val="24"/>
        </w:rPr>
      </w:pPr>
      <w:r w:rsidRPr="00075B1D">
        <w:rPr>
          <w:sz w:val="24"/>
          <w:szCs w:val="24"/>
        </w:rPr>
        <w:t>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 xml:space="preserve">Offline channel: SR shall assign an FDA / SDA / DEO who captures individual photographs of bride and bridegroom, </w:t>
            </w:r>
            <w:r w:rsidRPr="00075B1D">
              <w:rPr>
                <w:sz w:val="24"/>
                <w:szCs w:val="24"/>
              </w:rPr>
              <w:lastRenderedPageBreak/>
              <w:t>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rsidP="000B0387">
      <w:pPr>
        <w:pStyle w:val="Heading4"/>
        <w:numPr>
          <w:ilvl w:val="2"/>
          <w:numId w:val="7"/>
        </w:numPr>
        <w:rPr>
          <w:sz w:val="24"/>
          <w:szCs w:val="24"/>
        </w:rPr>
      </w:pPr>
      <w:r w:rsidRPr="00075B1D">
        <w:rPr>
          <w:sz w:val="24"/>
          <w:szCs w:val="24"/>
        </w:rPr>
        <w:t>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lastRenderedPageBreak/>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rsidP="000B0387">
      <w:pPr>
        <w:pStyle w:val="Heading3"/>
        <w:numPr>
          <w:ilvl w:val="1"/>
          <w:numId w:val="7"/>
        </w:numPr>
      </w:pPr>
      <w:bookmarkStart w:id="34" w:name="_Toc239408896"/>
      <w:bookmarkStart w:id="35" w:name="_Toc239841667"/>
      <w:r w:rsidRPr="00E547A9">
        <w:rPr>
          <w:rFonts w:ascii="Times New Roman" w:hAnsi="Times New Roman" w:cs="Times New Roman"/>
        </w:rPr>
        <w:t>Special</w:t>
      </w:r>
      <w:r w:rsidRPr="00075B1D">
        <w:t xml:space="preserve"> </w:t>
      </w:r>
      <w:r w:rsidRPr="00FD4CF6">
        <w:rPr>
          <w:rFonts w:ascii="Times New Roman" w:hAnsi="Times New Roman" w:cs="Times New Roman"/>
        </w:rPr>
        <w:t>Marriage</w:t>
      </w:r>
      <w:r w:rsidRPr="00075B1D">
        <w:t xml:space="preserve"> (Intended Marriage/Other Forms) Marriage Registration</w:t>
      </w:r>
      <w:bookmarkEnd w:id="34"/>
      <w:bookmarkEnd w:id="35"/>
    </w:p>
    <w:p w:rsidR="002524C7" w:rsidRPr="00075B1D" w:rsidRDefault="002524C7" w:rsidP="000B0387">
      <w:pPr>
        <w:pStyle w:val="Heading4"/>
        <w:numPr>
          <w:ilvl w:val="2"/>
          <w:numId w:val="7"/>
        </w:numPr>
        <w:rPr>
          <w:sz w:val="24"/>
          <w:szCs w:val="24"/>
        </w:rPr>
      </w:pPr>
      <w:r w:rsidRPr="00075B1D">
        <w:rPr>
          <w:sz w:val="24"/>
          <w:szCs w:val="24"/>
        </w:rPr>
        <w:t>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w:t>
            </w:r>
            <w:proofErr w:type="spellStart"/>
            <w:r w:rsidRPr="00075B1D">
              <w:rPr>
                <w:sz w:val="24"/>
                <w:szCs w:val="24"/>
              </w:rPr>
              <w:t>Aadhaar</w:t>
            </w:r>
            <w:proofErr w:type="spellEnd"/>
            <w:r w:rsidRPr="00075B1D">
              <w:rPr>
                <w:sz w:val="24"/>
                <w:szCs w:val="24"/>
              </w:rPr>
              <w:t xml:space="preserve">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w:t>
            </w:r>
            <w:proofErr w:type="spellStart"/>
            <w:r w:rsidRPr="00075B1D">
              <w:rPr>
                <w:sz w:val="24"/>
                <w:szCs w:val="24"/>
              </w:rPr>
              <w:t>Aadhaar</w:t>
            </w:r>
            <w:proofErr w:type="spellEnd"/>
            <w:r w:rsidRPr="00075B1D">
              <w:rPr>
                <w:sz w:val="24"/>
                <w:szCs w:val="24"/>
              </w:rPr>
              <w:t xml:space="preserve"> </w:t>
            </w:r>
            <w:r w:rsidR="005F6564">
              <w:rPr>
                <w:sz w:val="24"/>
                <w:szCs w:val="24"/>
              </w:rPr>
              <w:t>e-KYC / Face Authentication</w:t>
            </w:r>
            <w:r w:rsidRPr="00075B1D">
              <w:rPr>
                <w:sz w:val="24"/>
                <w:szCs w:val="24"/>
              </w:rPr>
              <w:t xml:space="preserve"> / manual documentary </w:t>
            </w:r>
            <w:r w:rsidRPr="00075B1D">
              <w:rPr>
                <w:sz w:val="24"/>
                <w:szCs w:val="24"/>
              </w:rPr>
              <w:lastRenderedPageBreak/>
              <w:t>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lastRenderedPageBreak/>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rsidP="000B0387">
      <w:pPr>
        <w:pStyle w:val="Heading4"/>
        <w:numPr>
          <w:ilvl w:val="2"/>
          <w:numId w:val="7"/>
        </w:numPr>
        <w:rPr>
          <w:sz w:val="24"/>
          <w:szCs w:val="24"/>
        </w:rPr>
      </w:pPr>
      <w:r w:rsidRPr="00075B1D">
        <w:rPr>
          <w:sz w:val="24"/>
          <w:szCs w:val="24"/>
        </w:rPr>
        <w:t>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 xml:space="preserve">System shall block solemnization and </w:t>
            </w:r>
            <w:r w:rsidRPr="00075B1D">
              <w:rPr>
                <w:sz w:val="24"/>
                <w:szCs w:val="24"/>
              </w:rPr>
              <w:lastRenderedPageBreak/>
              <w:t>registration while an objection is pending decision</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rsidP="000B0387">
      <w:pPr>
        <w:pStyle w:val="Heading4"/>
        <w:numPr>
          <w:ilvl w:val="2"/>
          <w:numId w:val="7"/>
        </w:numPr>
        <w:rPr>
          <w:sz w:val="24"/>
          <w:szCs w:val="24"/>
        </w:rPr>
      </w:pPr>
      <w:r w:rsidRPr="00075B1D">
        <w:rPr>
          <w:sz w:val="24"/>
          <w:szCs w:val="24"/>
        </w:rPr>
        <w:t>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FR-SMA-067</w:t>
            </w:r>
          </w:p>
        </w:tc>
        <w:tc>
          <w:tcPr>
            <w:tcW w:w="2554" w:type="dxa"/>
          </w:tcPr>
          <w:p w:rsidR="00450BD5" w:rsidRPr="00075B1D" w:rsidRDefault="00E91FC6">
            <w:pPr>
              <w:rPr>
                <w:sz w:val="24"/>
                <w:szCs w:val="24"/>
              </w:rPr>
            </w:pPr>
            <w:r w:rsidRPr="00075B1D">
              <w:rPr>
                <w:sz w:val="24"/>
                <w:szCs w:val="24"/>
              </w:rPr>
              <w:t>During Special Marriage solemnization (Intended Marriage path), after successful second payment (FR-SMA-033 / FR-SMA-050) and before visit / 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First Schedule text displayed; party relationship context shown where captured; acknowledgement timestamped; appointment booking disabled until acknowledged; applies to Intended Marriage solemnization (Online and Offline)</w:t>
            </w:r>
          </w:p>
        </w:tc>
      </w:tr>
    </w:tbl>
    <w:p w:rsidR="002524C7" w:rsidRPr="00075B1D" w:rsidRDefault="002524C7">
      <w:pPr>
        <w:rPr>
          <w:sz w:val="24"/>
          <w:szCs w:val="24"/>
        </w:rPr>
      </w:pPr>
    </w:p>
    <w:p w:rsidR="002524C7" w:rsidRPr="00075B1D" w:rsidRDefault="002524C7" w:rsidP="000B0387">
      <w:pPr>
        <w:pStyle w:val="Heading4"/>
        <w:numPr>
          <w:ilvl w:val="2"/>
          <w:numId w:val="7"/>
        </w:numPr>
        <w:rPr>
          <w:sz w:val="24"/>
          <w:szCs w:val="24"/>
        </w:rPr>
      </w:pPr>
      <w:r w:rsidRPr="00075B1D">
        <w:rPr>
          <w:sz w:val="24"/>
          <w:szCs w:val="24"/>
        </w:rPr>
        <w:t>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r w:rsidR="000B0387">
              <w:rPr>
                <w:sz w:val="24"/>
                <w:szCs w:val="24"/>
              </w:rPr>
            </w:r>
            <w:r w:rsidRPr="00075B1D">
              <w:rPr>
                <w:sz w:val="24"/>
                <w:szCs w:val="24"/>
              </w:rPr>
            </w:r>
          </w:p>
        </w:tc>
      </w:tr>
      <w:tr w:rsidR="00450BD5" w:rsidRPr="00075B1D" w:rsidTr="008C5482">
        <w:tc>
          <w:tcPr>
            <w:tcW w:w="2553" w:type="dxa"/>
          </w:tcPr>
          <w:p w:rsidR="00450BD5" w:rsidRPr="00075B1D" w:rsidRDefault="00E91FC6">
            <w:pPr>
              <w:rPr>
                <w:sz w:val="24"/>
                <w:szCs w:val="24"/>
              </w:rPr>
            </w:pPr>
            <w:r w:rsidRPr="00075B1D">
              <w:rPr>
                <w:sz w:val="24"/>
                <w:szCs w:val="24"/>
              </w:rPr>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r w:rsidR="000B0387">
              <w:rPr>
                <w:sz w:val="24"/>
                <w:szCs w:val="24"/>
              </w:rPr>
            </w:r>
            <w:r w:rsidRPr="00075B1D">
              <w:rPr>
                <w:sz w:val="24"/>
                <w:szCs w:val="24"/>
              </w:rPr>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0B0387" w:rsidP="000B0387">
      <w:pPr>
        <w:pStyle w:val="Heading3"/>
        <w:numPr>
          <w:ilvl w:val="1"/>
          <w:numId w:val="7"/>
        </w:numPr>
      </w:pPr>
      <w:bookmarkStart w:id="36" w:name="_Toc239408897"/>
      <w:bookmarkStart w:id="37" w:name="_Toc239841668"/>
      <w:proofErr w:type="spellStart"/>
      <w:r w:rsidRPr="00FD4CF6">
        <w:rPr>
          <w:rFonts w:ascii="Times New Roman" w:hAnsi="Times New Roman" w:cs="Times New Roman"/>
        </w:rPr>
        <w:t>Parsi</w:t>
      </w:r>
      <w:proofErr w:type="spellEnd"/>
      <w:r>
        <w:t xml:space="preserve"> </w:t>
      </w:r>
      <w:r w:rsidRPr="00E547A9">
        <w:t>Marriage</w:t>
      </w:r>
      <w:bookmarkEnd w:id="36"/>
      <w:bookmarkEnd w:id="37"/>
    </w:p>
    <w:p w:rsidR="002524C7" w:rsidRPr="00075B1D" w:rsidRDefault="000B0387" w:rsidP="000B0387">
      <w:pPr>
        <w:pStyle w:val="Heading4"/>
        <w:numPr>
          <w:ilvl w:val="2"/>
          <w:numId w:val="7"/>
        </w:numPr>
        <w:rPr>
          <w:sz w:val="24"/>
          <w:szCs w:val="24"/>
        </w:rPr>
      </w:pPr>
      <w:r>
        <w:rPr>
          <w:sz w:val="24"/>
          <w:szCs w:val="24"/>
        </w:rPr>
        <w:t>Eligibility and module entry</w:t>
      </w:r>
      <w:r>
        <w:rPr>
          <w:sz w:val="24"/>
          <w:szCs w:val="24"/>
        </w:rPr>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FR-PMA-001</w:t>
            </w:r>
          </w:p>
        </w:tc>
        <w:tc>
          <w:tcPr>
            <w:tcW w:w="5377" w:type="dxa"/>
          </w:tcPr>
          <w:p w:rsidR="00A374F2" w:rsidRPr="00075B1D" w:rsidRDefault="00A374F2">
            <w:pPr>
              <w:spacing w:before="20" w:after="20"/>
              <w:rPr>
                <w:sz w:val="24"/>
                <w:szCs w:val="24"/>
              </w:rPr>
            </w:pPr>
            <w:r w:rsidRPr="00075B1D">
              <w:rPr>
                <w:sz w:val="24"/>
                <w:szCs w:val="24"/>
              </w:rPr>
              <w:t xml:space="preserve">System shall allow registration only for marriages claimed to be solemnized under the </w:t>
            </w:r>
            <w:proofErr w:type="spellStart"/>
            <w:r w:rsidRPr="00075B1D">
              <w:rPr>
                <w:sz w:val="24"/>
                <w:szCs w:val="24"/>
              </w:rPr>
              <w:t>Parsi</w:t>
            </w:r>
            <w:proofErr w:type="spellEnd"/>
            <w:r w:rsidRPr="00075B1D">
              <w:rPr>
                <w:sz w:val="24"/>
                <w:szCs w:val="24"/>
              </w:rPr>
              <w:t xml:space="preserve"> Marriage and Divorce Act, 1936 (Sec. 3 applicability — </w:t>
            </w:r>
            <w:proofErr w:type="spellStart"/>
            <w:r w:rsidRPr="00075B1D">
              <w:rPr>
                <w:sz w:val="24"/>
                <w:szCs w:val="24"/>
              </w:rPr>
              <w:t>Ashirvad</w:t>
            </w:r>
            <w:proofErr w:type="spellEnd"/>
            <w:r w:rsidRPr="00075B1D">
              <w:rPr>
                <w:sz w:val="24"/>
                <w:szCs w:val="24"/>
              </w:rPr>
              <w:t xml:space="preserve"> ceremony before a priest and two </w:t>
            </w:r>
            <w:proofErr w:type="spellStart"/>
            <w:r w:rsidRPr="00075B1D">
              <w:rPr>
                <w:sz w:val="24"/>
                <w:szCs w:val="24"/>
              </w:rPr>
              <w:t>Parsi</w:t>
            </w:r>
            <w:proofErr w:type="spellEnd"/>
            <w:r w:rsidRPr="00075B1D">
              <w:rPr>
                <w:sz w:val="24"/>
                <w:szCs w:val="24"/>
              </w:rPr>
              <w:t xml:space="preserve"> witnesses)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lastRenderedPageBreak/>
              <w:t>FR-PMA-002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FR-PMA-003</w:t>
            </w:r>
          </w:p>
        </w:tc>
        <w:tc>
          <w:tcPr>
            <w:tcW w:w="5377" w:type="dxa"/>
          </w:tcPr>
          <w:p w:rsidR="00A374F2" w:rsidRPr="00075B1D" w:rsidRDefault="00A374F2">
            <w:pPr>
              <w:spacing w:before="20" w:after="20"/>
              <w:rPr>
                <w:sz w:val="24"/>
                <w:szCs w:val="24"/>
              </w:rPr>
            </w:pPr>
            <w:r w:rsidRPr="00075B1D">
              <w:rPr>
                <w:sz w:val="24"/>
                <w:szCs w:val="24"/>
              </w:rPr>
              <w:t>System shall enforce minimum age at date of marriage: bridegroom ≥ 21, bride ≥ 18 (Sec. 3(c))</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FR-PMA-004</w:t>
            </w:r>
          </w:p>
        </w:tc>
        <w:tc>
          <w:tcPr>
            <w:tcW w:w="5377" w:type="dxa"/>
          </w:tcPr>
          <w:p w:rsidR="00A374F2" w:rsidRPr="00075B1D" w:rsidRDefault="00A374F2">
            <w:pPr>
              <w:spacing w:before="20" w:after="20"/>
              <w:rPr>
                <w:sz w:val="24"/>
                <w:szCs w:val="24"/>
              </w:rPr>
            </w:pPr>
            <w:r w:rsidRPr="00075B1D">
              <w:rPr>
                <w:sz w:val="24"/>
                <w:szCs w:val="24"/>
              </w:rPr>
              <w:t xml:space="preserve">System shall capture a declaration that both parties are </w:t>
            </w:r>
            <w:proofErr w:type="spellStart"/>
            <w:r w:rsidRPr="00075B1D">
              <w:rPr>
                <w:sz w:val="24"/>
                <w:szCs w:val="24"/>
              </w:rPr>
              <w:t>Parsis</w:t>
            </w:r>
            <w:proofErr w:type="spellEnd"/>
            <w:r w:rsidRPr="00075B1D">
              <w:rPr>
                <w:sz w:val="24"/>
                <w:szCs w:val="24"/>
              </w:rPr>
              <w:t xml:space="preserve"> and that neither has a spouse living at the time of marriage (Sec. 4)</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FR-PMA-005</w:t>
            </w:r>
          </w:p>
        </w:tc>
        <w:tc>
          <w:tcPr>
            <w:tcW w:w="5377" w:type="dxa"/>
          </w:tcPr>
          <w:p w:rsidR="00A374F2" w:rsidRPr="00075B1D" w:rsidRDefault="00A374F2">
            <w:pPr>
              <w:spacing w:before="20" w:after="20"/>
              <w:rPr>
                <w:sz w:val="24"/>
                <w:szCs w:val="24"/>
              </w:rPr>
            </w:pPr>
            <w:r w:rsidRPr="00075B1D">
              <w:rPr>
                <w:sz w:val="24"/>
                <w:szCs w:val="24"/>
              </w:rPr>
              <w:t>System shall validate that the parties are not within the prohibited degrees at Schedule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2"/>
          <w:numId w:val="7"/>
        </w:numPr>
        <w:rPr>
          <w:sz w:val="24"/>
          <w:szCs w:val="24"/>
        </w:rPr>
      </w:pPr>
      <w:r>
        <w:rPr>
          <w:sz w:val="24"/>
          <w:szCs w:val="24"/>
        </w:rPr>
        <w:t>Jurisdiction and office routing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FR-PMA-006</w:t>
            </w:r>
          </w:p>
        </w:tc>
        <w:tc>
          <w:tcPr>
            <w:tcW w:w="5377" w:type="dxa"/>
          </w:tcPr>
          <w:p w:rsidR="00A374F2" w:rsidRPr="00075B1D" w:rsidRDefault="00A374F2">
            <w:pPr>
              <w:spacing w:before="20" w:after="20"/>
              <w:rPr>
                <w:sz w:val="24"/>
                <w:szCs w:val="24"/>
              </w:rPr>
            </w:pPr>
            <w:r w:rsidRPr="00075B1D">
              <w:rPr>
                <w:sz w:val="24"/>
                <w:szCs w:val="24"/>
              </w:rPr>
              <w:t>Applicant shall select the Sub-Registrar office corresponding to the place of solemnization (Registrar appointed under Sec. 7)</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FR-PMA-007</w:t>
            </w:r>
          </w:p>
        </w:tc>
        <w:tc>
          <w:tcPr>
            <w:tcW w:w="5377" w:type="dxa"/>
          </w:tcPr>
          <w:p w:rsidR="00A374F2" w:rsidRPr="00075B1D" w:rsidRDefault="00A374F2">
            <w:pPr>
              <w:spacing w:before="20" w:after="20"/>
              <w:rPr>
                <w:sz w:val="24"/>
                <w:szCs w:val="24"/>
              </w:rPr>
            </w:pPr>
            <w:r w:rsidRPr="00075B1D">
              <w:rPr>
                <w:sz w:val="24"/>
                <w:szCs w:val="24"/>
              </w:rPr>
              <w:t>System shall route the application per Notification No. HD 6 PIM 67 (District Registrars / Sub-Registrars appointed as Registrars under the Act)</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2"/>
          <w:numId w:val="7"/>
        </w:numPr>
        <w:rPr>
          <w:sz w:val="24"/>
          <w:szCs w:val="24"/>
        </w:rPr>
      </w:pPr>
      <w:r>
        <w:rPr>
          <w:sz w:val="24"/>
          <w:szCs w:val="24"/>
        </w:rPr>
        <w:t>Data capture — marriage, priest &amp; witness details</w:t>
      </w:r>
    </w:p>
    <w:tbl>
      <w:tblPr>
        <w:tblStyle w:val="TableGrid"/>
        <w:tblW w:w="0" w:type="auto"/>
        <w:tblLook w:val="04A0" w:firstRow="1" w:lastRow="0" w:firstColumn="1" w:lastColumn="0" w:noHBand="0" w:noVBand="1"/>
      </w:tblPr>
      <w:tblGrid>
        <w:gridCol w:w="2554"/>
        <w:gridCol w:w="2554"/>
        <w:gridCol w:w="2554"/>
        <w:gridCol w:w="264"/>
        <w:gridCol w:w="1983"/>
        <w:gridCol w:w="305"/>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FR-PMA-008</w:t>
            </w:r>
          </w:p>
        </w:tc>
        <w:tc>
          <w:tcPr>
            <w:tcW w:w="5377" w:type="dxa"/>
            <w:gridSpan w:val="3"/>
          </w:tcPr>
          <w:p w:rsidR="00A374F2" w:rsidRPr="00075B1D" w:rsidRDefault="00A374F2">
            <w:pPr>
              <w:spacing w:before="20" w:after="20"/>
              <w:rPr>
                <w:sz w:val="24"/>
                <w:szCs w:val="24"/>
              </w:rPr>
            </w:pPr>
            <w:r w:rsidRPr="00075B1D">
              <w:rPr>
                <w:sz w:val="24"/>
                <w:szCs w:val="24"/>
              </w:rPr>
              <w:t>Capture date and place of solemnization (</w:t>
            </w:r>
            <w:proofErr w:type="spellStart"/>
            <w:r w:rsidRPr="00075B1D">
              <w:rPr>
                <w:sz w:val="24"/>
                <w:szCs w:val="24"/>
              </w:rPr>
              <w:t>Ashirvad</w:t>
            </w:r>
            <w:proofErr w:type="spellEnd"/>
            <w:r w:rsidRPr="00075B1D">
              <w:rPr>
                <w:sz w:val="24"/>
                <w:szCs w:val="24"/>
              </w:rPr>
              <w:t xml:space="preserve"> ceremony)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FR-PMA-009</w:t>
            </w:r>
          </w:p>
        </w:tc>
        <w:tc>
          <w:tcPr>
            <w:tcW w:w="5377" w:type="dxa"/>
            <w:gridSpan w:val="3"/>
          </w:tcPr>
          <w:p w:rsidR="00A374F2" w:rsidRPr="00075B1D" w:rsidRDefault="00A374F2">
            <w:pPr>
              <w:spacing w:before="20" w:after="20"/>
              <w:rPr>
                <w:sz w:val="24"/>
                <w:szCs w:val="24"/>
              </w:rPr>
            </w:pPr>
            <w:r w:rsidRPr="00075B1D">
              <w:rPr>
                <w:sz w:val="24"/>
                <w:szCs w:val="24"/>
              </w:rPr>
              <w:t>Capture officiating priest particulars (name, address)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FR-PMA-010</w:t>
            </w:r>
          </w:p>
        </w:tc>
        <w:tc>
          <w:tcPr>
            <w:tcW w:w="5377" w:type="dxa"/>
            <w:gridSpan w:val="3"/>
          </w:tcPr>
          <w:p w:rsidR="00A374F2" w:rsidRPr="00075B1D" w:rsidRDefault="00A374F2">
            <w:pPr>
              <w:spacing w:before="20" w:after="20"/>
              <w:rPr>
                <w:sz w:val="24"/>
                <w:szCs w:val="24"/>
              </w:rPr>
            </w:pPr>
            <w:r w:rsidRPr="00075B1D">
              <w:rPr>
                <w:sz w:val="24"/>
                <w:szCs w:val="24"/>
              </w:rPr>
              <w:t xml:space="preserve">Capture exactly two </w:t>
            </w:r>
            <w:proofErr w:type="spellStart"/>
            <w:r w:rsidRPr="00075B1D">
              <w:rPr>
                <w:sz w:val="24"/>
                <w:szCs w:val="24"/>
              </w:rPr>
              <w:t>Parsi</w:t>
            </w:r>
            <w:proofErr w:type="spellEnd"/>
            <w:r w:rsidRPr="00075B1D">
              <w:rPr>
                <w:sz w:val="24"/>
                <w:szCs w:val="24"/>
              </w:rPr>
              <w:t xml:space="preserve"> witnesses (Sec. 3(b)): full name, address, signature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FR-PMA-011</w:t>
            </w:r>
          </w:p>
        </w:tc>
        <w:tc>
          <w:tcPr>
            <w:tcW w:w="5377" w:type="dxa"/>
            <w:gridSpan w:val="3"/>
          </w:tcPr>
          <w:p w:rsidR="00A374F2" w:rsidRPr="00075B1D" w:rsidRDefault="00A374F2">
            <w:pPr>
              <w:spacing w:before="20" w:after="20"/>
              <w:rPr>
                <w:sz w:val="24"/>
                <w:szCs w:val="24"/>
              </w:rPr>
            </w:pPr>
            <w:r w:rsidRPr="00075B1D">
              <w:rPr>
                <w:sz w:val="24"/>
                <w:szCs w:val="24"/>
              </w:rPr>
              <w:t>Witness identity verification via [</w:t>
            </w:r>
            <w:proofErr w:type="spellStart"/>
            <w:r w:rsidRPr="00075B1D">
              <w:rPr>
                <w:sz w:val="24"/>
                <w:szCs w:val="24"/>
              </w:rPr>
              <w:t>Aadhaar</w:t>
            </w:r>
            <w:proofErr w:type="spellEnd"/>
            <w:r w:rsidRPr="00075B1D">
              <w:rPr>
                <w:sz w:val="24"/>
                <w:szCs w:val="24"/>
              </w:rPr>
              <w:t xml:space="preserve"> e-KYC / Face Authentication / manual]</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lastRenderedPageBreak/>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e-sign</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2"/>
          <w:numId w:val="7"/>
        </w:numPr>
        <w:rPr>
          <w:sz w:val="24"/>
          <w:szCs w:val="24"/>
        </w:rPr>
      </w:pPr>
      <w:r>
        <w:rPr>
          <w:sz w:val="24"/>
          <w:szCs w:val="24"/>
        </w:rPr>
        <w:t>Data capture — bridegroom</w:t>
      </w:r>
    </w:p>
    <w:tbl>
      <w:tblPr>
        <w:tblStyle w:val="TableGrid"/>
        <w:tblW w:w="0" w:type="auto"/>
        <w:tblLook w:val="04A0" w:firstRow="1" w:lastRow="0" w:firstColumn="1" w:lastColumn="0" w:noHBand="0" w:noVBand="1"/>
      </w:tblPr>
      <w:tblGrid>
        <w:gridCol w:w="3275"/>
        <w:gridCol w:w="2313"/>
        <w:gridCol w:w="2382"/>
        <w:gridCol w:w="214"/>
        <w:gridCol w:w="1783"/>
        <w:gridCol w:w="247"/>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FR-PMA-012</w:t>
            </w:r>
          </w:p>
        </w:tc>
        <w:tc>
          <w:tcPr>
            <w:tcW w:w="5377" w:type="dxa"/>
            <w:gridSpan w:val="3"/>
          </w:tcPr>
          <w:p w:rsidR="00A374F2" w:rsidRPr="00075B1D" w:rsidRDefault="00A374F2">
            <w:pPr>
              <w:spacing w:before="20" w:after="20"/>
              <w:rPr>
                <w:sz w:val="24"/>
                <w:szCs w:val="24"/>
              </w:rPr>
            </w:pPr>
            <w:r w:rsidRPr="00075B1D">
              <w:rPr>
                <w:sz w:val="24"/>
                <w:szCs w:val="24"/>
              </w:rPr>
              <w:t>System shall capture bridegroom particulars per Schedule II (name, parentage, age/DOB, address, marital status, signature/</w:t>
            </w:r>
            <w:proofErr w:type="spellStart"/>
            <w:r w:rsidRPr="00075B1D">
              <w:rPr>
                <w:sz w:val="24"/>
                <w:szCs w:val="24"/>
              </w:rPr>
              <w:t>eSign</w:t>
            </w:r>
            <w:proofErr w:type="spellEnd"/>
            <w:r w:rsidRPr="00075B1D">
              <w:rPr>
                <w:sz w:val="24"/>
                <w:szCs w:val="24"/>
              </w:rPr>
              <w:t>, email optional, mobile)</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2"/>
          <w:numId w:val="7"/>
        </w:numPr>
        <w:rPr>
          <w:sz w:val="24"/>
          <w:szCs w:val="24"/>
        </w:rPr>
      </w:pPr>
      <w:r>
        <w:rPr>
          <w:sz w:val="24"/>
          <w:szCs w:val="24"/>
        </w:rPr>
        <w:t>Data capture — bride</w:t>
      </w:r>
    </w:p>
    <w:tbl>
      <w:tblPr>
        <w:tblStyle w:val="TableGrid"/>
        <w:tblW w:w="0" w:type="auto"/>
        <w:tblLook w:val="04A0" w:firstRow="1" w:lastRow="0" w:firstColumn="1" w:lastColumn="0" w:noHBand="0" w:noVBand="1"/>
      </w:tblPr>
      <w:tblGrid>
        <w:gridCol w:w="3275"/>
        <w:gridCol w:w="2313"/>
        <w:gridCol w:w="2382"/>
        <w:gridCol w:w="214"/>
        <w:gridCol w:w="1783"/>
        <w:gridCol w:w="247"/>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FR-PMA-013</w:t>
            </w:r>
          </w:p>
        </w:tc>
        <w:tc>
          <w:tcPr>
            <w:tcW w:w="5377" w:type="dxa"/>
            <w:gridSpan w:val="3"/>
          </w:tcPr>
          <w:p w:rsidR="00A374F2" w:rsidRPr="00075B1D" w:rsidRDefault="00A374F2">
            <w:pPr>
              <w:spacing w:before="20" w:after="20"/>
              <w:rPr>
                <w:sz w:val="24"/>
                <w:szCs w:val="24"/>
              </w:rPr>
            </w:pPr>
            <w:r w:rsidRPr="00075B1D">
              <w:rPr>
                <w:sz w:val="24"/>
                <w:szCs w:val="24"/>
              </w:rPr>
              <w:t>System shall capture bride particulars per Schedule II (name, parentage, age/DOB, address, marital status, signature/</w:t>
            </w:r>
            <w:proofErr w:type="spellStart"/>
            <w:r w:rsidRPr="00075B1D">
              <w:rPr>
                <w:sz w:val="24"/>
                <w:szCs w:val="24"/>
              </w:rPr>
              <w:t>eSign</w:t>
            </w:r>
            <w:proofErr w:type="spellEnd"/>
            <w:r w:rsidRPr="00075B1D">
              <w:rPr>
                <w:sz w:val="24"/>
                <w:szCs w:val="24"/>
              </w:rPr>
              <w:t xml:space="preserve">, email </w:t>
            </w:r>
            <w:r w:rsidRPr="00075B1D">
              <w:rPr>
                <w:sz w:val="24"/>
                <w:szCs w:val="24"/>
              </w:rPr>
              <w:lastRenderedPageBreak/>
              <w:t>optional, mobile); Online channel applies e-KYC / Face Authentication</w:t>
            </w:r>
          </w:p>
        </w:tc>
        <w:tc>
          <w:tcPr>
            <w:tcW w:w="1985" w:type="dxa"/>
          </w:tcPr>
          <w:p w:rsidR="00A374F2" w:rsidRPr="00075B1D" w:rsidRDefault="00A374F2">
            <w:pPr>
              <w:spacing w:before="20" w:after="20"/>
              <w:rPr>
                <w:sz w:val="24"/>
                <w:szCs w:val="24"/>
              </w:rPr>
            </w:pPr>
            <w:r w:rsidRPr="00075B1D">
              <w:rPr>
                <w:sz w:val="24"/>
                <w:szCs w:val="24"/>
              </w:rPr>
              <w:lastRenderedPageBreak/>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Signature + date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e-sign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2"/>
          <w:numId w:val="7"/>
        </w:numPr>
        <w:rPr>
          <w:sz w:val="24"/>
          <w:szCs w:val="24"/>
        </w:rPr>
      </w:pPr>
      <w:r>
        <w:rPr>
          <w:sz w:val="24"/>
          <w:szCs w:val="24"/>
        </w:rPr>
        <w:t>Schedule</w:t>
      </w:r>
      <w:r>
        <w:rPr>
          <w:sz w:val="24"/>
          <w:szCs w:val="24"/>
        </w:rPr>
        <w:t xml:space="preserve"> II certificate (priest-certified) handling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FR-PMA-014</w:t>
            </w:r>
          </w:p>
        </w:tc>
        <w:tc>
          <w:tcPr>
            <w:tcW w:w="5377" w:type="dxa"/>
          </w:tcPr>
          <w:p w:rsidR="00A374F2" w:rsidRPr="00075B1D" w:rsidRDefault="00A374F2">
            <w:pPr>
              <w:spacing w:before="20" w:after="20"/>
              <w:rPr>
                <w:sz w:val="24"/>
                <w:szCs w:val="24"/>
              </w:rPr>
            </w:pPr>
            <w:r w:rsidRPr="00075B1D">
              <w:rPr>
                <w:sz w:val="24"/>
                <w:szCs w:val="24"/>
              </w:rPr>
              <w:t>System shall require upload of the priest-certified Certificate of Marriage (Schedule II) issued under Sec. 6, signed by the officiating priest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FR-PMA-015</w:t>
            </w:r>
          </w:p>
        </w:tc>
        <w:tc>
          <w:tcPr>
            <w:tcW w:w="5377" w:type="dxa"/>
          </w:tcPr>
          <w:p w:rsidR="00A374F2" w:rsidRPr="00075B1D" w:rsidRDefault="00A374F2">
            <w:pPr>
              <w:spacing w:before="20" w:after="20"/>
              <w:rPr>
                <w:sz w:val="24"/>
                <w:szCs w:val="24"/>
              </w:rPr>
            </w:pPr>
            <w:r w:rsidRPr="00075B1D">
              <w:rPr>
                <w:sz w:val="24"/>
                <w:szCs w:val="24"/>
              </w:rPr>
              <w:t>System shall validate uploads (file type, size, page count) for the Schedule II certificate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FR-PMA-016</w:t>
            </w:r>
          </w:p>
        </w:tc>
        <w:tc>
          <w:tcPr>
            <w:tcW w:w="5377" w:type="dxa"/>
          </w:tcPr>
          <w:p w:rsidR="00A374F2" w:rsidRPr="00075B1D" w:rsidRDefault="00A374F2">
            <w:pPr>
              <w:spacing w:before="20" w:after="20"/>
              <w:rPr>
                <w:sz w:val="24"/>
                <w:szCs w:val="24"/>
              </w:rPr>
            </w:pPr>
            <w:r w:rsidRPr="00075B1D">
              <w:rPr>
                <w:sz w:val="24"/>
                <w:szCs w:val="24"/>
              </w:rPr>
              <w:t>System shall capture the Schedule II certificate reference/number for cross-check against the application record</w:t>
            </w:r>
          </w:p>
        </w:tc>
        <w:tc>
          <w:tcPr>
            <w:tcW w:w="1985" w:type="dxa"/>
          </w:tcPr>
          <w:p w:rsidR="00A374F2" w:rsidRPr="00075B1D" w:rsidRDefault="00A374F2">
            <w:pPr>
              <w:spacing w:before="20" w:after="20"/>
              <w:rPr>
                <w:sz w:val="24"/>
                <w:szCs w:val="24"/>
              </w:rPr>
            </w:pPr>
            <w:r w:rsidRPr="00075B1D">
              <w:rPr>
                <w:sz w:val="24"/>
                <w:szCs w:val="24"/>
              </w:rPr>
              <w:t>Should</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FR-PMA-017</w:t>
            </w:r>
          </w:p>
        </w:tc>
        <w:tc>
          <w:tcPr>
            <w:tcW w:w="5377" w:type="dxa"/>
          </w:tcPr>
          <w:p w:rsidR="00A374F2" w:rsidRPr="00075B1D" w:rsidRDefault="00A374F2">
            <w:pPr>
              <w:spacing w:before="20" w:after="20"/>
              <w:rPr>
                <w:sz w:val="24"/>
                <w:szCs w:val="24"/>
              </w:rPr>
            </w:pPr>
            <w:r w:rsidRPr="00075B1D">
              <w:rPr>
                <w:sz w:val="24"/>
                <w:szCs w:val="24"/>
              </w:rPr>
              <w:t>SR shall be able to verify the uploaded Schedule II certificate details against the citizen-entered data before approval</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2"/>
          <w:numId w:val="7"/>
        </w:numPr>
        <w:rPr>
          <w:sz w:val="24"/>
          <w:szCs w:val="24"/>
        </w:rPr>
      </w:pPr>
      <w:r>
        <w:rPr>
          <w:sz w:val="24"/>
          <w:szCs w:val="24"/>
        </w:rPr>
        <w:lastRenderedPageBreak/>
        <w:t>Channel selection and prerequisite acknowledgement</w:t>
      </w:r>
    </w:p>
    <w:p w:rsidR="002524C7" w:rsidRPr="00075B1D" w:rsidRDefault="00251247">
      <w:pPr>
        <w:rPr>
          <w:sz w:val="24"/>
          <w:szCs w:val="24"/>
        </w:rPr>
      </w:pPr>
      <w:r w:rsidRPr="00075B1D">
        <w:rPr>
          <w:i/>
          <w:sz w:val="24"/>
          <w:szCs w:val="24"/>
        </w:rPr>
        <w:t>(Ref: 7.4.2.1 steps 5–6 — both diagrams; channel then combined prerequisite+declaration)</w:t>
      </w:r>
      <w:proofErr w:type="spellStart"/>
      <w:r w:rsidRPr="00075B1D">
        <w:rPr>
          <w:i/>
          <w:sz w:val="24"/>
          <w:szCs w:val="24"/>
        </w:rPr>
      </w:r>
      <w:proofErr w:type="spellEnd"/>
      <w:r w:rsidRPr="00075B1D">
        <w:rPr>
          <w:i/>
          <w:sz w:val="24"/>
          <w:szCs w:val="24"/>
        </w:rPr>
      </w:r>
    </w:p>
    <w:tbl>
      <w:tblPr>
        <w:tblStyle w:val="TableGrid"/>
        <w:tblW w:w="0" w:type="auto"/>
        <w:tblLook w:val="04A0" w:firstRow="1" w:lastRow="0" w:firstColumn="1" w:lastColumn="0" w:noHBand="0" w:noVBand="1"/>
      </w:tblPr>
      <w:tblGrid>
        <w:gridCol w:w="2519"/>
        <w:gridCol w:w="2628"/>
        <w:gridCol w:w="2523"/>
        <w:gridCol w:w="254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FR-PMA-018</w:t>
            </w:r>
          </w:p>
        </w:tc>
        <w:tc>
          <w:tcPr>
            <w:tcW w:w="2554" w:type="dxa"/>
          </w:tcPr>
          <w:p w:rsidR="00450BD5" w:rsidRPr="00075B1D" w:rsidRDefault="00E91FC6">
            <w:pPr>
              <w:rPr>
                <w:sz w:val="24"/>
                <w:szCs w:val="24"/>
              </w:rPr>
            </w:pPr>
            <w:r w:rsidRPr="00075B1D">
              <w:rPr>
                <w:sz w:val="24"/>
                <w:szCs w:val="24"/>
              </w:rPr>
              <w:t>After channel selection, system shall display a combined Prerequisite for marriage and complete declaration screen (</w:t>
            </w:r>
            <w:proofErr w:type="spellStart"/>
            <w:r w:rsidRPr="00075B1D">
              <w:rPr>
                <w:sz w:val="24"/>
                <w:szCs w:val="24"/>
              </w:rPr>
              <w:t>Ashirvad</w:t>
            </w:r>
            <w:proofErr w:type="spellEnd"/>
            <w:r w:rsidRPr="00075B1D">
              <w:rPr>
                <w:sz w:val="24"/>
                <w:szCs w:val="24"/>
              </w:rPr>
              <w:t xml:space="preserve"> ceremony solemnized; age &amp; eligibility; Schedule I; Sec. 4) that the citizen must read and explicitly continue from</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Acknowledgement timestamped and audited</w:t>
            </w:r>
          </w:p>
        </w:tc>
      </w:tr>
      <w:tr w:rsidR="00450BD5" w:rsidRPr="00075B1D" w:rsidTr="008C5482">
        <w:tc>
          <w:tcPr>
            <w:tcW w:w="2553" w:type="dxa"/>
          </w:tcPr>
          <w:p w:rsidR="00450BD5" w:rsidRPr="00075B1D" w:rsidRDefault="00E91FC6">
            <w:pPr>
              <w:rPr>
                <w:sz w:val="24"/>
                <w:szCs w:val="24"/>
              </w:rPr>
            </w:pPr>
            <w:r w:rsidRPr="00075B1D">
              <w:rPr>
                <w:sz w:val="24"/>
                <w:szCs w:val="24"/>
              </w:rPr>
              <w:t>FR-PMA-019</w:t>
            </w:r>
          </w:p>
        </w:tc>
        <w:tc>
          <w:tcPr>
            <w:tcW w:w="2554" w:type="dxa"/>
          </w:tcPr>
          <w:p w:rsidR="00450BD5" w:rsidRPr="00075B1D" w:rsidRDefault="00E91FC6">
            <w:pPr>
              <w:rPr>
                <w:sz w:val="24"/>
                <w:szCs w:val="24"/>
              </w:rPr>
            </w:pPr>
            <w:r w:rsidRPr="00075B1D">
              <w:rPr>
                <w:sz w:val="24"/>
                <w:szCs w:val="24"/>
              </w:rPr>
              <w:t>System shall present a channel choice (</w:t>
            </w:r>
            <w:proofErr w:type="spellStart"/>
            <w:r w:rsidRPr="00075B1D">
              <w:rPr>
                <w:sz w:val="24"/>
                <w:szCs w:val="24"/>
              </w:rPr>
              <w:t>Parsi</w:t>
            </w:r>
            <w:proofErr w:type="spellEnd"/>
            <w:r w:rsidRPr="00075B1D">
              <w:rPr>
                <w:sz w:val="24"/>
                <w:szCs w:val="24"/>
              </w:rPr>
              <w:t xml:space="preserve"> Marriage Online or </w:t>
            </w:r>
            <w:proofErr w:type="spellStart"/>
            <w:r w:rsidRPr="00075B1D">
              <w:rPr>
                <w:sz w:val="24"/>
                <w:szCs w:val="24"/>
              </w:rPr>
              <w:t>Parsi</w:t>
            </w:r>
            <w:proofErr w:type="spellEnd"/>
            <w:r w:rsidRPr="00075B1D">
              <w:rPr>
                <w:sz w:val="24"/>
                <w:szCs w:val="24"/>
              </w:rPr>
              <w:t xml:space="preserve">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Selection stored on the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FR-PMA-020</w:t>
            </w:r>
          </w:p>
        </w:tc>
        <w:tc>
          <w:tcPr>
            <w:tcW w:w="2554" w:type="dxa"/>
          </w:tcPr>
          <w:p w:rsidR="00450BD5" w:rsidRPr="00075B1D" w:rsidRDefault="00E91FC6">
            <w:pPr>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at SRO)</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Bilingual EN/KN</w:t>
            </w:r>
          </w:p>
        </w:tc>
      </w:tr>
      <w:tr w:rsidR="00450BD5" w:rsidRPr="00075B1D" w:rsidTr="008C5482">
        <w:tc>
          <w:tcPr>
            <w:tcW w:w="2553" w:type="dxa"/>
          </w:tcPr>
          <w:p w:rsidR="00450BD5" w:rsidRPr="00075B1D" w:rsidRDefault="00E91FC6">
            <w:pPr>
              <w:rPr>
                <w:sz w:val="24"/>
                <w:szCs w:val="24"/>
              </w:rPr>
            </w:pPr>
            <w:r w:rsidRPr="00075B1D">
              <w:rPr>
                <w:sz w:val="24"/>
                <w:szCs w:val="24"/>
              </w:rPr>
              <w:t>FR-PMA-021</w:t>
            </w:r>
          </w:p>
        </w:tc>
        <w:tc>
          <w:tcPr>
            <w:tcW w:w="2554" w:type="dxa"/>
          </w:tcPr>
          <w:p w:rsidR="00450BD5" w:rsidRPr="00075B1D" w:rsidRDefault="00E91FC6">
            <w:pPr>
              <w:rPr>
                <w:sz w:val="24"/>
                <w:szCs w:val="24"/>
              </w:rPr>
            </w:pPr>
            <w:r w:rsidRPr="00075B1D">
              <w:rPr>
                <w:sz w:val="24"/>
                <w:szCs w:val="24"/>
              </w:rPr>
              <w:t>Selected channel shall drive all subsequent screens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FR-PMA-022</w:t>
            </w:r>
          </w:p>
        </w:tc>
        <w:tc>
          <w:tcPr>
            <w:tcW w:w="2554" w:type="dxa"/>
          </w:tcPr>
          <w:p w:rsidR="00450BD5" w:rsidRPr="00075B1D" w:rsidRDefault="00E91FC6">
            <w:pPr>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with Online applying e-KYC / Face </w:t>
            </w:r>
            <w:r w:rsidRPr="00075B1D">
              <w:rPr>
                <w:sz w:val="24"/>
                <w:szCs w:val="24"/>
              </w:rPr>
              <w:lastRenderedPageBreak/>
              <w:t>Authentication on Bride details</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Single source of validation logic</w:t>
            </w:r>
          </w:p>
        </w:tc>
      </w:tr>
    </w:tbl>
    <w:p w:rsidR="002524C7" w:rsidRPr="00075B1D" w:rsidRDefault="000B0387" w:rsidP="000B0387">
      <w:pPr>
        <w:pStyle w:val="Heading4"/>
        <w:numPr>
          <w:ilvl w:val="2"/>
          <w:numId w:val="7"/>
        </w:numPr>
        <w:rPr>
          <w:sz w:val="24"/>
          <w:szCs w:val="24"/>
        </w:rPr>
      </w:pPr>
      <w:r>
        <w:rPr>
          <w:sz w:val="24"/>
          <w:szCs w:val="24"/>
        </w:rPr>
        <w:t xml:space="preserve">Online channel — office selection, submission, </w:t>
      </w:r>
      <w:proofErr w:type="spellStart"/>
      <w:r>
        <w:rPr>
          <w:sz w:val="24"/>
          <w:szCs w:val="24"/>
        </w:rPr>
        <w:t>eSign</w:t>
      </w:r>
      <w:proofErr w:type="spellEnd"/>
    </w:p>
    <w:p w:rsidR="002524C7" w:rsidRPr="00075B1D" w:rsidRDefault="00251247">
      <w:pPr>
        <w:rPr>
          <w:sz w:val="24"/>
          <w:szCs w:val="24"/>
        </w:rPr>
      </w:pPr>
      <w:r w:rsidRPr="00075B1D">
        <w:rPr>
          <w:i/>
          <w:sz w:val="24"/>
          <w:szCs w:val="24"/>
        </w:rPr>
        <w:t>(Ref: 7.4.2.2)</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FR-PMA-023</w:t>
            </w:r>
          </w:p>
        </w:tc>
        <w:tc>
          <w:tcPr>
            <w:tcW w:w="2554" w:type="dxa"/>
          </w:tcPr>
          <w:p w:rsidR="00450BD5" w:rsidRPr="00075B1D" w:rsidRDefault="00E91FC6">
            <w:pPr>
              <w:rPr>
                <w:sz w:val="24"/>
                <w:szCs w:val="24"/>
              </w:rPr>
            </w:pPr>
            <w:r w:rsidRPr="00075B1D">
              <w:rPr>
                <w:sz w:val="24"/>
                <w:szCs w:val="24"/>
              </w:rPr>
              <w:t>Online channel shall perform e-KYC / Face Authentication on Bride details during application capture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e-KYC / Face Authentication success recorded before office selection/summary; failure blocks progress with clear message</w:t>
            </w:r>
          </w:p>
        </w:tc>
      </w:tr>
      <w:tr w:rsidR="00450BD5" w:rsidRPr="00075B1D" w:rsidTr="008C5482">
        <w:tc>
          <w:tcPr>
            <w:tcW w:w="2553" w:type="dxa"/>
          </w:tcPr>
          <w:p w:rsidR="00450BD5" w:rsidRPr="00075B1D" w:rsidRDefault="00E91FC6">
            <w:pPr>
              <w:rPr>
                <w:sz w:val="24"/>
                <w:szCs w:val="24"/>
              </w:rPr>
            </w:pPr>
            <w:r w:rsidRPr="00075B1D">
              <w:rPr>
                <w:sz w:val="24"/>
                <w:szCs w:val="24"/>
              </w:rPr>
              <w:t>FR-PMA-024</w:t>
            </w:r>
          </w:p>
        </w:tc>
        <w:tc>
          <w:tcPr>
            <w:tcW w:w="2554" w:type="dxa"/>
          </w:tcPr>
          <w:p w:rsidR="00450BD5" w:rsidRPr="00075B1D" w:rsidRDefault="00E91FC6">
            <w:pPr>
              <w:rPr>
                <w:sz w:val="24"/>
                <w:szCs w:val="24"/>
              </w:rPr>
            </w:pPr>
            <w:r w:rsidRPr="00075B1D">
              <w:rPr>
                <w:sz w:val="24"/>
                <w:szCs w:val="24"/>
              </w:rPr>
              <w:t>Citizen shall select the Sub-Registrar office (jurisdiction = place of solemnization) and view a summary of all captured information before submission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Summary shows marriage, priest, bride, bridegroom, witness data and Schedule II reference</w:t>
            </w:r>
          </w:p>
        </w:tc>
      </w:tr>
      <w:tr w:rsidR="00450BD5" w:rsidRPr="00075B1D" w:rsidTr="008C5482">
        <w:tc>
          <w:tcPr>
            <w:tcW w:w="2553" w:type="dxa"/>
          </w:tcPr>
          <w:p w:rsidR="00450BD5" w:rsidRPr="00075B1D" w:rsidRDefault="00E91FC6">
            <w:pPr>
              <w:rPr>
                <w:sz w:val="24"/>
                <w:szCs w:val="24"/>
              </w:rPr>
            </w:pPr>
            <w:r w:rsidRPr="00075B1D">
              <w:rPr>
                <w:sz w:val="24"/>
                <w:szCs w:val="24"/>
              </w:rPr>
              <w:t>FR-PMA-025</w:t>
            </w:r>
          </w:p>
        </w:tc>
        <w:tc>
          <w:tcPr>
            <w:tcW w:w="2554" w:type="dxa"/>
          </w:tcPr>
          <w:p w:rsidR="00450BD5" w:rsidRPr="00075B1D" w:rsidRDefault="00E91FC6">
            <w:pPr>
              <w:rPr>
                <w:sz w:val="24"/>
                <w:szCs w:val="24"/>
              </w:rPr>
            </w:pPr>
            <w:r w:rsidRPr="00075B1D">
              <w:rPr>
                <w:sz w:val="24"/>
                <w:szCs w:val="24"/>
              </w:rPr>
              <w:t>Citizen shall be able to return and edit any required section only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data loss</w:t>
            </w:r>
          </w:p>
        </w:tc>
      </w:tr>
      <w:tr w:rsidR="00450BD5" w:rsidRPr="00075B1D" w:rsidTr="008C5482">
        <w:tc>
          <w:tcPr>
            <w:tcW w:w="2553" w:type="dxa"/>
          </w:tcPr>
          <w:p w:rsidR="00450BD5" w:rsidRPr="00075B1D" w:rsidRDefault="00E91FC6">
            <w:pPr>
              <w:rPr>
                <w:sz w:val="24"/>
                <w:szCs w:val="24"/>
              </w:rPr>
            </w:pPr>
            <w:r w:rsidRPr="00075B1D">
              <w:rPr>
                <w:sz w:val="24"/>
                <w:szCs w:val="24"/>
              </w:rPr>
              <w:t>FR-PMA-026</w:t>
            </w:r>
          </w:p>
        </w:tc>
        <w:tc>
          <w:tcPr>
            <w:tcW w:w="2554" w:type="dxa"/>
          </w:tcPr>
          <w:p w:rsidR="00450BD5" w:rsidRPr="00075B1D" w:rsidRDefault="00E91FC6">
            <w:pPr>
              <w:rPr>
                <w:sz w:val="24"/>
                <w:szCs w:val="24"/>
              </w:rPr>
            </w:pPr>
            <w:r w:rsidRPr="00075B1D">
              <w:rPr>
                <w:sz w:val="24"/>
                <w:szCs w:val="24"/>
              </w:rPr>
              <w:t>System shall allow submission of the application referencing the uploaded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reference captured for SR verification</w:t>
            </w:r>
          </w:p>
        </w:tc>
      </w:tr>
      <w:tr w:rsidR="00450BD5" w:rsidRPr="00075B1D" w:rsidTr="008C5482">
        <w:tc>
          <w:tcPr>
            <w:tcW w:w="2553" w:type="dxa"/>
          </w:tcPr>
          <w:p w:rsidR="00450BD5" w:rsidRPr="00075B1D" w:rsidRDefault="00E91FC6">
            <w:pPr>
              <w:rPr>
                <w:sz w:val="24"/>
                <w:szCs w:val="24"/>
              </w:rPr>
            </w:pPr>
            <w:r w:rsidRPr="00075B1D">
              <w:rPr>
                <w:sz w:val="24"/>
                <w:szCs w:val="24"/>
              </w:rPr>
              <w:t>FR-PMA-027</w:t>
            </w:r>
          </w:p>
        </w:tc>
        <w:tc>
          <w:tcPr>
            <w:tcW w:w="2554" w:type="dxa"/>
          </w:tcPr>
          <w:p w:rsidR="00450BD5" w:rsidRPr="00075B1D" w:rsidRDefault="00E91FC6">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the application by the citizen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FR-PMA-028</w:t>
            </w:r>
          </w:p>
        </w:tc>
        <w:tc>
          <w:tcPr>
            <w:tcW w:w="2554"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Retrievable for audit and SR review</w:t>
            </w:r>
          </w:p>
        </w:tc>
      </w:tr>
      <w:tr w:rsidR="00450BD5" w:rsidRPr="00075B1D" w:rsidTr="008C5482">
        <w:tc>
          <w:tcPr>
            <w:tcW w:w="2553" w:type="dxa"/>
          </w:tcPr>
          <w:p w:rsidR="00450BD5" w:rsidRPr="00075B1D" w:rsidRDefault="00E91FC6">
            <w:pPr>
              <w:rPr>
                <w:sz w:val="24"/>
                <w:szCs w:val="24"/>
              </w:rPr>
            </w:pPr>
            <w:r w:rsidRPr="00075B1D">
              <w:rPr>
                <w:sz w:val="24"/>
                <w:szCs w:val="24"/>
              </w:rPr>
              <w:t>FR-PMA-029</w:t>
            </w:r>
          </w:p>
        </w:tc>
        <w:tc>
          <w:tcPr>
            <w:tcW w:w="2554" w:type="dxa"/>
          </w:tcPr>
          <w:p w:rsidR="00450BD5" w:rsidRPr="00075B1D" w:rsidRDefault="00E91FC6">
            <w:pPr>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w:t>
            </w:r>
            <w:proofErr w:type="spellStart"/>
            <w:r w:rsidRPr="00075B1D">
              <w:rPr>
                <w:sz w:val="24"/>
                <w:szCs w:val="24"/>
              </w:rPr>
              <w:t>resumable</w:t>
            </w:r>
            <w:proofErr w:type="spellEnd"/>
            <w:r w:rsidRPr="00075B1D">
              <w:rPr>
                <w:sz w:val="24"/>
                <w:szCs w:val="24"/>
              </w:rPr>
              <w:t xml:space="preserve"> retry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FR-PMA-030</w:t>
            </w:r>
          </w:p>
        </w:tc>
        <w:tc>
          <w:tcPr>
            <w:tcW w:w="2554" w:type="dxa"/>
          </w:tcPr>
          <w:p w:rsidR="00450BD5" w:rsidRPr="00075B1D" w:rsidRDefault="00E91FC6">
            <w:pPr>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Mandatory</w:t>
            </w:r>
          </w:p>
        </w:tc>
      </w:tr>
    </w:tbl>
    <w:p w:rsidR="002524C7" w:rsidRPr="00075B1D" w:rsidRDefault="000B0387" w:rsidP="000B0387">
      <w:pPr>
        <w:pStyle w:val="Heading4"/>
        <w:numPr>
          <w:ilvl w:val="2"/>
          <w:numId w:val="7"/>
        </w:numPr>
        <w:rPr>
          <w:sz w:val="24"/>
          <w:szCs w:val="24"/>
        </w:rPr>
      </w:pPr>
      <w:r>
        <w:rPr>
          <w:sz w:val="24"/>
          <w:szCs w:val="24"/>
        </w:rPr>
        <w:t>Offline channel — printout, DEO upload</w:t>
      </w:r>
    </w:p>
    <w:p w:rsidR="002524C7" w:rsidRPr="00075B1D" w:rsidRDefault="00251247">
      <w:pPr>
        <w:rPr>
          <w:sz w:val="24"/>
          <w:szCs w:val="24"/>
        </w:rPr>
      </w:pPr>
      <w:r w:rsidRPr="00075B1D">
        <w:rPr>
          <w:i/>
          <w:sz w:val="24"/>
          <w:szCs w:val="24"/>
        </w:rPr>
        <w:t>(Ref: 7.4.2.3 including SR allocates to DEO)</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FR-PMA-031</w:t>
            </w:r>
          </w:p>
        </w:tc>
        <w:tc>
          <w:tcPr>
            <w:tcW w:w="2554" w:type="dxa"/>
          </w:tcPr>
          <w:p w:rsidR="00450BD5" w:rsidRPr="00075B1D" w:rsidRDefault="00E91FC6">
            <w:pPr>
              <w:rPr>
                <w:sz w:val="24"/>
                <w:szCs w:val="24"/>
              </w:rPr>
            </w:pPr>
            <w:r w:rsidRPr="00075B1D">
              <w:rPr>
                <w:sz w:val="24"/>
                <w:szCs w:val="24"/>
              </w:rPr>
              <w:t xml:space="preserve">System shall ask whether the priest-certified Schedule II certificate / </w:t>
            </w:r>
            <w:proofErr w:type="spellStart"/>
            <w:r w:rsidRPr="00075B1D">
              <w:rPr>
                <w:sz w:val="24"/>
                <w:szCs w:val="24"/>
              </w:rPr>
              <w:t>Aadhaar</w:t>
            </w:r>
            <w:proofErr w:type="spellEnd"/>
            <w:r w:rsidRPr="00075B1D">
              <w:rPr>
                <w:sz w:val="24"/>
                <w:szCs w:val="24"/>
              </w:rPr>
              <w:t xml:space="preserve"> information is available for bride and bridegroom; if yes, perform e-KYC / Face Authentication; if no, allow manual capture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Certificate / </w:t>
            </w:r>
            <w:proofErr w:type="spellStart"/>
            <w:r w:rsidRPr="00075B1D">
              <w:rPr>
                <w:sz w:val="24"/>
                <w:szCs w:val="24"/>
              </w:rPr>
              <w:t>Aadhaar</w:t>
            </w:r>
            <w:proofErr w:type="spellEnd"/>
            <w:r w:rsidRPr="00075B1D">
              <w:rPr>
                <w:sz w:val="24"/>
                <w:szCs w:val="24"/>
              </w:rPr>
              <w:t xml:space="preserve"> YES/NO decision node before SR Verification Stage 1</w:t>
            </w:r>
          </w:p>
        </w:tc>
      </w:tr>
      <w:tr w:rsidR="00450BD5" w:rsidRPr="00075B1D" w:rsidTr="008C5482">
        <w:tc>
          <w:tcPr>
            <w:tcW w:w="2553" w:type="dxa"/>
          </w:tcPr>
          <w:p w:rsidR="00450BD5" w:rsidRPr="00075B1D" w:rsidRDefault="00E91FC6">
            <w:pPr>
              <w:rPr>
                <w:sz w:val="24"/>
                <w:szCs w:val="24"/>
              </w:rPr>
            </w:pPr>
            <w:r w:rsidRPr="00075B1D">
              <w:rPr>
                <w:sz w:val="24"/>
                <w:szCs w:val="24"/>
              </w:rPr>
              <w:t>FR-PMA-032</w:t>
            </w:r>
          </w:p>
        </w:tc>
        <w:tc>
          <w:tcPr>
            <w:tcW w:w="2554" w:type="dxa"/>
          </w:tcPr>
          <w:p w:rsidR="00450BD5" w:rsidRPr="00075B1D" w:rsidRDefault="00E91FC6">
            <w:pPr>
              <w:rPr>
                <w:sz w:val="24"/>
                <w:szCs w:val="24"/>
              </w:rPr>
            </w:pPr>
            <w:r w:rsidRPr="00075B1D">
              <w:rPr>
                <w:sz w:val="24"/>
                <w:szCs w:val="24"/>
              </w:rPr>
              <w:t>On Stage 1 approval, citizen shall pay the fee and schedule an appointment at the selected SRO (before printout and SR→DEO allocation)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office recorded</w:t>
            </w:r>
          </w:p>
        </w:tc>
      </w:tr>
      <w:tr w:rsidR="00450BD5" w:rsidRPr="00075B1D" w:rsidTr="008C5482">
        <w:tc>
          <w:tcPr>
            <w:tcW w:w="2553" w:type="dxa"/>
          </w:tcPr>
          <w:p w:rsidR="00450BD5" w:rsidRPr="00075B1D" w:rsidRDefault="00E91FC6">
            <w:pPr>
              <w:rPr>
                <w:sz w:val="24"/>
                <w:szCs w:val="24"/>
              </w:rPr>
            </w:pPr>
            <w:r w:rsidRPr="00075B1D">
              <w:rPr>
                <w:sz w:val="24"/>
                <w:szCs w:val="24"/>
              </w:rPr>
              <w:t>FR-PMA-033</w:t>
            </w:r>
          </w:p>
        </w:tc>
        <w:tc>
          <w:tcPr>
            <w:tcW w:w="2554" w:type="dxa"/>
          </w:tcPr>
          <w:p w:rsidR="00450BD5" w:rsidRPr="00075B1D" w:rsidRDefault="00E91FC6">
            <w:pPr>
              <w:rPr>
                <w:sz w:val="24"/>
                <w:szCs w:val="24"/>
              </w:rPr>
            </w:pPr>
            <w:r w:rsidRPr="00075B1D">
              <w:rPr>
                <w:sz w:val="24"/>
                <w:szCs w:val="24"/>
              </w:rPr>
              <w:t>System shall generate a printout of the application and the uploaded Schedule II certificate copy for the appointment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Printout carries application reference and a machine-readable identifier (QR)</w:t>
            </w:r>
          </w:p>
        </w:tc>
      </w:tr>
      <w:tr w:rsidR="00450BD5" w:rsidRPr="00075B1D" w:rsidTr="008C5482">
        <w:tc>
          <w:tcPr>
            <w:tcW w:w="2553" w:type="dxa"/>
          </w:tcPr>
          <w:p w:rsidR="00450BD5" w:rsidRPr="00075B1D" w:rsidRDefault="00E91FC6">
            <w:pPr>
              <w:rPr>
                <w:sz w:val="24"/>
                <w:szCs w:val="24"/>
              </w:rPr>
            </w:pPr>
            <w:r w:rsidRPr="00075B1D">
              <w:rPr>
                <w:sz w:val="24"/>
                <w:szCs w:val="24"/>
              </w:rPr>
              <w:t>FR-PMA-034</w:t>
            </w:r>
          </w:p>
        </w:tc>
        <w:tc>
          <w:tcPr>
            <w:tcW w:w="2554" w:type="dxa"/>
          </w:tcPr>
          <w:p w:rsidR="00450BD5" w:rsidRPr="00075B1D" w:rsidRDefault="00E91FC6">
            <w:pPr>
              <w:rPr>
                <w:sz w:val="24"/>
                <w:szCs w:val="24"/>
              </w:rPr>
            </w:pPr>
            <w:r w:rsidRPr="00075B1D">
              <w:rPr>
                <w:sz w:val="24"/>
                <w:szCs w:val="24"/>
              </w:rPr>
              <w:t>After printout, SR shall explicitly allocate the application to a DEO before the DEO can check signatures and upload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Unallocated applications do not appear in DEO upload queue; allocation audited</w:t>
            </w:r>
          </w:p>
        </w:tc>
      </w:tr>
      <w:tr w:rsidR="00450BD5" w:rsidRPr="00075B1D" w:rsidTr="008C5482">
        <w:tc>
          <w:tcPr>
            <w:tcW w:w="2553" w:type="dxa"/>
          </w:tcPr>
          <w:p w:rsidR="00450BD5" w:rsidRPr="00075B1D" w:rsidRDefault="00E91FC6">
            <w:pPr>
              <w:rPr>
                <w:sz w:val="24"/>
                <w:szCs w:val="24"/>
              </w:rPr>
            </w:pPr>
            <w:r w:rsidRPr="00075B1D">
              <w:rPr>
                <w:sz w:val="24"/>
                <w:szCs w:val="24"/>
              </w:rPr>
              <w:t>FR-PMA-035</w:t>
            </w:r>
          </w:p>
        </w:tc>
        <w:tc>
          <w:tcPr>
            <w:tcW w:w="2554" w:type="dxa"/>
          </w:tcPr>
          <w:p w:rsidR="00450BD5" w:rsidRPr="00075B1D" w:rsidRDefault="00E91FC6">
            <w:pPr>
              <w:rPr>
                <w:sz w:val="24"/>
                <w:szCs w:val="24"/>
              </w:rPr>
            </w:pPr>
            <w:r w:rsidRPr="00075B1D">
              <w:rPr>
                <w:sz w:val="24"/>
                <w:szCs w:val="24"/>
              </w:rPr>
              <w:t xml:space="preserve">DEO shall check that the physically signed Schedule II certificate (priest, parties, witnesses) is complete and upload the </w:t>
            </w:r>
            <w:r w:rsidRPr="00075B1D">
              <w:rPr>
                <w:sz w:val="24"/>
                <w:szCs w:val="24"/>
              </w:rPr>
              <w:lastRenderedPageBreak/>
              <w:t>scanned certificate to the portal</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Checklist-driven; per-signatory confirmation</w:t>
            </w:r>
          </w:p>
        </w:tc>
      </w:tr>
      <w:tr w:rsidR="00450BD5" w:rsidRPr="00075B1D" w:rsidTr="008C5482">
        <w:tc>
          <w:tcPr>
            <w:tcW w:w="2553" w:type="dxa"/>
          </w:tcPr>
          <w:p w:rsidR="00450BD5" w:rsidRPr="00075B1D" w:rsidRDefault="00E91FC6">
            <w:pPr>
              <w:rPr>
                <w:sz w:val="24"/>
                <w:szCs w:val="24"/>
              </w:rPr>
            </w:pPr>
            <w:r w:rsidRPr="00075B1D">
              <w:rPr>
                <w:sz w:val="24"/>
                <w:szCs w:val="24"/>
              </w:rPr>
              <w:t>FR-PMA-036</w:t>
            </w:r>
          </w:p>
        </w:tc>
        <w:tc>
          <w:tcPr>
            <w:tcW w:w="2554" w:type="dxa"/>
          </w:tcPr>
          <w:p w:rsidR="00450BD5" w:rsidRPr="00075B1D" w:rsidRDefault="00E91FC6">
            <w:pPr>
              <w:rPr>
                <w:sz w:val="24"/>
                <w:szCs w:val="24"/>
              </w:rPr>
            </w:pPr>
            <w:r w:rsidRPr="00075B1D">
              <w:rPr>
                <w:sz w:val="24"/>
                <w:szCs w:val="24"/>
              </w:rPr>
              <w:t>DEO shall record a signature-completeness checklist outcome, not merely attach a file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Each required signature ticked</w:t>
            </w:r>
          </w:p>
        </w:tc>
      </w:tr>
      <w:tr w:rsidR="00450BD5" w:rsidRPr="00075B1D" w:rsidTr="008C5482">
        <w:tc>
          <w:tcPr>
            <w:tcW w:w="2553" w:type="dxa"/>
          </w:tcPr>
          <w:p w:rsidR="00450BD5" w:rsidRPr="00075B1D" w:rsidRDefault="00E91FC6">
            <w:pPr>
              <w:rPr>
                <w:sz w:val="24"/>
                <w:szCs w:val="24"/>
              </w:rPr>
            </w:pPr>
            <w:r w:rsidRPr="00075B1D">
              <w:rPr>
                <w:sz w:val="24"/>
                <w:szCs w:val="24"/>
              </w:rPr>
              <w:t>FR-PMA-037</w:t>
            </w:r>
          </w:p>
        </w:tc>
        <w:tc>
          <w:tcPr>
            <w:tcW w:w="2554" w:type="dxa"/>
          </w:tcPr>
          <w:p w:rsidR="00450BD5" w:rsidRPr="00075B1D" w:rsidRDefault="00E91FC6">
            <w:pPr>
              <w:rPr>
                <w:sz w:val="24"/>
                <w:szCs w:val="24"/>
              </w:rPr>
            </w:pPr>
            <w:r w:rsidRPr="00075B1D">
              <w:rPr>
                <w:sz w:val="24"/>
                <w:szCs w:val="24"/>
              </w:rPr>
              <w:t>System shall validate uploads (file type, size, page count)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Reject malformed uploads</w:t>
            </w:r>
          </w:p>
        </w:tc>
      </w:tr>
      <w:tr w:rsidR="00450BD5" w:rsidRPr="00075B1D" w:rsidTr="008C5482">
        <w:tc>
          <w:tcPr>
            <w:tcW w:w="2553" w:type="dxa"/>
          </w:tcPr>
          <w:p w:rsidR="00450BD5" w:rsidRPr="00075B1D" w:rsidRDefault="00E91FC6">
            <w:pPr>
              <w:rPr>
                <w:sz w:val="24"/>
                <w:szCs w:val="24"/>
              </w:rPr>
            </w:pPr>
            <w:r w:rsidRPr="00075B1D">
              <w:rPr>
                <w:sz w:val="24"/>
                <w:szCs w:val="24"/>
              </w:rPr>
              <w:t>FR-PMA-038</w:t>
            </w:r>
          </w:p>
        </w:tc>
        <w:tc>
          <w:tcPr>
            <w:tcW w:w="2554" w:type="dxa"/>
          </w:tcPr>
          <w:p w:rsidR="00450BD5" w:rsidRPr="00075B1D" w:rsidRDefault="00E91FC6">
            <w:pPr>
              <w:rPr>
                <w:sz w:val="24"/>
                <w:szCs w:val="24"/>
              </w:rPr>
            </w:pPr>
            <w:r w:rsidRPr="00075B1D">
              <w:rPr>
                <w:sz w:val="24"/>
                <w:szCs w:val="24"/>
              </w:rPr>
              <w:t>DEO shall be able to replace / re-upload documents when SR rejects at Stage 2</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Version history retained</w:t>
            </w:r>
          </w:p>
        </w:tc>
      </w:tr>
      <w:tr w:rsidR="00450BD5" w:rsidRPr="00075B1D" w:rsidTr="008C5482">
        <w:tc>
          <w:tcPr>
            <w:tcW w:w="2553" w:type="dxa"/>
          </w:tcPr>
          <w:p w:rsidR="00450BD5" w:rsidRPr="00075B1D" w:rsidRDefault="00E91FC6">
            <w:pPr>
              <w:rPr>
                <w:sz w:val="24"/>
                <w:szCs w:val="24"/>
              </w:rPr>
            </w:pPr>
            <w:r w:rsidRPr="00075B1D">
              <w:rPr>
                <w:sz w:val="24"/>
                <w:szCs w:val="24"/>
              </w:rPr>
              <w:t>FR-PMA-039</w:t>
            </w:r>
          </w:p>
        </w:tc>
        <w:tc>
          <w:tcPr>
            <w:tcW w:w="2554" w:type="dxa"/>
          </w:tcPr>
          <w:p w:rsidR="00450BD5" w:rsidRPr="00075B1D" w:rsidRDefault="00E91FC6">
            <w:pPr>
              <w:rPr>
                <w:sz w:val="24"/>
                <w:szCs w:val="24"/>
              </w:rPr>
            </w:pPr>
            <w:r w:rsidRPr="00075B1D">
              <w:rPr>
                <w:sz w:val="24"/>
                <w:szCs w:val="24"/>
              </w:rPr>
              <w:t>All DEO actions shall be attributed to the individual operator and audited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FR-PMA-040</w:t>
            </w:r>
          </w:p>
        </w:tc>
        <w:tc>
          <w:tcPr>
            <w:tcW w:w="2554" w:type="dxa"/>
          </w:tcPr>
          <w:p w:rsidR="00450BD5" w:rsidRPr="00075B1D" w:rsidRDefault="00E91FC6">
            <w:pPr>
              <w:rPr>
                <w:sz w:val="24"/>
                <w:szCs w:val="24"/>
              </w:rPr>
            </w:pPr>
            <w:r w:rsidRPr="00075B1D">
              <w:rPr>
                <w:sz w:val="24"/>
                <w:szCs w:val="24"/>
              </w:rPr>
              <w:t>DEO access shall be restricted to applications of their own SRO office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Jurisdiction-scoped RBAC</w:t>
            </w:r>
          </w:p>
        </w:tc>
      </w:tr>
      <w:tr w:rsidR="00450BD5" w:rsidRPr="00075B1D" w:rsidTr="008C5482">
        <w:tc>
          <w:tcPr>
            <w:tcW w:w="2553" w:type="dxa"/>
          </w:tcPr>
          <w:p w:rsidR="00450BD5" w:rsidRPr="00075B1D" w:rsidRDefault="00E91FC6">
            <w:pPr>
              <w:rPr>
                <w:sz w:val="24"/>
                <w:szCs w:val="24"/>
              </w:rPr>
            </w:pPr>
            <w:r w:rsidRPr="00075B1D">
              <w:rPr>
                <w:sz w:val="24"/>
                <w:szCs w:val="24"/>
              </w:rPr>
              <w:t>FR-PMA-041</w:t>
            </w:r>
          </w:p>
        </w:tc>
        <w:tc>
          <w:tcPr>
            <w:tcW w:w="2554" w:type="dxa"/>
          </w:tcPr>
          <w:p w:rsidR="00450BD5" w:rsidRPr="00075B1D" w:rsidRDefault="00E91FC6">
            <w:pPr>
              <w:rPr>
                <w:sz w:val="24"/>
                <w:szCs w:val="24"/>
              </w:rPr>
            </w:pPr>
            <w:r w:rsidRPr="00075B1D">
              <w:rPr>
                <w:sz w:val="24"/>
                <w:szCs w:val="24"/>
              </w:rPr>
              <w:t>Sub-Registrar shall be able to reassign, recall or override a DEO allocation from the SRO workbench without IT Helpdesk intervention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Reassign / recall audited (actor, from-DEO, to-DEO, timestamp)</w:t>
            </w:r>
          </w:p>
        </w:tc>
      </w:tr>
    </w:tbl>
    <w:p w:rsidR="002524C7" w:rsidRPr="00075B1D" w:rsidRDefault="000B0387" w:rsidP="000B0387">
      <w:pPr>
        <w:pStyle w:val="Heading4"/>
        <w:numPr>
          <w:ilvl w:val="2"/>
          <w:numId w:val="7"/>
        </w:numPr>
        <w:rPr>
          <w:sz w:val="24"/>
          <w:szCs w:val="24"/>
        </w:rPr>
      </w:pPr>
      <w:r>
        <w:rPr>
          <w:sz w:val="24"/>
          <w:szCs w:val="24"/>
        </w:rPr>
        <w:t>SR verification</w:t>
      </w:r>
    </w:p>
    <w:p w:rsidR="002524C7" w:rsidRPr="00075B1D" w:rsidRDefault="00251247">
      <w:pPr>
        <w:rPr>
          <w:sz w:val="24"/>
          <w:szCs w:val="24"/>
        </w:rPr>
      </w:pPr>
      <w:r w:rsidRPr="00075B1D">
        <w:rPr>
          <w:i/>
          <w:sz w:val="24"/>
          <w:szCs w:val="24"/>
        </w:rPr>
        <w:t>(Ref: 7.4.2.2 / 7.4.2.3)</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FR-PMA-042</w:t>
            </w:r>
          </w:p>
        </w:tc>
        <w:tc>
          <w:tcPr>
            <w:tcW w:w="2554" w:type="dxa"/>
          </w:tcPr>
          <w:p w:rsidR="00450BD5" w:rsidRPr="00075B1D" w:rsidRDefault="00E91FC6">
            <w:pPr>
              <w:rPr>
                <w:sz w:val="24"/>
                <w:szCs w:val="24"/>
              </w:rPr>
            </w:pPr>
            <w:r w:rsidRPr="00075B1D">
              <w:rPr>
                <w:sz w:val="24"/>
                <w:szCs w:val="24"/>
              </w:rPr>
              <w:t xml:space="preserve">Online: SR shall verify the </w:t>
            </w:r>
            <w:proofErr w:type="spellStart"/>
            <w:r w:rsidRPr="00075B1D">
              <w:rPr>
                <w:sz w:val="24"/>
                <w:szCs w:val="24"/>
              </w:rPr>
              <w:t>eSigned</w:t>
            </w:r>
            <w:proofErr w:type="spellEnd"/>
            <w:r w:rsidRPr="00075B1D">
              <w:rPr>
                <w:sz w:val="24"/>
                <w:szCs w:val="24"/>
              </w:rPr>
              <w:t xml:space="preserve"> application against the priest-certified Schedule II certificate in a single verification stage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FR-PMA-043</w:t>
            </w:r>
          </w:p>
        </w:tc>
        <w:tc>
          <w:tcPr>
            <w:tcW w:w="2554" w:type="dxa"/>
          </w:tcPr>
          <w:p w:rsidR="00450BD5" w:rsidRPr="00075B1D" w:rsidRDefault="00E91FC6">
            <w:pPr>
              <w:rPr>
                <w:sz w:val="24"/>
                <w:szCs w:val="24"/>
              </w:rPr>
            </w:pPr>
            <w:r w:rsidRPr="00075B1D">
              <w:rPr>
                <w:sz w:val="24"/>
                <w:szCs w:val="24"/>
              </w:rPr>
              <w:t xml:space="preserve">Offline Stage 1: SR shall verify captured application data before </w:t>
            </w:r>
            <w:r w:rsidRPr="00075B1D">
              <w:rPr>
                <w:sz w:val="24"/>
                <w:szCs w:val="24"/>
              </w:rPr>
              <w:lastRenderedPageBreak/>
              <w:t>payment and appointment</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FR-PMA-044</w:t>
            </w:r>
          </w:p>
        </w:tc>
        <w:tc>
          <w:tcPr>
            <w:tcW w:w="2554" w:type="dxa"/>
          </w:tcPr>
          <w:p w:rsidR="00450BD5" w:rsidRPr="00075B1D" w:rsidRDefault="00E91FC6">
            <w:pPr>
              <w:rPr>
                <w:sz w:val="24"/>
                <w:szCs w:val="24"/>
              </w:rPr>
            </w:pPr>
            <w:r w:rsidRPr="00075B1D">
              <w:rPr>
                <w:sz w:val="24"/>
                <w:szCs w:val="24"/>
              </w:rPr>
              <w:t>Offline Stage 2: SR shall verify the uploaded physically signed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FR-PMA-045</w:t>
            </w:r>
          </w:p>
        </w:tc>
        <w:tc>
          <w:tcPr>
            <w:tcW w:w="2554" w:type="dxa"/>
          </w:tcPr>
          <w:p w:rsidR="00450BD5" w:rsidRPr="00075B1D" w:rsidRDefault="00E91FC6">
            <w:pPr>
              <w:rPr>
                <w:sz w:val="24"/>
                <w:szCs w:val="24"/>
              </w:rPr>
            </w:pPr>
            <w:r w:rsidRPr="00075B1D">
              <w:rPr>
                <w:sz w:val="24"/>
                <w:szCs w:val="24"/>
              </w:rPr>
              <w:t>Rejection at Online SR verification and at Offline Stage 1 shall return the application to the citizen data-entry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Editable sections, reason visible to citizen</w:t>
            </w:r>
          </w:p>
        </w:tc>
      </w:tr>
      <w:tr w:rsidR="00450BD5" w:rsidRPr="00075B1D" w:rsidTr="008C5482">
        <w:tc>
          <w:tcPr>
            <w:tcW w:w="2553" w:type="dxa"/>
          </w:tcPr>
          <w:p w:rsidR="00450BD5" w:rsidRPr="00075B1D" w:rsidRDefault="00E91FC6">
            <w:pPr>
              <w:rPr>
                <w:sz w:val="24"/>
                <w:szCs w:val="24"/>
              </w:rPr>
            </w:pPr>
            <w:r w:rsidRPr="00075B1D">
              <w:rPr>
                <w:sz w:val="24"/>
                <w:szCs w:val="24"/>
              </w:rPr>
              <w:t>FR-PMA-046</w:t>
            </w:r>
          </w:p>
        </w:tc>
        <w:tc>
          <w:tcPr>
            <w:tcW w:w="2554" w:type="dxa"/>
          </w:tcPr>
          <w:p w:rsidR="00450BD5" w:rsidRPr="00075B1D" w:rsidRDefault="00E91FC6">
            <w:pPr>
              <w:rPr>
                <w:sz w:val="24"/>
                <w:szCs w:val="24"/>
              </w:rPr>
            </w:pPr>
            <w:r w:rsidRPr="00075B1D">
              <w:rPr>
                <w:sz w:val="24"/>
                <w:szCs w:val="24"/>
              </w:rPr>
              <w:t>Rejection at Offline Stage 2 shall return the application to the DEO upload step, not to citizen data entry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Citizen data remains locked</w:t>
            </w:r>
          </w:p>
        </w:tc>
      </w:tr>
      <w:tr w:rsidR="00450BD5" w:rsidRPr="00075B1D" w:rsidTr="008C5482">
        <w:tc>
          <w:tcPr>
            <w:tcW w:w="2553" w:type="dxa"/>
          </w:tcPr>
          <w:p w:rsidR="00450BD5" w:rsidRPr="00075B1D" w:rsidRDefault="00E91FC6">
            <w:pPr>
              <w:rPr>
                <w:sz w:val="24"/>
                <w:szCs w:val="24"/>
              </w:rPr>
            </w:pPr>
            <w:r w:rsidRPr="00075B1D">
              <w:rPr>
                <w:sz w:val="24"/>
                <w:szCs w:val="24"/>
              </w:rPr>
              <w:t>FR-PMA-047</w:t>
            </w:r>
          </w:p>
        </w:tc>
        <w:tc>
          <w:tcPr>
            <w:tcW w:w="2554" w:type="dxa"/>
          </w:tcPr>
          <w:p w:rsidR="00450BD5" w:rsidRPr="00075B1D" w:rsidRDefault="00E91FC6">
            <w:pPr>
              <w:rPr>
                <w:sz w:val="24"/>
                <w:szCs w:val="24"/>
              </w:rPr>
            </w:pPr>
            <w:r w:rsidRPr="00075B1D">
              <w:rPr>
                <w:sz w:val="24"/>
                <w:szCs w:val="24"/>
              </w:rPr>
              <w:t>Every verification decision shall record actor, timestamp, stage, decision and reason code + reason text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Immutable audit</w:t>
            </w:r>
          </w:p>
        </w:tc>
      </w:tr>
    </w:tbl>
    <w:p w:rsidR="002524C7" w:rsidRPr="00075B1D" w:rsidRDefault="000B0387" w:rsidP="000B0387">
      <w:pPr>
        <w:pStyle w:val="Heading4"/>
        <w:numPr>
          <w:ilvl w:val="2"/>
          <w:numId w:val="7"/>
        </w:numPr>
        <w:rPr>
          <w:sz w:val="24"/>
          <w:szCs w:val="24"/>
        </w:rPr>
      </w:pPr>
      <w:r>
        <w:rPr>
          <w:sz w:val="24"/>
          <w:szCs w:val="24"/>
        </w:rPr>
        <w:t>Digital signature, register entry and certificate issuance</w:t>
      </w:r>
    </w:p>
    <w:p w:rsidR="002524C7" w:rsidRPr="00075B1D" w:rsidRDefault="00251247">
      <w:pPr>
        <w:rPr>
          <w:sz w:val="24"/>
          <w:szCs w:val="24"/>
        </w:rPr>
      </w:pPr>
      <w:r w:rsidRPr="00075B1D">
        <w:rPr>
          <w:i/>
          <w:sz w:val="24"/>
          <w:szCs w:val="24"/>
        </w:rPr>
        <w:t>(Ref: 7.4.2.2 / 7.4.2.3)</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FR-PMA-048</w:t>
            </w:r>
          </w:p>
        </w:tc>
        <w:tc>
          <w:tcPr>
            <w:tcW w:w="2554" w:type="dxa"/>
          </w:tcPr>
          <w:p w:rsidR="00450BD5" w:rsidRPr="00075B1D" w:rsidRDefault="00E91FC6">
            <w:pPr>
              <w:rPr>
                <w:sz w:val="24"/>
                <w:szCs w:val="24"/>
              </w:rPr>
            </w:pPr>
            <w:r w:rsidRPr="00075B1D">
              <w:rPr>
                <w:sz w:val="24"/>
                <w:szCs w:val="24"/>
              </w:rPr>
              <w:t>SR shall digitally sign using a valid DSC before the certificate is issued, in both channels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Signature verifiable on the PDF</w:t>
            </w:r>
          </w:p>
        </w:tc>
      </w:tr>
      <w:tr w:rsidR="00450BD5" w:rsidRPr="00075B1D" w:rsidTr="008C5482">
        <w:tc>
          <w:tcPr>
            <w:tcW w:w="2553" w:type="dxa"/>
          </w:tcPr>
          <w:p w:rsidR="00450BD5" w:rsidRPr="00075B1D" w:rsidRDefault="00E91FC6">
            <w:pPr>
              <w:rPr>
                <w:sz w:val="24"/>
                <w:szCs w:val="24"/>
              </w:rPr>
            </w:pPr>
            <w:r w:rsidRPr="00075B1D">
              <w:rPr>
                <w:sz w:val="24"/>
                <w:szCs w:val="24"/>
              </w:rPr>
              <w:t>FR-PMA-049</w:t>
            </w:r>
          </w:p>
        </w:tc>
        <w:tc>
          <w:tcPr>
            <w:tcW w:w="2554" w:type="dxa"/>
          </w:tcPr>
          <w:p w:rsidR="00450BD5" w:rsidRPr="00075B1D" w:rsidRDefault="00E91FC6">
            <w:pPr>
              <w:rPr>
                <w:sz w:val="24"/>
                <w:szCs w:val="24"/>
              </w:rPr>
            </w:pPr>
            <w:r w:rsidRPr="00075B1D">
              <w:rPr>
                <w:sz w:val="24"/>
                <w:szCs w:val="24"/>
              </w:rPr>
              <w:t>System shall block certificate generation if DSC is unavailable / expired, with a clear message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unsigned certificate leaves the system</w:t>
            </w:r>
          </w:p>
        </w:tc>
      </w:tr>
      <w:tr w:rsidR="00450BD5" w:rsidRPr="00075B1D" w:rsidTr="008C5482">
        <w:tc>
          <w:tcPr>
            <w:tcW w:w="2553" w:type="dxa"/>
          </w:tcPr>
          <w:p w:rsidR="00450BD5" w:rsidRPr="00075B1D" w:rsidRDefault="00E91FC6">
            <w:pPr>
              <w:rPr>
                <w:sz w:val="24"/>
                <w:szCs w:val="24"/>
              </w:rPr>
            </w:pPr>
            <w:r w:rsidRPr="00075B1D">
              <w:rPr>
                <w:sz w:val="24"/>
                <w:szCs w:val="24"/>
              </w:rPr>
              <w:t>FR-PMA-050</w:t>
            </w:r>
          </w:p>
        </w:tc>
        <w:tc>
          <w:tcPr>
            <w:tcW w:w="2554" w:type="dxa"/>
          </w:tcPr>
          <w:p w:rsidR="00450BD5" w:rsidRPr="00075B1D" w:rsidRDefault="00E91FC6">
            <w:pPr>
              <w:rPr>
                <w:sz w:val="24"/>
                <w:szCs w:val="24"/>
              </w:rPr>
            </w:pPr>
            <w:r w:rsidRPr="00075B1D">
              <w:rPr>
                <w:sz w:val="24"/>
                <w:szCs w:val="24"/>
              </w:rPr>
              <w:t xml:space="preserve">On SR digital signature: make register entry (Sec. 6 / 8) and issue </w:t>
            </w:r>
            <w:r w:rsidRPr="00075B1D">
              <w:rPr>
                <w:sz w:val="24"/>
                <w:szCs w:val="24"/>
              </w:rPr>
              <w:lastRenderedPageBreak/>
              <w:t>the marriage certificate / registration extract</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Register updated; certificate/extract generated — both channels</w:t>
            </w:r>
          </w:p>
        </w:tc>
      </w:tr>
      <w:tr w:rsidR="00450BD5" w:rsidRPr="00075B1D" w:rsidTr="008C5482">
        <w:tc>
          <w:tcPr>
            <w:tcW w:w="2553" w:type="dxa"/>
          </w:tcPr>
          <w:p w:rsidR="00450BD5" w:rsidRPr="00075B1D" w:rsidRDefault="00E91FC6">
            <w:pPr>
              <w:rPr>
                <w:sz w:val="24"/>
                <w:szCs w:val="24"/>
              </w:rPr>
            </w:pPr>
            <w:r w:rsidRPr="00075B1D">
              <w:rPr>
                <w:sz w:val="24"/>
                <w:szCs w:val="24"/>
              </w:rPr>
              <w:t>FR-PMA-051</w:t>
            </w:r>
          </w:p>
        </w:tc>
        <w:tc>
          <w:tcPr>
            <w:tcW w:w="2554" w:type="dxa"/>
          </w:tcPr>
          <w:p w:rsidR="00450BD5" w:rsidRPr="00075B1D" w:rsidRDefault="00E91FC6">
            <w:pPr>
              <w:rPr>
                <w:sz w:val="24"/>
                <w:szCs w:val="24"/>
              </w:rPr>
            </w:pPr>
            <w:r w:rsidRPr="00075B1D">
              <w:rPr>
                <w:sz w:val="24"/>
                <w:szCs w:val="24"/>
              </w:rPr>
              <w:t>Certificate shall be issued and made available per channel: Online — portal download; Offline — counter hand-over and download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Delivery mode recorded</w:t>
            </w:r>
          </w:p>
        </w:tc>
      </w:tr>
      <w:tr w:rsidR="00450BD5" w:rsidRPr="00075B1D" w:rsidTr="008C5482">
        <w:tc>
          <w:tcPr>
            <w:tcW w:w="2553" w:type="dxa"/>
          </w:tcPr>
          <w:p w:rsidR="00450BD5" w:rsidRPr="00075B1D" w:rsidRDefault="00E91FC6">
            <w:pPr>
              <w:rPr>
                <w:sz w:val="24"/>
                <w:szCs w:val="24"/>
              </w:rPr>
            </w:pPr>
            <w:r w:rsidRPr="00075B1D">
              <w:rPr>
                <w:sz w:val="24"/>
                <w:szCs w:val="24"/>
              </w:rPr>
              <w:t>FR-PMA-052</w:t>
            </w:r>
          </w:p>
        </w:tc>
        <w:tc>
          <w:tcPr>
            <w:tcW w:w="2554" w:type="dxa"/>
          </w:tcPr>
          <w:p w:rsidR="00450BD5" w:rsidRPr="00075B1D" w:rsidRDefault="00E91FC6">
            <w:pPr>
              <w:rPr>
                <w:sz w:val="24"/>
                <w:szCs w:val="24"/>
              </w:rPr>
            </w:pPr>
            <w:r w:rsidRPr="00075B1D">
              <w:rPr>
                <w:sz w:val="24"/>
                <w:szCs w:val="24"/>
              </w:rPr>
              <w:t>Certificate shall carry integrity features (QR)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Verifiable</w:t>
            </w:r>
          </w:p>
        </w:tc>
      </w:tr>
      <w:tr w:rsidR="00450BD5" w:rsidRPr="00075B1D" w:rsidTr="008C5482">
        <w:tc>
          <w:tcPr>
            <w:tcW w:w="2553" w:type="dxa"/>
          </w:tcPr>
          <w:p w:rsidR="00450BD5" w:rsidRPr="00075B1D" w:rsidRDefault="00E91FC6">
            <w:pPr>
              <w:rPr>
                <w:sz w:val="24"/>
                <w:szCs w:val="24"/>
              </w:rPr>
            </w:pPr>
            <w:r w:rsidRPr="00075B1D">
              <w:rPr>
                <w:sz w:val="24"/>
                <w:szCs w:val="24"/>
              </w:rPr>
              <w:t>FR-PMA-053</w:t>
            </w:r>
          </w:p>
        </w:tc>
        <w:tc>
          <w:tcPr>
            <w:tcW w:w="2554" w:type="dxa"/>
          </w:tcPr>
          <w:p w:rsidR="00450BD5" w:rsidRPr="00075B1D" w:rsidRDefault="00E91FC6">
            <w:pPr>
              <w:rPr>
                <w:sz w:val="24"/>
                <w:szCs w:val="24"/>
              </w:rPr>
            </w:pPr>
            <w:r w:rsidRPr="00075B1D">
              <w:rPr>
                <w:sz w:val="24"/>
                <w:szCs w:val="24"/>
              </w:rPr>
              <w:t>System shall transmit a certified copy of the entry to the Registrar-General on a quarterly basis (Karnataka Rules 1961, Rule 3)</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Back-office quarterly export</w:t>
            </w:r>
          </w:p>
        </w:tc>
      </w:tr>
    </w:tbl>
    <w:p w:rsidR="002524C7" w:rsidRPr="00075B1D" w:rsidRDefault="000B0387" w:rsidP="000B0387">
      <w:pPr>
        <w:pStyle w:val="Heading4"/>
        <w:numPr>
          <w:ilvl w:val="2"/>
          <w:numId w:val="7"/>
        </w:numPr>
        <w:rPr>
          <w:sz w:val="24"/>
          <w:szCs w:val="24"/>
        </w:rPr>
      </w:pPr>
      <w:r>
        <w:rPr>
          <w:sz w:val="24"/>
          <w:szCs w:val="24"/>
        </w:rPr>
        <w:t>Fees and payments</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FR-PMA-054</w:t>
            </w:r>
          </w:p>
        </w:tc>
        <w:tc>
          <w:tcPr>
            <w:tcW w:w="5377" w:type="dxa"/>
          </w:tcPr>
          <w:p w:rsidR="00A374F2" w:rsidRPr="00075B1D" w:rsidRDefault="00A374F2">
            <w:pPr>
              <w:spacing w:before="20" w:after="20"/>
              <w:rPr>
                <w:sz w:val="24"/>
                <w:szCs w:val="24"/>
              </w:rPr>
            </w:pPr>
            <w:r w:rsidRPr="00075B1D">
              <w:rPr>
                <w:sz w:val="24"/>
                <w:szCs w:val="24"/>
              </w:rPr>
              <w:t>Applicable fee as per the Karnataka fee schedule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FR-PMA-055</w:t>
            </w:r>
          </w:p>
        </w:tc>
        <w:tc>
          <w:tcPr>
            <w:tcW w:w="5377" w:type="dxa"/>
          </w:tcPr>
          <w:p w:rsidR="00A374F2" w:rsidRPr="00075B1D" w:rsidRDefault="00A374F2">
            <w:pPr>
              <w:spacing w:before="20" w:after="20"/>
              <w:rPr>
                <w:sz w:val="24"/>
                <w:szCs w:val="24"/>
              </w:rPr>
            </w:pPr>
            <w:r w:rsidRPr="00075B1D">
              <w:rPr>
                <w:sz w:val="24"/>
                <w:szCs w:val="24"/>
              </w:rPr>
              <w:t>Issue payment receipt equivalent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FR-PMA-056</w:t>
            </w:r>
          </w:p>
        </w:tc>
        <w:tc>
          <w:tcPr>
            <w:tcW w:w="5377" w:type="dxa"/>
          </w:tcPr>
          <w:p w:rsidR="00A374F2" w:rsidRPr="00075B1D" w:rsidRDefault="00A374F2">
            <w:pPr>
              <w:spacing w:before="20" w:after="20"/>
              <w:rPr>
                <w:sz w:val="24"/>
                <w:szCs w:val="24"/>
              </w:rPr>
            </w:pPr>
            <w:r w:rsidRPr="00075B1D">
              <w:rPr>
                <w:sz w:val="24"/>
                <w:szCs w:val="24"/>
              </w:rPr>
              <w:t>System shall enable the payment step only after SR approval (Online: SR Verification; Offline: SR Verification Stage 1)</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FR-PMA-057</w:t>
            </w:r>
          </w:p>
        </w:tc>
        <w:tc>
          <w:tcPr>
            <w:tcW w:w="5377" w:type="dxa"/>
          </w:tcPr>
          <w:p w:rsidR="00A374F2" w:rsidRPr="00075B1D" w:rsidRDefault="00A374F2">
            <w:pPr>
              <w:spacing w:before="20" w:after="20"/>
              <w:rPr>
                <w:sz w:val="24"/>
                <w:szCs w:val="24"/>
              </w:rPr>
            </w:pPr>
            <w:r w:rsidRPr="00075B1D">
              <w:rPr>
                <w:sz w:val="24"/>
                <w:szCs w:val="24"/>
              </w:rPr>
              <w:t>Offline channel: payment and appointment scheduling shall be completed as a single guided step</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FR-PMA-058</w:t>
            </w:r>
          </w:p>
        </w:tc>
        <w:tc>
          <w:tcPr>
            <w:tcW w:w="5377" w:type="dxa"/>
          </w:tcPr>
          <w:p w:rsidR="00A374F2" w:rsidRPr="00075B1D" w:rsidRDefault="00A374F2">
            <w:pPr>
              <w:spacing w:before="20" w:after="20"/>
              <w:rPr>
                <w:sz w:val="24"/>
                <w:szCs w:val="24"/>
              </w:rPr>
            </w:pPr>
            <w:r w:rsidRPr="00075B1D">
              <w:rPr>
                <w:sz w:val="24"/>
                <w:szCs w:val="24"/>
              </w:rPr>
              <w:t>System shall not permit certificate generation unless payment is successfully reconciled</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0B0387" w:rsidP="000B0387">
      <w:pPr>
        <w:pStyle w:val="Heading3"/>
        <w:numPr>
          <w:ilvl w:val="1"/>
          <w:numId w:val="7"/>
        </w:numPr>
        <w:rPr>
          <w:sz w:val="24"/>
          <w:szCs w:val="24"/>
        </w:rPr>
      </w:pPr>
      <w:bookmarkStart w:id="38" w:name="_Toc239408898"/>
      <w:bookmarkStart w:id="39" w:name="_Toc239841669"/>
      <w:r>
        <w:rPr>
          <w:sz w:val="24"/>
          <w:szCs w:val="24"/>
        </w:rPr>
        <w:t>Post-</w:t>
      </w:r>
      <w:r w:rsidRPr="00FD4CF6">
        <w:t>registration</w:t>
      </w:r>
      <w:r>
        <w:rPr>
          <w:sz w:val="24"/>
          <w:szCs w:val="24"/>
        </w:rPr>
        <w:t xml:space="preserve"> services</w:t>
      </w:r>
      <w:bookmarkEnd w:id="38"/>
      <w:bookmarkEnd w:id="39"/>
    </w:p>
    <w:tbl>
      <w:tblPr>
        <w:tblStyle w:val="TableGrid"/>
        <w:tblW w:w="0" w:type="auto"/>
        <w:jc w:val="center"/>
        <w:tblLook w:val="04A0" w:firstRow="1" w:lastRow="0" w:firstColumn="1" w:lastColumn="0" w:noHBand="0" w:noVBand="1"/>
      </w:tblPr>
      <w:tblGrid>
        <w:gridCol w:w="2469"/>
        <w:gridCol w:w="2767"/>
        <w:gridCol w:w="2478"/>
        <w:gridCol w:w="2500"/>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w:t>
            </w:r>
            <w:proofErr w:type="spellStart"/>
            <w:r w:rsidRPr="00075B1D">
              <w:rPr>
                <w:sz w:val="24"/>
                <w:szCs w:val="24"/>
              </w:rPr>
              <w:t>Kutumba</w:t>
            </w:r>
            <w:proofErr w:type="spellEnd"/>
            <w:r w:rsidRPr="00075B1D">
              <w:rPr>
                <w:sz w:val="24"/>
                <w:szCs w:val="24"/>
              </w:rPr>
              <w:t xml:space="preserve">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w:t>
            </w:r>
            <w:proofErr w:type="spellStart"/>
            <w:r w:rsidRPr="00075B1D">
              <w:rPr>
                <w:sz w:val="24"/>
                <w:szCs w:val="24"/>
              </w:rPr>
              <w:t>Sakala</w:t>
            </w:r>
            <w:proofErr w:type="spellEnd"/>
            <w:r w:rsidRPr="00075B1D">
              <w:rPr>
                <w:sz w:val="24"/>
                <w:szCs w:val="24"/>
              </w:rPr>
              <w:t xml:space="preserve">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 xml:space="preserve">System shall transmit Hindu Marriage </w:t>
            </w:r>
            <w:proofErr w:type="spellStart"/>
            <w:r w:rsidRPr="00075B1D">
              <w:rPr>
                <w:sz w:val="24"/>
                <w:szCs w:val="24"/>
              </w:rPr>
              <w:t>Sakala</w:t>
            </w:r>
            <w:proofErr w:type="spellEnd"/>
            <w:r w:rsidRPr="00075B1D">
              <w:rPr>
                <w:sz w:val="24"/>
                <w:szCs w:val="24"/>
              </w:rPr>
              <w:t xml:space="preserve"> lifecycle events to the </w:t>
            </w:r>
            <w:proofErr w:type="spellStart"/>
            <w:r w:rsidRPr="00075B1D">
              <w:rPr>
                <w:sz w:val="24"/>
                <w:szCs w:val="24"/>
              </w:rPr>
              <w:t>Sakala</w:t>
            </w:r>
            <w:proofErr w:type="spellEnd"/>
            <w:r w:rsidRPr="00075B1D">
              <w:rPr>
                <w:sz w:val="24"/>
                <w:szCs w:val="24"/>
              </w:rPr>
              <w:t xml:space="preserve"> platform (https://sakala.kar.nic.in/) — application acceptance after payment, in-process milestones, service delivery on Form II-A issuance, or rejection with written reason — using department-approved </w:t>
            </w:r>
            <w:proofErr w:type="spellStart"/>
            <w:r w:rsidRPr="00075B1D">
              <w:rPr>
                <w:sz w:val="24"/>
                <w:szCs w:val="24"/>
              </w:rPr>
              <w:t>Sakala</w:t>
            </w:r>
            <w:proofErr w:type="spellEnd"/>
            <w:r w:rsidRPr="00075B1D">
              <w:rPr>
                <w:sz w:val="24"/>
                <w:szCs w:val="24"/>
              </w:rPr>
              <w:t xml:space="preserve"> service codes, sub-service codes and SRO office-code mapping; party particulars shall conform to the </w:t>
            </w:r>
            <w:proofErr w:type="spellStart"/>
            <w:r w:rsidRPr="00075B1D">
              <w:rPr>
                <w:sz w:val="24"/>
                <w:szCs w:val="24"/>
              </w:rPr>
              <w:t>Sakala</w:t>
            </w:r>
            <w:proofErr w:type="spellEnd"/>
            <w:r w:rsidRPr="00075B1D">
              <w:rPr>
                <w:sz w:val="24"/>
                <w:szCs w:val="24"/>
              </w:rPr>
              <w:t xml:space="preserve"> schema; failed or orphaned transmissions shall be </w:t>
            </w:r>
            <w:r w:rsidRPr="00075B1D">
              <w:rPr>
                <w:sz w:val="24"/>
                <w:szCs w:val="24"/>
              </w:rPr>
              <w:lastRenderedPageBreak/>
              <w:t>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proofErr w:type="spellStart"/>
            <w:r>
              <w:t>Sakala</w:t>
            </w:r>
            <w:proofErr w:type="spellEnd"/>
            <w:r>
              <w:t xml:space="preserve">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FR-HMA-094</w:t>
            </w:r>
          </w:p>
        </w:tc>
        <w:tc>
          <w:tcPr>
            <w:tcW w:w="2556" w:type="dxa"/>
          </w:tcPr>
          <w:p w:rsidR="0026410C" w:rsidRPr="00075B1D" w:rsidRDefault="0026410C">
            <w:pPr>
              <w:spacing w:before="20" w:after="20"/>
              <w:rPr>
                <w:sz w:val="24"/>
                <w:szCs w:val="24"/>
              </w:rPr>
            </w:pPr>
            <w:r w:rsidRPr="00075B1D">
              <w:rPr>
                <w:sz w:val="24"/>
                <w:szCs w:val="24"/>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SRO role only; 7.5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7.5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System shall require mandatory upload/scan of certified court order copy before Null and Void endorsement is saved; artefact retained per records policy (Rule 10)</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Endorsement blocked without court order artefact; 7.5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7.5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FR-HMA-098</w:t>
            </w:r>
          </w:p>
        </w:tc>
        <w:tc>
          <w:tcPr>
            <w:tcW w:w="2556" w:type="dxa"/>
          </w:tcPr>
          <w:p w:rsidR="0026410C" w:rsidRPr="00075B1D" w:rsidRDefault="0026410C">
            <w:pPr>
              <w:spacing w:before="20" w:after="20"/>
              <w:rPr>
                <w:sz w:val="24"/>
                <w:szCs w:val="24"/>
              </w:rPr>
            </w:pPr>
            <w:r w:rsidRPr="00075B1D">
              <w:rPr>
                <w:sz w:val="24"/>
                <w:szCs w:val="24"/>
              </w:rPr>
              <w:t>On confirmation, system shall update register entry and certificate status: Form II-A marked invalid; Hindu Marriages Register shows NULL AND VOID endorsement; prior Registered / Certificate Issued status superseded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Register and certificate reflect endorsement; 7.5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Extracts show notation; audit log retained; 7.5 steps 8–9</w:t>
            </w:r>
          </w:p>
        </w:tc>
      </w:tr>
    </w:tbl>
    <w:p w:rsidR="002524C7" w:rsidRPr="00075B1D" w:rsidRDefault="002524C7">
      <w:pPr>
        <w:rPr>
          <w:sz w:val="24"/>
          <w:szCs w:val="24"/>
        </w:rPr>
      </w:pPr>
    </w:p>
    <w:p w:rsidR="002524C7" w:rsidRPr="00075B1D" w:rsidRDefault="000B0387" w:rsidP="000B0387">
      <w:pPr>
        <w:pStyle w:val="Heading3"/>
        <w:numPr>
          <w:ilvl w:val="1"/>
          <w:numId w:val="7"/>
        </w:numPr>
        <w:rPr>
          <w:sz w:val="24"/>
          <w:szCs w:val="24"/>
        </w:rPr>
      </w:pPr>
      <w:bookmarkStart w:id="40" w:name="_Toc239408899"/>
      <w:bookmarkStart w:id="41" w:name="_Toc239841670"/>
      <w:r>
        <w:rPr>
          <w:sz w:val="24"/>
          <w:szCs w:val="24"/>
        </w:rPr>
        <w:t>Notifications</w:t>
      </w:r>
      <w:bookmarkEnd w:id="40"/>
      <w:bookmarkEnd w:id="41"/>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8.7).</w:t>
      </w:r>
    </w:p>
    <w:p w:rsidR="002524C7" w:rsidRDefault="000B0387" w:rsidP="000B0387">
      <w:pPr>
        <w:pStyle w:val="Heading3"/>
        <w:numPr>
          <w:ilvl w:val="1"/>
          <w:numId w:val="7"/>
        </w:numPr>
        <w:rPr>
          <w:sz w:val="24"/>
          <w:szCs w:val="24"/>
        </w:rPr>
      </w:pPr>
      <w:bookmarkStart w:id="42" w:name="_Toc239408900"/>
      <w:bookmarkStart w:id="43" w:name="_Toc239841671"/>
      <w:r>
        <w:rPr>
          <w:sz w:val="24"/>
          <w:szCs w:val="24"/>
        </w:rPr>
        <w:lastRenderedPageBreak/>
        <w:t>Reports and MIS</w:t>
      </w:r>
      <w:bookmarkEnd w:id="42"/>
      <w:bookmarkEnd w:id="43"/>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C01AED">
        <w:trPr>
          <w:jc w:val="center"/>
        </w:trPr>
        <w:tc>
          <w:tcPr>
            <w:tcW w:w="2556" w:type="dxa"/>
            <w:shd w:val="clear" w:color="auto" w:fill="D9E2F3"/>
          </w:tcPr>
          <w:p w:rsidR="0032417E" w:rsidRPr="00075B1D" w:rsidRDefault="0032417E" w:rsidP="00C01AED">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Acceptance criteria</w:t>
            </w: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FR-HMA-039</w:t>
            </w:r>
          </w:p>
        </w:tc>
        <w:tc>
          <w:tcPr>
            <w:tcW w:w="2556" w:type="dxa"/>
          </w:tcPr>
          <w:p w:rsidR="0032417E" w:rsidRPr="00075B1D" w:rsidRDefault="0032417E" w:rsidP="00C01AED">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FR-HMA-040</w:t>
            </w:r>
          </w:p>
        </w:tc>
        <w:tc>
          <w:tcPr>
            <w:tcW w:w="2556" w:type="dxa"/>
          </w:tcPr>
          <w:p w:rsidR="0032417E" w:rsidRPr="00075B1D" w:rsidRDefault="0032417E" w:rsidP="00C01AED">
            <w:pPr>
              <w:spacing w:before="20" w:after="20"/>
              <w:rPr>
                <w:sz w:val="24"/>
                <w:szCs w:val="24"/>
              </w:rPr>
            </w:pPr>
            <w:r w:rsidRPr="00075B1D">
              <w:rPr>
                <w:sz w:val="24"/>
                <w:szCs w:val="24"/>
              </w:rPr>
              <w:t xml:space="preserve">Pending scrutiny </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FR-HMA-041</w:t>
            </w:r>
          </w:p>
        </w:tc>
        <w:tc>
          <w:tcPr>
            <w:tcW w:w="2556" w:type="dxa"/>
          </w:tcPr>
          <w:p w:rsidR="0032417E" w:rsidRPr="00075B1D" w:rsidRDefault="0032417E" w:rsidP="00C01AED">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FR-HMA-042</w:t>
            </w:r>
          </w:p>
        </w:tc>
        <w:tc>
          <w:tcPr>
            <w:tcW w:w="2556" w:type="dxa"/>
          </w:tcPr>
          <w:p w:rsidR="0032417E" w:rsidRPr="00075B1D" w:rsidRDefault="0032417E" w:rsidP="00C01AED">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FR-HMA-043</w:t>
            </w:r>
          </w:p>
        </w:tc>
        <w:tc>
          <w:tcPr>
            <w:tcW w:w="2556" w:type="dxa"/>
          </w:tcPr>
          <w:p w:rsidR="0032417E" w:rsidRPr="00075B1D" w:rsidRDefault="0032417E" w:rsidP="00C01AED">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FR-HMA-044</w:t>
            </w:r>
          </w:p>
        </w:tc>
        <w:tc>
          <w:tcPr>
            <w:tcW w:w="2556" w:type="dxa"/>
          </w:tcPr>
          <w:p w:rsidR="0032417E" w:rsidRPr="00075B1D" w:rsidRDefault="0032417E" w:rsidP="00C01AED">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FR-HMA-045</w:t>
            </w:r>
          </w:p>
        </w:tc>
        <w:tc>
          <w:tcPr>
            <w:tcW w:w="2556" w:type="dxa"/>
          </w:tcPr>
          <w:p w:rsidR="0032417E" w:rsidRPr="00075B1D" w:rsidRDefault="0032417E" w:rsidP="00C01AED">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C01AED">
        <w:tc>
          <w:tcPr>
            <w:tcW w:w="2556" w:type="dxa"/>
          </w:tcPr>
          <w:p w:rsidR="003E3443" w:rsidRPr="00075B1D" w:rsidRDefault="003E3443" w:rsidP="00C01AED">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C01AED">
            <w:pPr>
              <w:rPr>
                <w:sz w:val="24"/>
                <w:szCs w:val="24"/>
              </w:rPr>
            </w:pPr>
            <w:r w:rsidRPr="00075B1D">
              <w:rPr>
                <w:b/>
                <w:sz w:val="24"/>
                <w:szCs w:val="24"/>
              </w:rPr>
              <w:t>Requirement</w:t>
            </w:r>
          </w:p>
        </w:tc>
        <w:tc>
          <w:tcPr>
            <w:tcW w:w="2556" w:type="dxa"/>
          </w:tcPr>
          <w:p w:rsidR="003E3443" w:rsidRPr="00075B1D" w:rsidRDefault="003E3443" w:rsidP="00C01AED">
            <w:pPr>
              <w:rPr>
                <w:sz w:val="24"/>
                <w:szCs w:val="24"/>
              </w:rPr>
            </w:pPr>
            <w:r w:rsidRPr="00075B1D">
              <w:rPr>
                <w:b/>
                <w:sz w:val="24"/>
                <w:szCs w:val="24"/>
              </w:rPr>
              <w:t>Priority</w:t>
            </w:r>
          </w:p>
        </w:tc>
        <w:tc>
          <w:tcPr>
            <w:tcW w:w="2556" w:type="dxa"/>
          </w:tcPr>
          <w:p w:rsidR="003E3443" w:rsidRPr="00075B1D" w:rsidRDefault="003E3443" w:rsidP="00C01AED">
            <w:pPr>
              <w:rPr>
                <w:sz w:val="24"/>
                <w:szCs w:val="24"/>
              </w:rPr>
            </w:pPr>
            <w:r w:rsidRPr="00075B1D">
              <w:rPr>
                <w:b/>
                <w:sz w:val="24"/>
                <w:szCs w:val="24"/>
              </w:rPr>
              <w:t>Acceptance criteria</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FR-SMA-054</w:t>
            </w:r>
          </w:p>
        </w:tc>
        <w:tc>
          <w:tcPr>
            <w:tcW w:w="2556" w:type="dxa"/>
          </w:tcPr>
          <w:p w:rsidR="003E3443" w:rsidRPr="00075B1D" w:rsidRDefault="003E3443" w:rsidP="00C01AED">
            <w:pPr>
              <w:rPr>
                <w:sz w:val="24"/>
                <w:szCs w:val="24"/>
              </w:rPr>
            </w:pPr>
            <w:r w:rsidRPr="00075B1D">
              <w:rPr>
                <w:sz w:val="24"/>
                <w:szCs w:val="24"/>
              </w:rPr>
              <w:t xml:space="preserve">System shall send SMS / email on notice submission, SR approval or rejection, notice publication, objection filed, objection decision, Offline appointment / registration visit </w:t>
            </w:r>
            <w:r w:rsidRPr="00075B1D">
              <w:rPr>
                <w:sz w:val="24"/>
                <w:szCs w:val="24"/>
              </w:rPr>
              <w:lastRenderedPageBreak/>
              <w:t>scheduling, and certificate issue</w:t>
            </w:r>
          </w:p>
        </w:tc>
        <w:tc>
          <w:tcPr>
            <w:tcW w:w="2556" w:type="dxa"/>
          </w:tcPr>
          <w:p w:rsidR="003E3443" w:rsidRPr="00075B1D" w:rsidRDefault="003E3443" w:rsidP="00C01AED">
            <w:pPr>
              <w:rPr>
                <w:sz w:val="24"/>
                <w:szCs w:val="24"/>
              </w:rPr>
            </w:pPr>
            <w:r w:rsidRPr="00075B1D">
              <w:rPr>
                <w:sz w:val="24"/>
                <w:szCs w:val="24"/>
              </w:rPr>
              <w:lastRenderedPageBreak/>
              <w:t>Should</w:t>
            </w:r>
          </w:p>
        </w:tc>
        <w:tc>
          <w:tcPr>
            <w:tcW w:w="2556" w:type="dxa"/>
          </w:tcPr>
          <w:p w:rsidR="003E3443" w:rsidRPr="00075B1D" w:rsidRDefault="003E3443" w:rsidP="00C01AED">
            <w:pPr>
              <w:rPr>
                <w:sz w:val="24"/>
                <w:szCs w:val="24"/>
              </w:rPr>
            </w:pPr>
            <w:r w:rsidRPr="00075B1D">
              <w:rPr>
                <w:sz w:val="24"/>
                <w:szCs w:val="24"/>
              </w:rPr>
              <w:t>Bilingual EN / KN templates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FR-SMA-055</w:t>
            </w:r>
          </w:p>
        </w:tc>
        <w:tc>
          <w:tcPr>
            <w:tcW w:w="2556" w:type="dxa"/>
          </w:tcPr>
          <w:p w:rsidR="003E3443" w:rsidRPr="00075B1D" w:rsidRDefault="003E3443" w:rsidP="00C01AED">
            <w:pPr>
              <w:rPr>
                <w:sz w:val="24"/>
                <w:szCs w:val="24"/>
              </w:rPr>
            </w:pPr>
            <w:r w:rsidRPr="00075B1D">
              <w:rPr>
                <w:sz w:val="24"/>
                <w:szCs w:val="24"/>
              </w:rPr>
              <w:t>System shall provide a notice register report per office showing published, expired, objected and converted notices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Filterable by office and period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FR-SMA-056</w:t>
            </w:r>
          </w:p>
        </w:tc>
        <w:tc>
          <w:tcPr>
            <w:tcW w:w="2556" w:type="dxa"/>
          </w:tcPr>
          <w:p w:rsidR="003E3443" w:rsidRPr="00075B1D" w:rsidRDefault="003E3443" w:rsidP="00C01AED">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Overdue enquiries highlighted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FR-SMA-057</w:t>
            </w:r>
          </w:p>
        </w:tc>
        <w:tc>
          <w:tcPr>
            <w:tcW w:w="2556" w:type="dxa"/>
          </w:tcPr>
          <w:p w:rsidR="003E3443" w:rsidRPr="00075B1D" w:rsidRDefault="003E3443" w:rsidP="00C01AED">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Extracts printable and exportable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FR-SMA-058</w:t>
            </w:r>
          </w:p>
        </w:tc>
        <w:tc>
          <w:tcPr>
            <w:tcW w:w="2556" w:type="dxa"/>
          </w:tcPr>
          <w:p w:rsidR="003E3443" w:rsidRPr="00075B1D" w:rsidRDefault="003E3443" w:rsidP="00C01AED">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Drill-down to application level</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FR-SMA-059</w:t>
            </w:r>
          </w:p>
        </w:tc>
        <w:tc>
          <w:tcPr>
            <w:tcW w:w="2556" w:type="dxa"/>
          </w:tcPr>
          <w:p w:rsidR="003E3443" w:rsidRPr="00075B1D" w:rsidRDefault="003E3443" w:rsidP="00C01AED">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Audit trail immutable and reportable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FR-SMA-060</w:t>
            </w:r>
          </w:p>
        </w:tc>
        <w:tc>
          <w:tcPr>
            <w:tcW w:w="2556" w:type="dxa"/>
          </w:tcPr>
          <w:p w:rsidR="003E3443" w:rsidRPr="00075B1D" w:rsidRDefault="003E3443" w:rsidP="00C01AED">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C01AED">
            <w:pPr>
              <w:rPr>
                <w:sz w:val="24"/>
                <w:szCs w:val="24"/>
              </w:rPr>
            </w:pPr>
            <w:r w:rsidRPr="00075B1D">
              <w:rPr>
                <w:sz w:val="24"/>
                <w:szCs w:val="24"/>
              </w:rPr>
              <w:t>Should</w:t>
            </w:r>
          </w:p>
        </w:tc>
        <w:tc>
          <w:tcPr>
            <w:tcW w:w="2556" w:type="dxa"/>
          </w:tcPr>
          <w:p w:rsidR="003E3443" w:rsidRPr="00075B1D" w:rsidRDefault="003E3443" w:rsidP="00C01AED">
            <w:pPr>
              <w:rPr>
                <w:sz w:val="24"/>
                <w:szCs w:val="24"/>
              </w:rPr>
            </w:pPr>
            <w:r w:rsidRPr="00075B1D">
              <w:rPr>
                <w:sz w:val="24"/>
                <w:szCs w:val="24"/>
              </w:rPr>
              <w:t>Sec. 48 — periodic transmission with acknowledgement</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FR-SMA-068</w:t>
            </w:r>
          </w:p>
        </w:tc>
        <w:tc>
          <w:tcPr>
            <w:tcW w:w="2556" w:type="dxa"/>
          </w:tcPr>
          <w:p w:rsidR="003E3443" w:rsidRPr="00075B1D" w:rsidRDefault="003E3443" w:rsidP="00C01AED">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w:t>
            </w:r>
            <w:r w:rsidRPr="00075B1D">
              <w:rPr>
                <w:sz w:val="24"/>
                <w:szCs w:val="24"/>
              </w:rPr>
              <w:lastRenderedPageBreak/>
              <w:t xml:space="preserve">successful first payment (notice fee — FR-SMA-049) and on successful second payment (registration / solemnization fee — 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C01AED">
            <w:pPr>
              <w:rPr>
                <w:sz w:val="24"/>
                <w:szCs w:val="24"/>
              </w:rPr>
            </w:pPr>
            <w:r w:rsidRPr="00075B1D">
              <w:rPr>
                <w:sz w:val="24"/>
                <w:szCs w:val="24"/>
              </w:rPr>
              <w:lastRenderedPageBreak/>
              <w:t>Must</w:t>
            </w:r>
          </w:p>
        </w:tc>
        <w:tc>
          <w:tcPr>
            <w:tcW w:w="2556" w:type="dxa"/>
          </w:tcPr>
          <w:p w:rsidR="003E3443" w:rsidRPr="00075B1D" w:rsidRDefault="003E3443" w:rsidP="00C01AED">
            <w:pPr>
              <w:rPr>
                <w:sz w:val="24"/>
                <w:szCs w:val="24"/>
              </w:rPr>
            </w:pPr>
            <w:r w:rsidRPr="00075B1D">
              <w:rPr>
                <w:sz w:val="24"/>
                <w:szCs w:val="24"/>
              </w:rPr>
              <w:t>GSC on Special Marriage first and second payments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FR-SMA-069</w:t>
            </w:r>
          </w:p>
        </w:tc>
        <w:tc>
          <w:tcPr>
            <w:tcW w:w="2556" w:type="dxa"/>
          </w:tcPr>
          <w:p w:rsidR="003E3443" w:rsidRPr="00075B1D" w:rsidRDefault="003E3443" w:rsidP="00C01AED">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32417E" w:rsidRDefault="003E3443" w:rsidP="0032417E"/>
    <w:p w:rsidR="00582F73" w:rsidRDefault="000B0387" w:rsidP="000B0387">
      <w:pPr>
        <w:pStyle w:val="Heading3"/>
        <w:numPr>
          <w:ilvl w:val="1"/>
          <w:numId w:val="7"/>
        </w:numPr>
      </w:pPr>
      <w:bookmarkStart w:id="44" w:name="_Toc239408901"/>
      <w:bookmarkStart w:id="45" w:name="_Toc239841672"/>
      <w:proofErr w:type="spellStart"/>
      <w:r w:rsidRPr="00FD4CF6">
        <w:rPr>
          <w:sz w:val="24"/>
          <w:szCs w:val="24"/>
        </w:rPr>
        <w:t>Sakala</w:t>
      </w:r>
      <w:proofErr w:type="spellEnd"/>
      <w:r>
        <w:t xml:space="preserve"> integration (Karnataka Guarantee of Services)</w:t>
      </w:r>
      <w:bookmarkEnd w:id="44"/>
      <w:bookmarkEnd w:id="45"/>
    </w:p>
    <w:p w:rsidR="00582F73" w:rsidRPr="00075B1D" w:rsidRDefault="000B0387" w:rsidP="00582F73">
      <w:pPr>
        <w:rPr>
          <w:sz w:val="24"/>
          <w:szCs w:val="24"/>
        </w:rPr>
      </w:pPr>
      <w:r>
        <w:t xml:space="preserve">Marriage registration modules shall comply with the Karnataka Guarantee of Services to Citizens Act, 2011 by issuing a GSC number and synchronizing service lifecycle data with the </w:t>
      </w:r>
      <w:proofErr w:type="spellStart"/>
      <w:r>
        <w:t>Sakala</w:t>
      </w:r>
      <w:proofErr w:type="spellEnd"/>
      <w:r>
        <w:t xml:space="preserve"> platform (https://sakala.kar.nic.in/). Integration shall use departme</w:t>
      </w:r>
      <w:r>
        <w:t xml:space="preserve">nt-maintained </w:t>
      </w:r>
      <w:proofErr w:type="spellStart"/>
      <w:r>
        <w:t>Sakala</w:t>
      </w:r>
      <w:proofErr w:type="spellEnd"/>
      <w:r>
        <w:t xml:space="preserve"> service / sub-service code masters and SRO-to-</w:t>
      </w:r>
      <w:proofErr w:type="spellStart"/>
      <w:r>
        <w:t>Sakala</w:t>
      </w:r>
      <w:proofErr w:type="spellEnd"/>
      <w:r>
        <w:t xml:space="preserve"> office-code mapping. Citizens track applications on the </w:t>
      </w:r>
      <w:proofErr w:type="spellStart"/>
      <w:r>
        <w:t>Sakala</w:t>
      </w:r>
      <w:proofErr w:type="spellEnd"/>
      <w:r>
        <w:t xml:space="preserve"> portal using the GSC; officers reconcile </w:t>
      </w:r>
      <w:proofErr w:type="spellStart"/>
      <w:r>
        <w:t>Kaveri</w:t>
      </w:r>
      <w:proofErr w:type="spellEnd"/>
      <w:r>
        <w:t xml:space="preserve"> pendency with </w:t>
      </w:r>
      <w:proofErr w:type="spellStart"/>
      <w:r>
        <w:t>Sakala</w:t>
      </w:r>
      <w:proofErr w:type="spellEnd"/>
      <w:r>
        <w:t xml:space="preserve"> officer views.</w:t>
      </w:r>
    </w:p>
    <w:tbl>
      <w:tblPr>
        <w:tblStyle w:val="TableGrid"/>
        <w:tblW w:w="0" w:type="auto"/>
        <w:tblLook w:val="04A0" w:firstRow="1" w:lastRow="0" w:firstColumn="1" w:lastColumn="0" w:noHBand="0" w:noVBand="1"/>
      </w:tblPr>
      <w:tblGrid>
        <w:gridCol w:w="2549"/>
        <w:gridCol w:w="2554"/>
        <w:gridCol w:w="2549"/>
        <w:gridCol w:w="2562"/>
      </w:tblGrid>
      <w:tr w:rsidR="00582F73" w:rsidTr="00C01AED">
        <w:tc>
          <w:tcPr>
            <w:tcW w:w="2549" w:type="dxa"/>
          </w:tcPr>
          <w:p w:rsidR="00582F73" w:rsidRDefault="000B0387" w:rsidP="00C01AED">
            <w:proofErr w:type="spellStart"/>
            <w:r>
              <w:rPr>
                <w:b/>
                <w:sz w:val="18"/>
              </w:rPr>
              <w:t>Req</w:t>
            </w:r>
            <w:proofErr w:type="spellEnd"/>
            <w:r>
              <w:rPr>
                <w:b/>
                <w:sz w:val="18"/>
              </w:rPr>
              <w:t xml:space="preserve"> ID</w:t>
            </w:r>
          </w:p>
        </w:tc>
        <w:tc>
          <w:tcPr>
            <w:tcW w:w="2554" w:type="dxa"/>
          </w:tcPr>
          <w:p w:rsidR="00582F73" w:rsidRDefault="000B0387" w:rsidP="00C01AED">
            <w:r>
              <w:rPr>
                <w:b/>
                <w:sz w:val="18"/>
              </w:rPr>
              <w:t>Requirement</w:t>
            </w:r>
          </w:p>
        </w:tc>
        <w:tc>
          <w:tcPr>
            <w:tcW w:w="2549" w:type="dxa"/>
          </w:tcPr>
          <w:p w:rsidR="00582F73" w:rsidRDefault="000B0387" w:rsidP="00C01AED">
            <w:r>
              <w:rPr>
                <w:b/>
                <w:sz w:val="18"/>
              </w:rPr>
              <w:t>Priority</w:t>
            </w:r>
          </w:p>
        </w:tc>
        <w:tc>
          <w:tcPr>
            <w:tcW w:w="2562" w:type="dxa"/>
          </w:tcPr>
          <w:p w:rsidR="00582F73" w:rsidRDefault="000B0387" w:rsidP="00C01AED">
            <w:r>
              <w:rPr>
                <w:b/>
                <w:sz w:val="18"/>
              </w:rPr>
              <w:t>Accepta</w:t>
            </w:r>
            <w:r>
              <w:rPr>
                <w:b/>
                <w:sz w:val="18"/>
              </w:rPr>
              <w:t>nce criteria</w:t>
            </w:r>
          </w:p>
        </w:tc>
      </w:tr>
      <w:tr w:rsidR="00582F73" w:rsidTr="00C01AED">
        <w:tc>
          <w:tcPr>
            <w:tcW w:w="2549" w:type="dxa"/>
          </w:tcPr>
          <w:p w:rsidR="00582F73" w:rsidRDefault="000B0387" w:rsidP="00C01AED">
            <w:r>
              <w:rPr>
                <w:sz w:val="18"/>
              </w:rPr>
              <w:lastRenderedPageBreak/>
              <w:t>FR-HMA-092</w:t>
            </w:r>
          </w:p>
        </w:tc>
        <w:tc>
          <w:tcPr>
            <w:tcW w:w="2554" w:type="dxa"/>
          </w:tcPr>
          <w:p w:rsidR="00582F73" w:rsidRDefault="000B0387" w:rsidP="00C01AED">
            <w:r>
              <w:rPr>
                <w:sz w:val="18"/>
              </w:rPr>
              <w:t xml:space="preserve">Upon successful Hindu Marriage fee payment (FR-HMA-022 / FR-HMA-024), system shall obtain or register a </w:t>
            </w:r>
            <w:proofErr w:type="spellStart"/>
            <w:r>
              <w:rPr>
                <w:sz w:val="18"/>
              </w:rPr>
              <w:t>Sakala</w:t>
            </w:r>
            <w:proofErr w:type="spellEnd"/>
            <w:r>
              <w:rPr>
                <w:sz w:val="18"/>
              </w:rPr>
              <w:t xml:space="preserve"> Guarantee of Services to Citizen (GSC) number for the notified Hindu Marriage registration service and display it on the</w:t>
            </w:r>
            <w:r>
              <w:rPr>
                <w:sz w:val="18"/>
              </w:rPr>
              <w:t xml:space="preserve"> payment receipt (Form VI equivalent), citizen application dashboard and certificate download screen; GSC shall be issued only after payment reconciliation and shall link to the </w:t>
            </w:r>
            <w:proofErr w:type="spellStart"/>
            <w:r>
              <w:rPr>
                <w:sz w:val="18"/>
              </w:rPr>
              <w:t>Kaveri</w:t>
            </w:r>
            <w:proofErr w:type="spellEnd"/>
            <w:r>
              <w:rPr>
                <w:sz w:val="18"/>
              </w:rPr>
              <w:t xml:space="preserve"> application number</w:t>
            </w:r>
          </w:p>
        </w:tc>
        <w:tc>
          <w:tcPr>
            <w:tcW w:w="2549" w:type="dxa"/>
          </w:tcPr>
          <w:p w:rsidR="00582F73" w:rsidRDefault="000B0387" w:rsidP="00C01AED">
            <w:r>
              <w:rPr>
                <w:sz w:val="18"/>
              </w:rPr>
              <w:t>Must</w:t>
            </w:r>
          </w:p>
        </w:tc>
        <w:tc>
          <w:tcPr>
            <w:tcW w:w="2562" w:type="dxa"/>
          </w:tcPr>
          <w:p w:rsidR="00582F73" w:rsidRDefault="000B0387" w:rsidP="00C01AED">
            <w:r>
              <w:rPr>
                <w:sz w:val="18"/>
              </w:rPr>
              <w:t>GSC on receipt and dashboard; linked to applica</w:t>
            </w:r>
            <w:r>
              <w:rPr>
                <w:sz w:val="18"/>
              </w:rPr>
              <w:t>tion</w:t>
            </w:r>
          </w:p>
        </w:tc>
      </w:tr>
      <w:tr w:rsidR="00582F73" w:rsidTr="00C01AED">
        <w:tc>
          <w:tcPr>
            <w:tcW w:w="2549" w:type="dxa"/>
          </w:tcPr>
          <w:p w:rsidR="00582F73" w:rsidRDefault="000B0387" w:rsidP="00C01AED">
            <w:r>
              <w:rPr>
                <w:sz w:val="18"/>
              </w:rPr>
              <w:t>FR-HMA-093</w:t>
            </w:r>
          </w:p>
        </w:tc>
        <w:tc>
          <w:tcPr>
            <w:tcW w:w="2554" w:type="dxa"/>
          </w:tcPr>
          <w:p w:rsidR="00582F73" w:rsidRDefault="000B0387" w:rsidP="00C01AED">
            <w:r>
              <w:rPr>
                <w:sz w:val="18"/>
              </w:rPr>
              <w:t xml:space="preserve">System shall transmit Hindu Marriage </w:t>
            </w:r>
            <w:proofErr w:type="spellStart"/>
            <w:r>
              <w:rPr>
                <w:sz w:val="18"/>
              </w:rPr>
              <w:t>Sakala</w:t>
            </w:r>
            <w:proofErr w:type="spellEnd"/>
            <w:r>
              <w:rPr>
                <w:sz w:val="18"/>
              </w:rPr>
              <w:t xml:space="preserve"> lifecycle events to the </w:t>
            </w:r>
            <w:proofErr w:type="spellStart"/>
            <w:r>
              <w:rPr>
                <w:sz w:val="18"/>
              </w:rPr>
              <w:t>Sakala</w:t>
            </w:r>
            <w:proofErr w:type="spellEnd"/>
            <w:r>
              <w:rPr>
                <w:sz w:val="18"/>
              </w:rPr>
              <w:t xml:space="preserve"> platform (https://sakala.kar.nic.in/) — application acceptance after payment, in-process milestones, service delivery on Form II-A issuance, or rejection with writt</w:t>
            </w:r>
            <w:r>
              <w:rPr>
                <w:sz w:val="18"/>
              </w:rPr>
              <w:t xml:space="preserve">en reason — using department-approved </w:t>
            </w:r>
            <w:proofErr w:type="spellStart"/>
            <w:r>
              <w:rPr>
                <w:sz w:val="18"/>
              </w:rPr>
              <w:t>Sakala</w:t>
            </w:r>
            <w:proofErr w:type="spellEnd"/>
            <w:r>
              <w:rPr>
                <w:sz w:val="18"/>
              </w:rPr>
              <w:t xml:space="preserve"> service codes, sub-service codes and SRO office-code mapping; party particulars shall conform to the </w:t>
            </w:r>
            <w:proofErr w:type="spellStart"/>
            <w:r>
              <w:rPr>
                <w:sz w:val="18"/>
              </w:rPr>
              <w:t>Sakala</w:t>
            </w:r>
            <w:proofErr w:type="spellEnd"/>
            <w:r>
              <w:rPr>
                <w:sz w:val="18"/>
              </w:rPr>
              <w:t xml:space="preserve"> schema; failed or orphaned transmissions shall be logged and retried without blocking the citizen workf</w:t>
            </w:r>
            <w:r>
              <w:rPr>
                <w:sz w:val="18"/>
              </w:rPr>
              <w:t>low (see FB-MRG-005)</w:t>
            </w:r>
          </w:p>
        </w:tc>
        <w:tc>
          <w:tcPr>
            <w:tcW w:w="2549" w:type="dxa"/>
          </w:tcPr>
          <w:p w:rsidR="00582F73" w:rsidRDefault="000B0387" w:rsidP="00C01AED">
            <w:r>
              <w:rPr>
                <w:sz w:val="18"/>
              </w:rPr>
              <w:t>Must</w:t>
            </w:r>
          </w:p>
        </w:tc>
        <w:tc>
          <w:tcPr>
            <w:tcW w:w="2562" w:type="dxa"/>
          </w:tcPr>
          <w:p w:rsidR="00582F73" w:rsidRDefault="000B0387" w:rsidP="00C01AED">
            <w:r>
              <w:rPr>
                <w:sz w:val="18"/>
              </w:rPr>
              <w:t>Lifecycle events transmitted; retry queue for failures; audit log retained</w:t>
            </w:r>
          </w:p>
        </w:tc>
      </w:tr>
      <w:tr w:rsidR="00582F73" w:rsidTr="00C01AED">
        <w:tc>
          <w:tcPr>
            <w:tcW w:w="2549" w:type="dxa"/>
          </w:tcPr>
          <w:p w:rsidR="00582F73" w:rsidRDefault="000B0387" w:rsidP="00C01AED">
            <w:r>
              <w:rPr>
                <w:sz w:val="18"/>
              </w:rPr>
              <w:t>FR-SMA-068</w:t>
            </w:r>
          </w:p>
        </w:tc>
        <w:tc>
          <w:tcPr>
            <w:tcW w:w="2554" w:type="dxa"/>
          </w:tcPr>
          <w:p w:rsidR="00582F73" w:rsidRDefault="000B0387" w:rsidP="00C01AED">
            <w:r>
              <w:rPr>
                <w:sz w:val="18"/>
              </w:rPr>
              <w:t xml:space="preserve">For Special Marriage, system shall register or update </w:t>
            </w:r>
            <w:proofErr w:type="spellStart"/>
            <w:r>
              <w:rPr>
                <w:sz w:val="18"/>
              </w:rPr>
              <w:t>Sakala</w:t>
            </w:r>
            <w:proofErr w:type="spellEnd"/>
            <w:r>
              <w:rPr>
                <w:sz w:val="18"/>
              </w:rPr>
              <w:t xml:space="preserve"> GSC on successful first payment (notice fee — FR-SMA-049) and on successful second payment (registration / solemnization fee — FR-SMA-033 / FR-SMA-050), using the notified </w:t>
            </w:r>
            <w:proofErr w:type="spellStart"/>
            <w:r>
              <w:rPr>
                <w:sz w:val="18"/>
              </w:rPr>
              <w:t>Sakala</w:t>
            </w:r>
            <w:proofErr w:type="spellEnd"/>
            <w:r>
              <w:rPr>
                <w:sz w:val="18"/>
              </w:rPr>
              <w:t xml:space="preserve"> service mapping for Intended Marriage vs Other Forms; GSC shall appear on re</w:t>
            </w:r>
            <w:r>
              <w:rPr>
                <w:sz w:val="18"/>
              </w:rPr>
              <w:t>ceipts and the citizen status view</w:t>
            </w:r>
          </w:p>
        </w:tc>
        <w:tc>
          <w:tcPr>
            <w:tcW w:w="2549" w:type="dxa"/>
          </w:tcPr>
          <w:p w:rsidR="00582F73" w:rsidRDefault="000B0387" w:rsidP="00C01AED">
            <w:r>
              <w:rPr>
                <w:sz w:val="18"/>
              </w:rPr>
              <w:t>Must</w:t>
            </w:r>
          </w:p>
        </w:tc>
        <w:tc>
          <w:tcPr>
            <w:tcW w:w="2562" w:type="dxa"/>
          </w:tcPr>
          <w:p w:rsidR="00582F73" w:rsidRDefault="000B0387" w:rsidP="00C01AED">
            <w:r>
              <w:rPr>
                <w:sz w:val="18"/>
              </w:rPr>
              <w:t>GSC on first and second payments per path; displayed on receipt and status</w:t>
            </w:r>
          </w:p>
        </w:tc>
      </w:tr>
      <w:tr w:rsidR="00582F73" w:rsidTr="00C01AED">
        <w:tc>
          <w:tcPr>
            <w:tcW w:w="2549" w:type="dxa"/>
          </w:tcPr>
          <w:p w:rsidR="00582F73" w:rsidRDefault="000B0387" w:rsidP="00C01AED">
            <w:r>
              <w:rPr>
                <w:sz w:val="18"/>
              </w:rPr>
              <w:t>FR-SMA-069</w:t>
            </w:r>
          </w:p>
        </w:tc>
        <w:tc>
          <w:tcPr>
            <w:tcW w:w="2554" w:type="dxa"/>
          </w:tcPr>
          <w:p w:rsidR="00582F73" w:rsidRDefault="000B0387" w:rsidP="00C01AED">
            <w:r>
              <w:rPr>
                <w:sz w:val="18"/>
              </w:rPr>
              <w:t xml:space="preserve">System shall sync Special Marriage </w:t>
            </w:r>
            <w:proofErr w:type="spellStart"/>
            <w:r>
              <w:rPr>
                <w:sz w:val="18"/>
              </w:rPr>
              <w:t>Sakala</w:t>
            </w:r>
            <w:proofErr w:type="spellEnd"/>
            <w:r>
              <w:rPr>
                <w:sz w:val="18"/>
              </w:rPr>
              <w:t xml:space="preserve"> status for notice publication, objection enquiry outcomes, solemnization / certificate </w:t>
            </w:r>
            <w:r>
              <w:rPr>
                <w:sz w:val="18"/>
              </w:rPr>
              <w:t xml:space="preserve">delivery (Fourth or Fifth Schedule) or rejection to </w:t>
            </w:r>
            <w:proofErr w:type="spellStart"/>
            <w:r>
              <w:rPr>
                <w:sz w:val="18"/>
              </w:rPr>
              <w:t>Sakala</w:t>
            </w:r>
            <w:proofErr w:type="spellEnd"/>
            <w:r>
              <w:rPr>
                <w:sz w:val="18"/>
              </w:rPr>
              <w:t xml:space="preserve"> with party particulars, enclosure flags and office routing per </w:t>
            </w:r>
            <w:proofErr w:type="spellStart"/>
            <w:r>
              <w:rPr>
                <w:sz w:val="18"/>
              </w:rPr>
              <w:t>Sakala</w:t>
            </w:r>
            <w:proofErr w:type="spellEnd"/>
            <w:r>
              <w:rPr>
                <w:sz w:val="18"/>
              </w:rPr>
              <w:t xml:space="preserve"> Mission interface; SR pendency and </w:t>
            </w:r>
            <w:proofErr w:type="spellStart"/>
            <w:r>
              <w:rPr>
                <w:sz w:val="18"/>
              </w:rPr>
              <w:t>Sakala</w:t>
            </w:r>
            <w:proofErr w:type="spellEnd"/>
            <w:r>
              <w:rPr>
                <w:sz w:val="18"/>
              </w:rPr>
              <w:t xml:space="preserve"> officer views shall reflect </w:t>
            </w:r>
            <w:r>
              <w:rPr>
                <w:sz w:val="18"/>
              </w:rPr>
              <w:lastRenderedPageBreak/>
              <w:t>the same application identity (no duplicate or orphan GSC</w:t>
            </w:r>
            <w:r>
              <w:rPr>
                <w:sz w:val="18"/>
              </w:rPr>
              <w:t>)</w:t>
            </w:r>
          </w:p>
        </w:tc>
        <w:tc>
          <w:tcPr>
            <w:tcW w:w="2549" w:type="dxa"/>
          </w:tcPr>
          <w:p w:rsidR="00582F73" w:rsidRDefault="000B0387" w:rsidP="00C01AED">
            <w:r>
              <w:rPr>
                <w:sz w:val="18"/>
              </w:rPr>
              <w:lastRenderedPageBreak/>
              <w:t>Must</w:t>
            </w:r>
          </w:p>
        </w:tc>
        <w:tc>
          <w:tcPr>
            <w:tcW w:w="2562" w:type="dxa"/>
          </w:tcPr>
          <w:p w:rsidR="00582F73" w:rsidRDefault="000B0387" w:rsidP="00C01AED">
            <w:r>
              <w:rPr>
                <w:sz w:val="18"/>
              </w:rPr>
              <w:t>Notice/registration milestones synced; no duplicate GSC per application</w:t>
            </w:r>
          </w:p>
        </w:tc>
      </w:tr>
    </w:tbl>
    <w:p w:rsidR="002524C7" w:rsidRPr="00075B1D" w:rsidRDefault="000B0387" w:rsidP="000B0387">
      <w:pPr>
        <w:pStyle w:val="Heading3"/>
        <w:numPr>
          <w:ilvl w:val="1"/>
          <w:numId w:val="7"/>
        </w:numPr>
        <w:rPr>
          <w:sz w:val="24"/>
          <w:szCs w:val="24"/>
        </w:rPr>
      </w:pPr>
      <w:bookmarkStart w:id="46" w:name="_Toc239408902"/>
      <w:bookmarkStart w:id="47" w:name="_Toc239841673"/>
      <w:r w:rsidRPr="00FD4CF6">
        <w:rPr>
          <w:sz w:val="24"/>
          <w:szCs w:val="24"/>
        </w:rPr>
        <w:t>Scanning</w:t>
      </w:r>
      <w:r>
        <w:t xml:space="preserve"> Module (shared platform)</w:t>
      </w:r>
      <w:bookmarkEnd w:id="46"/>
      <w:bookmarkEnd w:id="47"/>
    </w:p>
    <w:p w:rsidR="002524C7" w:rsidRPr="00075B1D" w:rsidRDefault="002524C7">
      <w:pPr>
        <w:rPr>
          <w:sz w:val="24"/>
          <w:szCs w:val="24"/>
        </w:rPr>
      </w:pPr>
      <w:r>
        <w:t xml:space="preserve">Marriage Registration — especially Offline Hindu Marriage and Special Marriage channels, and Null and Void court-order upload — shall consume the shared </w:t>
      </w:r>
      <w:proofErr w:type="spellStart"/>
      <w:r>
        <w:t>Kaveri</w:t>
      </w:r>
      <w:proofErr w:type="spellEnd"/>
      <w:r>
        <w:t xml:space="preserve"> 3.0 Scanning Module for secure ingest, indexing and storage of physical document artefacts. The Scanning Module platform capability (scan ingest, indexing hooks, DEO/SRO upload path) and is the mandated path for Marriage Offline scan/upload rather than unmanaged ad-hoc file storage. It is designed for reuse by </w:t>
      </w:r>
      <w:r w:rsidR="000B0387">
        <w:t xml:space="preserve">other </w:t>
      </w:r>
      <w:proofErr w:type="spellStart"/>
      <w:r w:rsidR="000B0387">
        <w:t>realted</w:t>
      </w:r>
      <w:proofErr w:type="spellEnd"/>
      <w:r w:rsidR="000B0387">
        <w:t xml:space="preserve"> </w:t>
      </w:r>
      <w:r>
        <w:t>modules.</w:t>
      </w:r>
    </w:p>
    <w:tbl>
      <w:tblPr>
        <w:tblStyle w:val="TableGrid"/>
        <w:tblW w:w="0" w:type="auto"/>
        <w:tblLook w:val="04A0" w:firstRow="1" w:lastRow="0" w:firstColumn="1" w:lastColumn="0" w:noHBand="0" w:noVBand="1"/>
      </w:tblPr>
      <w:tblGrid>
        <w:gridCol w:w="2553"/>
        <w:gridCol w:w="2554"/>
        <w:gridCol w:w="2553"/>
        <w:gridCol w:w="2554"/>
      </w:tblGrid>
      <w:tr w:rsidR="00130A03" w:rsidTr="00553B2B">
        <w:tc>
          <w:tcPr>
            <w:tcW w:w="2553" w:type="dxa"/>
          </w:tcPr>
          <w:p w:rsidR="00130A03" w:rsidRDefault="000B0387">
            <w:proofErr w:type="spellStart"/>
            <w:r>
              <w:rPr>
                <w:b/>
                <w:sz w:val="18"/>
              </w:rPr>
              <w:t>Req</w:t>
            </w:r>
            <w:proofErr w:type="spellEnd"/>
            <w:r>
              <w:rPr>
                <w:b/>
                <w:sz w:val="18"/>
              </w:rPr>
              <w:t xml:space="preserve"> ID</w:t>
            </w:r>
          </w:p>
        </w:tc>
        <w:tc>
          <w:tcPr>
            <w:tcW w:w="2554" w:type="dxa"/>
          </w:tcPr>
          <w:p w:rsidR="00130A03" w:rsidRDefault="000B0387">
            <w:r>
              <w:rPr>
                <w:b/>
                <w:sz w:val="18"/>
              </w:rPr>
              <w:t>Requiremen</w:t>
            </w:r>
            <w:r>
              <w:rPr>
                <w:b/>
                <w:sz w:val="18"/>
              </w:rPr>
              <w:t>t</w:t>
            </w:r>
          </w:p>
        </w:tc>
        <w:tc>
          <w:tcPr>
            <w:tcW w:w="2553" w:type="dxa"/>
          </w:tcPr>
          <w:p w:rsidR="00130A03" w:rsidRDefault="000B0387">
            <w:r>
              <w:rPr>
                <w:b/>
                <w:sz w:val="18"/>
              </w:rPr>
              <w:t>Priority</w:t>
            </w:r>
          </w:p>
        </w:tc>
        <w:tc>
          <w:tcPr>
            <w:tcW w:w="2554" w:type="dxa"/>
          </w:tcPr>
          <w:p w:rsidR="00130A03" w:rsidRDefault="000B0387">
            <w:r>
              <w:rPr>
                <w:b/>
                <w:sz w:val="18"/>
              </w:rPr>
              <w:t>Acceptance criteria</w:t>
            </w:r>
          </w:p>
        </w:tc>
      </w:tr>
      <w:tr w:rsidR="00130A03" w:rsidTr="00553B2B">
        <w:tc>
          <w:tcPr>
            <w:tcW w:w="2553" w:type="dxa"/>
          </w:tcPr>
          <w:p w:rsidR="00130A03" w:rsidRDefault="000B0387">
            <w:r>
              <w:rPr>
                <w:sz w:val="18"/>
              </w:rPr>
              <w:t>FR-SCAN-001</w:t>
            </w:r>
          </w:p>
        </w:tc>
        <w:tc>
          <w:tcPr>
            <w:tcW w:w="2554" w:type="dxa"/>
          </w:tcPr>
          <w:p w:rsidR="00130A03" w:rsidRDefault="000B0387">
            <w:r>
              <w:rPr>
                <w:sz w:val="18"/>
              </w:rPr>
              <w:t xml:space="preserve">System shall provide a shared Scanning Module that accepts multi-page scanned artefacts from authorized FDA / SDA / DEO / SR roles via office workstation upload or connected scanner, for Marriage Offline (and </w:t>
            </w:r>
            <w:r>
              <w:rPr>
                <w:sz w:val="18"/>
              </w:rPr>
              <w:t>shared platform) use</w:t>
            </w:r>
          </w:p>
        </w:tc>
        <w:tc>
          <w:tcPr>
            <w:tcW w:w="2553" w:type="dxa"/>
          </w:tcPr>
          <w:p w:rsidR="00130A03" w:rsidRDefault="000B0387">
            <w:r>
              <w:rPr>
                <w:sz w:val="18"/>
              </w:rPr>
              <w:t>Must</w:t>
            </w:r>
          </w:p>
        </w:tc>
        <w:tc>
          <w:tcPr>
            <w:tcW w:w="2554" w:type="dxa"/>
          </w:tcPr>
          <w:p w:rsidR="00130A03" w:rsidRDefault="000B0387">
            <w:r>
              <w:rPr>
                <w:sz w:val="18"/>
              </w:rPr>
              <w:t>Authorized roles can ingest multi-page scans from office workstation / scanner</w:t>
            </w:r>
          </w:p>
        </w:tc>
      </w:tr>
      <w:tr w:rsidR="00130A03" w:rsidTr="00553B2B">
        <w:tc>
          <w:tcPr>
            <w:tcW w:w="2553" w:type="dxa"/>
          </w:tcPr>
          <w:p w:rsidR="00130A03" w:rsidRDefault="000B0387">
            <w:r>
              <w:rPr>
                <w:sz w:val="18"/>
              </w:rPr>
              <w:t>FR-SCAN-003</w:t>
            </w:r>
          </w:p>
        </w:tc>
        <w:tc>
          <w:tcPr>
            <w:tcW w:w="2554" w:type="dxa"/>
          </w:tcPr>
          <w:p w:rsidR="00130A03" w:rsidRDefault="000B0387">
            <w:r>
              <w:rPr>
                <w:sz w:val="18"/>
              </w:rPr>
              <w:t xml:space="preserve">Successfully ingested scans shall be indexed and linked to the Marriage application number, statutory document type (e.g. signed Form I / </w:t>
            </w:r>
            <w:r>
              <w:rPr>
                <w:sz w:val="18"/>
              </w:rPr>
              <w:t>Form IA / Form II / Form II-A, notice, certificate, certified court order), office, channel and actor; stored in the Document / scan store with checksum, timestamp and retention class per records policy</w:t>
            </w:r>
          </w:p>
        </w:tc>
        <w:tc>
          <w:tcPr>
            <w:tcW w:w="2553" w:type="dxa"/>
          </w:tcPr>
          <w:p w:rsidR="00130A03" w:rsidRDefault="000B0387">
            <w:r>
              <w:rPr>
                <w:sz w:val="18"/>
              </w:rPr>
              <w:t>Must</w:t>
            </w:r>
          </w:p>
        </w:tc>
        <w:tc>
          <w:tcPr>
            <w:tcW w:w="2554" w:type="dxa"/>
          </w:tcPr>
          <w:p w:rsidR="00130A03" w:rsidRDefault="000B0387">
            <w:r>
              <w:rPr>
                <w:sz w:val="18"/>
              </w:rPr>
              <w:t>Artefact indexed to application + doc type; chec</w:t>
            </w:r>
            <w:r>
              <w:rPr>
                <w:sz w:val="18"/>
              </w:rPr>
              <w:t>ksum and retention recorded</w:t>
            </w:r>
          </w:p>
        </w:tc>
      </w:tr>
      <w:tr w:rsidR="00130A03" w:rsidTr="00553B2B">
        <w:tc>
          <w:tcPr>
            <w:tcW w:w="2553" w:type="dxa"/>
          </w:tcPr>
          <w:p w:rsidR="00130A03" w:rsidRDefault="000B0387">
            <w:r>
              <w:rPr>
                <w:sz w:val="18"/>
              </w:rPr>
              <w:t>FR-SCAN-004</w:t>
            </w:r>
          </w:p>
        </w:tc>
        <w:tc>
          <w:tcPr>
            <w:tcW w:w="2554" w:type="dxa"/>
          </w:tcPr>
          <w:p w:rsidR="00130A03" w:rsidRDefault="000B0387">
            <w:r>
              <w:rPr>
                <w:sz w:val="18"/>
              </w:rPr>
              <w:t>Hindu Marriage and Special Marriage Offline (and Null and Void) steps that require scan / upload of signed forms, notices, certificates or court orders shall invoke the Scanning Module APIs rather than ad-hoc unmana</w:t>
            </w:r>
            <w:r>
              <w:rPr>
                <w:sz w:val="18"/>
              </w:rPr>
              <w:t>ged file upload</w:t>
            </w:r>
          </w:p>
        </w:tc>
        <w:tc>
          <w:tcPr>
            <w:tcW w:w="2553" w:type="dxa"/>
          </w:tcPr>
          <w:p w:rsidR="00130A03" w:rsidRDefault="000B0387">
            <w:r>
              <w:rPr>
                <w:sz w:val="18"/>
              </w:rPr>
              <w:t>Must</w:t>
            </w:r>
          </w:p>
        </w:tc>
        <w:tc>
          <w:tcPr>
            <w:tcW w:w="2554" w:type="dxa"/>
          </w:tcPr>
          <w:p w:rsidR="00130A03" w:rsidRDefault="000B0387">
            <w:r>
              <w:rPr>
                <w:sz w:val="18"/>
              </w:rPr>
              <w:t>Offline Marriage scan steps call Scanning Module APIs only</w:t>
            </w:r>
          </w:p>
        </w:tc>
      </w:tr>
      <w:tr w:rsidR="00130A03" w:rsidTr="00553B2B">
        <w:tc>
          <w:tcPr>
            <w:tcW w:w="2553" w:type="dxa"/>
          </w:tcPr>
          <w:p w:rsidR="00130A03" w:rsidRDefault="000B0387">
            <w:r>
              <w:rPr>
                <w:sz w:val="18"/>
              </w:rPr>
              <w:t>FR-SCAN-005</w:t>
            </w:r>
          </w:p>
        </w:tc>
        <w:tc>
          <w:tcPr>
            <w:tcW w:w="2554" w:type="dxa"/>
          </w:tcPr>
          <w:p w:rsidR="00130A03" w:rsidRDefault="000B0387">
            <w:r>
              <w:rPr>
                <w:sz w:val="18"/>
              </w:rPr>
              <w:t>Scanning Module shall support preview, page re-order / delete, minimum resolution and blank-page checks, and re-scan before final submit; password-protected PDFs a</w:t>
            </w:r>
            <w:r>
              <w:rPr>
                <w:sz w:val="18"/>
              </w:rPr>
              <w:t>nd unsupported formats remain blocked (FB-MRG-003)</w:t>
            </w:r>
          </w:p>
        </w:tc>
        <w:tc>
          <w:tcPr>
            <w:tcW w:w="2553" w:type="dxa"/>
          </w:tcPr>
          <w:p w:rsidR="00130A03" w:rsidRDefault="000B0387">
            <w:r>
              <w:rPr>
                <w:sz w:val="18"/>
              </w:rPr>
              <w:t>Must</w:t>
            </w:r>
          </w:p>
        </w:tc>
        <w:tc>
          <w:tcPr>
            <w:tcW w:w="2554" w:type="dxa"/>
          </w:tcPr>
          <w:p w:rsidR="00130A03" w:rsidRDefault="000B0387">
            <w:r>
              <w:rPr>
                <w:sz w:val="18"/>
              </w:rPr>
              <w:t>Preview and quality checks available; blocked formats still rejected</w:t>
            </w:r>
          </w:p>
        </w:tc>
      </w:tr>
      <w:tr w:rsidR="00130A03" w:rsidTr="00553B2B">
        <w:tc>
          <w:tcPr>
            <w:tcW w:w="2553" w:type="dxa"/>
          </w:tcPr>
          <w:p w:rsidR="00130A03" w:rsidRDefault="000B0387">
            <w:r>
              <w:rPr>
                <w:sz w:val="18"/>
              </w:rPr>
              <w:t>FR-SCAN-006</w:t>
            </w:r>
          </w:p>
        </w:tc>
        <w:tc>
          <w:tcPr>
            <w:tcW w:w="2554" w:type="dxa"/>
          </w:tcPr>
          <w:p w:rsidR="00130A03" w:rsidRDefault="000B0387" w:rsidP="00582F73">
            <w:r>
              <w:rPr>
                <w:sz w:val="18"/>
              </w:rPr>
              <w:t xml:space="preserve">System shall retain an audit trail for each scan ingest — actor, role, office, workstation / device identifier, file </w:t>
            </w:r>
            <w:r>
              <w:rPr>
                <w:sz w:val="18"/>
              </w:rPr>
              <w:t xml:space="preserve">hash, document type and linked </w:t>
            </w:r>
            <w:r>
              <w:rPr>
                <w:sz w:val="18"/>
              </w:rPr>
              <w:lastRenderedPageBreak/>
              <w:t xml:space="preserve">application — </w:t>
            </w:r>
            <w:proofErr w:type="spellStart"/>
            <w:r>
              <w:rPr>
                <w:sz w:val="18"/>
              </w:rPr>
              <w:t>queryable</w:t>
            </w:r>
            <w:proofErr w:type="spellEnd"/>
            <w:r>
              <w:rPr>
                <w:sz w:val="18"/>
              </w:rPr>
              <w:t xml:space="preserve"> by SR / audit roles</w:t>
            </w:r>
          </w:p>
        </w:tc>
        <w:tc>
          <w:tcPr>
            <w:tcW w:w="2553" w:type="dxa"/>
          </w:tcPr>
          <w:p w:rsidR="00130A03" w:rsidRDefault="000B0387">
            <w:r>
              <w:rPr>
                <w:sz w:val="18"/>
              </w:rPr>
              <w:lastRenderedPageBreak/>
              <w:t>Must</w:t>
            </w:r>
          </w:p>
        </w:tc>
        <w:tc>
          <w:tcPr>
            <w:tcW w:w="2554" w:type="dxa"/>
          </w:tcPr>
          <w:p w:rsidR="00130A03" w:rsidRDefault="000B0387">
            <w:r>
              <w:rPr>
                <w:sz w:val="18"/>
              </w:rPr>
              <w:t xml:space="preserve">Ingest audit trail </w:t>
            </w:r>
            <w:proofErr w:type="spellStart"/>
            <w:r>
              <w:rPr>
                <w:sz w:val="18"/>
              </w:rPr>
              <w:t>queryable</w:t>
            </w:r>
            <w:proofErr w:type="spellEnd"/>
            <w:r>
              <w:rPr>
                <w:sz w:val="18"/>
              </w:rPr>
              <w:t xml:space="preserve"> by SR / audit roles</w:t>
            </w:r>
          </w:p>
        </w:tc>
      </w:tr>
      <w:tr w:rsidR="00130A03" w:rsidTr="00553B2B">
        <w:tc>
          <w:tcPr>
            <w:tcW w:w="2553" w:type="dxa"/>
          </w:tcPr>
          <w:p w:rsidR="00130A03" w:rsidRDefault="000B0387">
            <w:r>
              <w:rPr>
                <w:sz w:val="18"/>
              </w:rPr>
              <w:t>FR-SCAN-007</w:t>
            </w:r>
          </w:p>
        </w:tc>
        <w:tc>
          <w:tcPr>
            <w:tcW w:w="2554" w:type="dxa"/>
          </w:tcPr>
          <w:p w:rsidR="00130A03" w:rsidRDefault="000B0387">
            <w:r>
              <w:rPr>
                <w:sz w:val="18"/>
              </w:rPr>
              <w:t xml:space="preserve">Marriage workflows shall not mark Offline scan-mandatory steps complete until required artefacts are successfully </w:t>
            </w:r>
            <w:r>
              <w:rPr>
                <w:sz w:val="18"/>
              </w:rPr>
              <w:t>ingested and indexed via the Scanning Module; partial or failed ingest shall leave the step pending</w:t>
            </w:r>
          </w:p>
        </w:tc>
        <w:tc>
          <w:tcPr>
            <w:tcW w:w="2553" w:type="dxa"/>
          </w:tcPr>
          <w:p w:rsidR="00130A03" w:rsidRDefault="000B0387">
            <w:r>
              <w:rPr>
                <w:sz w:val="18"/>
              </w:rPr>
              <w:t>Must</w:t>
            </w:r>
          </w:p>
        </w:tc>
        <w:tc>
          <w:tcPr>
            <w:tcW w:w="2554" w:type="dxa"/>
          </w:tcPr>
          <w:p w:rsidR="00130A03" w:rsidRDefault="000B0387">
            <w:r>
              <w:rPr>
                <w:sz w:val="18"/>
              </w:rPr>
              <w:t>Offline step stays pending until required scans successfully indexed</w:t>
            </w:r>
          </w:p>
        </w:tc>
      </w:tr>
    </w:tbl>
    <w:p w:rsidR="002524C7" w:rsidRPr="00075B1D" w:rsidRDefault="00251247" w:rsidP="000B0387">
      <w:pPr>
        <w:pStyle w:val="Heading3"/>
        <w:numPr>
          <w:ilvl w:val="1"/>
          <w:numId w:val="7"/>
        </w:numPr>
        <w:rPr>
          <w:sz w:val="24"/>
          <w:szCs w:val="24"/>
        </w:rPr>
      </w:pPr>
      <w:bookmarkStart w:id="48" w:name="_Toc239408903"/>
      <w:bookmarkStart w:id="49" w:name="_Toc239841674"/>
      <w:r w:rsidRPr="000D1675">
        <w:rPr>
          <w:sz w:val="24"/>
          <w:szCs w:val="24"/>
        </w:rPr>
        <w:t>Business</w:t>
      </w:r>
      <w:r w:rsidRPr="00075B1D">
        <w:rPr>
          <w:sz w:val="24"/>
          <w:szCs w:val="24"/>
        </w:rPr>
        <w:t xml:space="preserve"> rules</w:t>
      </w:r>
      <w:bookmarkEnd w:id="48"/>
      <w:bookmarkEnd w:id="49"/>
    </w:p>
    <w:tbl>
      <w:tblPr>
        <w:tblStyle w:val="TableGrid"/>
        <w:tblW w:w="0" w:type="auto"/>
        <w:jc w:val="center"/>
        <w:tblLook w:val="04A0" w:firstRow="1" w:lastRow="0" w:firstColumn="1" w:lastColumn="0" w:noHBand="0" w:noVBand="1"/>
      </w:tblPr>
      <w:tblGrid>
        <w:gridCol w:w="2552"/>
        <w:gridCol w:w="2554"/>
        <w:gridCol w:w="2554"/>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 xml:space="preserve">Exactly one channel (Online / Offline) applies to an application at a time; </w:t>
            </w:r>
            <w:r w:rsidRPr="00075B1D">
              <w:rPr>
                <w:sz w:val="24"/>
                <w:szCs w:val="24"/>
              </w:rPr>
              <w:lastRenderedPageBreak/>
              <w:t>channel is selected before prerequisites</w:t>
            </w:r>
          </w:p>
        </w:tc>
        <w:tc>
          <w:tcPr>
            <w:tcW w:w="2556" w:type="dxa"/>
          </w:tcPr>
          <w:p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 xml:space="preserve">Offline: DEO upload is permitted only after SR </w:t>
            </w:r>
            <w:r w:rsidRPr="00075B1D">
              <w:rPr>
                <w:sz w:val="24"/>
                <w:szCs w:val="24"/>
              </w:rPr>
              <w:lastRenderedPageBreak/>
              <w:t>has allocated the application to that DEO</w:t>
            </w:r>
          </w:p>
        </w:tc>
        <w:tc>
          <w:tcPr>
            <w:tcW w:w="2556" w:type="dxa"/>
          </w:tcPr>
          <w:p w:rsidR="00243A77" w:rsidRPr="00075B1D" w:rsidRDefault="00251247">
            <w:pPr>
              <w:rPr>
                <w:sz w:val="24"/>
                <w:szCs w:val="24"/>
              </w:rPr>
            </w:pPr>
            <w:r w:rsidRPr="00075B1D">
              <w:rPr>
                <w:sz w:val="24"/>
                <w:szCs w:val="24"/>
              </w:rPr>
              <w:lastRenderedPageBreak/>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 xml:space="preserve">Other Forms: both parties must have </w:t>
            </w:r>
            <w:r w:rsidRPr="00075B1D">
              <w:rPr>
                <w:sz w:val="24"/>
                <w:szCs w:val="24"/>
              </w:rPr>
              <w:lastRenderedPageBreak/>
              <w:t>completed 21 years at the notice filing date</w:t>
            </w:r>
          </w:p>
        </w:tc>
        <w:tc>
          <w:tcPr>
            <w:tcW w:w="2553" w:type="dxa"/>
          </w:tcPr>
          <w:p w:rsidR="00450BD5" w:rsidRPr="00075B1D" w:rsidRDefault="00E91FC6">
            <w:pPr>
              <w:rPr>
                <w:sz w:val="24"/>
                <w:szCs w:val="24"/>
              </w:rPr>
            </w:pPr>
            <w:r w:rsidRPr="00075B1D">
              <w:rPr>
                <w:sz w:val="24"/>
                <w:szCs w:val="24"/>
              </w:rPr>
              <w:lastRenderedPageBreak/>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 xml:space="preserve">Null and Void endorsement requires a certified court order; </w:t>
            </w:r>
            <w:proofErr w:type="spellStart"/>
            <w:r w:rsidRPr="00075B1D">
              <w:rPr>
                <w:sz w:val="24"/>
                <w:szCs w:val="24"/>
              </w:rPr>
              <w:t>Kaveri</w:t>
            </w:r>
            <w:proofErr w:type="spellEnd"/>
            <w:r w:rsidRPr="00075B1D">
              <w:rPr>
                <w:sz w:val="24"/>
                <w:szCs w:val="24"/>
              </w:rPr>
              <w:t xml:space="preserve">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t>HMA 1955 Sec. 11–12; 7.5</w:t>
            </w:r>
          </w:p>
        </w:tc>
        <w:tc>
          <w:tcPr>
            <w:tcW w:w="2554" w:type="dxa"/>
          </w:tcPr>
          <w:p w:rsidR="00450BD5" w:rsidRPr="00075B1D" w:rsidRDefault="00E91FC6">
            <w:pPr>
              <w:rPr>
                <w:sz w:val="24"/>
                <w:szCs w:val="24"/>
              </w:rPr>
            </w:pPr>
            <w:r w:rsidRPr="00075B1D">
              <w:rPr>
                <w:sz w:val="24"/>
                <w:szCs w:val="24"/>
              </w:rPr>
              <w:t>Hard stop without court order artefact; FR-HMA-094–099</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BR-PMA-001</w:t>
            </w:r>
          </w:p>
        </w:tc>
        <w:tc>
          <w:tcPr>
            <w:tcW w:w="2554" w:type="dxa"/>
          </w:tcPr>
          <w:p w:rsidR="00450BD5" w:rsidRPr="00075B1D" w:rsidRDefault="00E91FC6">
            <w:pPr>
              <w:rPr>
                <w:sz w:val="24"/>
                <w:szCs w:val="24"/>
              </w:rPr>
            </w:pPr>
            <w:r w:rsidRPr="00075B1D">
              <w:rPr>
                <w:sz w:val="24"/>
                <w:szCs w:val="24"/>
              </w:rPr>
              <w:t xml:space="preserve">Registration requires a priest-certified Schedule II certificate; </w:t>
            </w:r>
            <w:proofErr w:type="spellStart"/>
            <w:r w:rsidRPr="00075B1D">
              <w:rPr>
                <w:sz w:val="24"/>
                <w:szCs w:val="24"/>
              </w:rPr>
              <w:t>Kaveri</w:t>
            </w:r>
            <w:proofErr w:type="spellEnd"/>
            <w:r w:rsidRPr="00075B1D">
              <w:rPr>
                <w:sz w:val="24"/>
                <w:szCs w:val="24"/>
              </w:rPr>
              <w:t xml:space="preserve"> does not solemnize the marriage</w:t>
            </w:r>
          </w:p>
        </w:tc>
        <w:tc>
          <w:tcPr>
            <w:tcW w:w="2553" w:type="dxa"/>
          </w:tcPr>
          <w:p w:rsidR="00450BD5" w:rsidRPr="00075B1D" w:rsidRDefault="00E91FC6">
            <w:pPr>
              <w:rPr>
                <w:sz w:val="24"/>
                <w:szCs w:val="24"/>
              </w:rPr>
            </w:pPr>
            <w:r w:rsidRPr="00075B1D">
              <w:rPr>
                <w:sz w:val="24"/>
                <w:szCs w:val="24"/>
              </w:rPr>
              <w:t>Sec. 6</w:t>
            </w:r>
          </w:p>
        </w:tc>
        <w:tc>
          <w:tcPr>
            <w:tcW w:w="2554" w:type="dxa"/>
          </w:tcPr>
          <w:p w:rsidR="00450BD5" w:rsidRPr="00075B1D" w:rsidRDefault="00E91FC6">
            <w:pPr>
              <w:rPr>
                <w:sz w:val="24"/>
                <w:szCs w:val="24"/>
              </w:rPr>
            </w:pPr>
            <w:r w:rsidRPr="00075B1D">
              <w:rPr>
                <w:sz w:val="24"/>
                <w:szCs w:val="24"/>
              </w:rPr>
              <w:t>Hard stop; FR-PMA-014</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BR-PMA-002</w:t>
            </w:r>
          </w:p>
        </w:tc>
        <w:tc>
          <w:tcPr>
            <w:tcW w:w="2554" w:type="dxa"/>
          </w:tcPr>
          <w:p w:rsidR="00450BD5" w:rsidRPr="00075B1D" w:rsidRDefault="00E91FC6">
            <w:pPr>
              <w:rPr>
                <w:sz w:val="24"/>
                <w:szCs w:val="24"/>
              </w:rPr>
            </w:pPr>
            <w:r w:rsidRPr="00075B1D">
              <w:rPr>
                <w:sz w:val="24"/>
                <w:szCs w:val="24"/>
              </w:rPr>
              <w:t xml:space="preserve">Exactly two </w:t>
            </w:r>
            <w:proofErr w:type="spellStart"/>
            <w:r w:rsidRPr="00075B1D">
              <w:rPr>
                <w:sz w:val="24"/>
                <w:szCs w:val="24"/>
              </w:rPr>
              <w:t>Parsi</w:t>
            </w:r>
            <w:proofErr w:type="spellEnd"/>
            <w:r w:rsidRPr="00075B1D">
              <w:rPr>
                <w:sz w:val="24"/>
                <w:szCs w:val="24"/>
              </w:rPr>
              <w:t xml:space="preserve"> witnesses required at solemnization</w:t>
            </w:r>
          </w:p>
        </w:tc>
        <w:tc>
          <w:tcPr>
            <w:tcW w:w="2553" w:type="dxa"/>
          </w:tcPr>
          <w:p w:rsidR="00450BD5" w:rsidRPr="00075B1D" w:rsidRDefault="00E91FC6">
            <w:pPr>
              <w:rPr>
                <w:sz w:val="24"/>
                <w:szCs w:val="24"/>
              </w:rPr>
            </w:pPr>
            <w:r w:rsidRPr="00075B1D">
              <w:rPr>
                <w:sz w:val="24"/>
                <w:szCs w:val="24"/>
              </w:rPr>
              <w:t>Sec. 3(b)</w:t>
            </w:r>
          </w:p>
        </w:tc>
        <w:tc>
          <w:tcPr>
            <w:tcW w:w="2554" w:type="dxa"/>
          </w:tcPr>
          <w:p w:rsidR="00450BD5" w:rsidRPr="00075B1D" w:rsidRDefault="00E91FC6">
            <w:pPr>
              <w:rPr>
                <w:sz w:val="24"/>
                <w:szCs w:val="24"/>
              </w:rPr>
            </w:pPr>
            <w:r w:rsidRPr="00075B1D">
              <w:rPr>
                <w:sz w:val="24"/>
                <w:szCs w:val="24"/>
              </w:rPr>
              <w:t>Validation; FR-PMA-010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BR-PMA-003</w:t>
            </w:r>
          </w:p>
        </w:tc>
        <w:tc>
          <w:tcPr>
            <w:tcW w:w="2554" w:type="dxa"/>
          </w:tcPr>
          <w:p w:rsidR="00450BD5" w:rsidRPr="00075B1D" w:rsidRDefault="00E91FC6">
            <w:pPr>
              <w:rPr>
                <w:sz w:val="24"/>
                <w:szCs w:val="24"/>
              </w:rPr>
            </w:pPr>
            <w:r w:rsidRPr="00075B1D">
              <w:rPr>
                <w:sz w:val="24"/>
                <w:szCs w:val="24"/>
              </w:rPr>
              <w:t>Age at marriage ≥ statutory minimum</w:t>
            </w:r>
          </w:p>
        </w:tc>
        <w:tc>
          <w:tcPr>
            <w:tcW w:w="2553" w:type="dxa"/>
          </w:tcPr>
          <w:p w:rsidR="00450BD5" w:rsidRPr="00075B1D" w:rsidRDefault="00E91FC6">
            <w:pPr>
              <w:rPr>
                <w:sz w:val="24"/>
                <w:szCs w:val="24"/>
              </w:rPr>
            </w:pPr>
            <w:r w:rsidRPr="00075B1D">
              <w:rPr>
                <w:sz w:val="24"/>
                <w:szCs w:val="24"/>
              </w:rPr>
              <w:t>Sec. 3(c)</w:t>
            </w:r>
          </w:p>
        </w:tc>
        <w:tc>
          <w:tcPr>
            <w:tcW w:w="2554" w:type="dxa"/>
          </w:tcPr>
          <w:p w:rsidR="00450BD5" w:rsidRPr="00075B1D" w:rsidRDefault="00E91FC6">
            <w:pPr>
              <w:rPr>
                <w:sz w:val="24"/>
                <w:szCs w:val="24"/>
              </w:rPr>
            </w:pPr>
            <w:r w:rsidRPr="00075B1D">
              <w:rPr>
                <w:sz w:val="24"/>
                <w:szCs w:val="24"/>
              </w:rPr>
              <w:t>Validation; FR-PMA-003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BR-PMA-004</w:t>
            </w:r>
          </w:p>
        </w:tc>
        <w:tc>
          <w:tcPr>
            <w:tcW w:w="2554" w:type="dxa"/>
          </w:tcPr>
          <w:p w:rsidR="00450BD5" w:rsidRPr="00075B1D" w:rsidRDefault="00E91FC6">
            <w:pPr>
              <w:rPr>
                <w:sz w:val="24"/>
                <w:szCs w:val="24"/>
              </w:rPr>
            </w:pPr>
            <w:r w:rsidRPr="00075B1D">
              <w:rPr>
                <w:sz w:val="24"/>
                <w:szCs w:val="24"/>
              </w:rPr>
              <w:t>Neither party married at time of marriage</w:t>
            </w:r>
          </w:p>
        </w:tc>
        <w:tc>
          <w:tcPr>
            <w:tcW w:w="2553" w:type="dxa"/>
          </w:tcPr>
          <w:p w:rsidR="00450BD5" w:rsidRPr="00075B1D" w:rsidRDefault="00E91FC6">
            <w:pPr>
              <w:rPr>
                <w:sz w:val="24"/>
                <w:szCs w:val="24"/>
              </w:rPr>
            </w:pPr>
            <w:r w:rsidRPr="00075B1D">
              <w:rPr>
                <w:sz w:val="24"/>
                <w:szCs w:val="24"/>
              </w:rPr>
              <w:t>Sec. 4</w:t>
            </w:r>
          </w:p>
        </w:tc>
        <w:tc>
          <w:tcPr>
            <w:tcW w:w="2554" w:type="dxa"/>
          </w:tcPr>
          <w:p w:rsidR="00450BD5" w:rsidRPr="00075B1D" w:rsidRDefault="00E91FC6">
            <w:pPr>
              <w:rPr>
                <w:sz w:val="24"/>
                <w:szCs w:val="24"/>
              </w:rPr>
            </w:pPr>
            <w:r w:rsidRPr="00075B1D">
              <w:rPr>
                <w:sz w:val="24"/>
                <w:szCs w:val="24"/>
              </w:rPr>
              <w:t>Declaration; FR-PMA-004</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BR-PMA-005</w:t>
            </w:r>
          </w:p>
        </w:tc>
        <w:tc>
          <w:tcPr>
            <w:tcW w:w="2554" w:type="dxa"/>
          </w:tcPr>
          <w:p w:rsidR="00450BD5" w:rsidRPr="00075B1D" w:rsidRDefault="00E91FC6">
            <w:pPr>
              <w:rPr>
                <w:sz w:val="24"/>
                <w:szCs w:val="24"/>
              </w:rPr>
            </w:pPr>
            <w:r w:rsidRPr="00075B1D">
              <w:rPr>
                <w:sz w:val="24"/>
                <w:szCs w:val="24"/>
              </w:rPr>
              <w:t>Parties must not be within the prohibited degrees at Schedule I</w:t>
            </w:r>
          </w:p>
        </w:tc>
        <w:tc>
          <w:tcPr>
            <w:tcW w:w="2553" w:type="dxa"/>
          </w:tcPr>
          <w:p w:rsidR="00450BD5" w:rsidRPr="00075B1D" w:rsidRDefault="00E91FC6">
            <w:pPr>
              <w:rPr>
                <w:sz w:val="24"/>
                <w:szCs w:val="24"/>
              </w:rPr>
            </w:pPr>
            <w:r w:rsidRPr="00075B1D">
              <w:rPr>
                <w:sz w:val="24"/>
                <w:szCs w:val="24"/>
              </w:rPr>
              <w:t>Sec. 3(a) / Schedule I</w:t>
            </w:r>
          </w:p>
        </w:tc>
        <w:tc>
          <w:tcPr>
            <w:tcW w:w="2554" w:type="dxa"/>
          </w:tcPr>
          <w:p w:rsidR="00450BD5" w:rsidRPr="00075B1D" w:rsidRDefault="00E91FC6">
            <w:pPr>
              <w:rPr>
                <w:sz w:val="24"/>
                <w:szCs w:val="24"/>
              </w:rPr>
            </w:pPr>
            <w:r w:rsidRPr="00075B1D">
              <w:rPr>
                <w:sz w:val="24"/>
                <w:szCs w:val="24"/>
              </w:rPr>
              <w:t>Validation; FR-PMA-005</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BR-PMA-006</w:t>
            </w:r>
          </w:p>
        </w:tc>
        <w:tc>
          <w:tcPr>
            <w:tcW w:w="2554" w:type="dxa"/>
          </w:tcPr>
          <w:p w:rsidR="00450BD5" w:rsidRPr="00075B1D" w:rsidRDefault="00E91FC6">
            <w:pPr>
              <w:rPr>
                <w:sz w:val="24"/>
                <w:szCs w:val="24"/>
              </w:rPr>
            </w:pPr>
            <w:r w:rsidRPr="00075B1D">
              <w:rPr>
                <w:sz w:val="24"/>
                <w:szCs w:val="24"/>
              </w:rPr>
              <w:t>Jurisdiction routing to the Registrar appointed for the place of solemnization</w:t>
            </w:r>
          </w:p>
        </w:tc>
        <w:tc>
          <w:tcPr>
            <w:tcW w:w="2553" w:type="dxa"/>
          </w:tcPr>
          <w:p w:rsidR="00450BD5" w:rsidRPr="00075B1D" w:rsidRDefault="00E91FC6">
            <w:pPr>
              <w:rPr>
                <w:sz w:val="24"/>
                <w:szCs w:val="24"/>
              </w:rPr>
            </w:pPr>
            <w:r w:rsidRPr="00075B1D">
              <w:rPr>
                <w:sz w:val="24"/>
                <w:szCs w:val="24"/>
              </w:rPr>
              <w:t>Notification HD 6 PIM 67</w:t>
            </w:r>
          </w:p>
        </w:tc>
        <w:tc>
          <w:tcPr>
            <w:tcW w:w="2554" w:type="dxa"/>
          </w:tcPr>
          <w:p w:rsidR="00450BD5" w:rsidRPr="00075B1D" w:rsidRDefault="00E91FC6">
            <w:pPr>
              <w:rPr>
                <w:sz w:val="24"/>
                <w:szCs w:val="24"/>
              </w:rPr>
            </w:pPr>
            <w:r w:rsidRPr="00075B1D">
              <w:rPr>
                <w:sz w:val="24"/>
                <w:szCs w:val="24"/>
              </w:rPr>
              <w:t>Office master; FR-PMA-006/007</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BR-PMA-007</w:t>
            </w:r>
          </w:p>
        </w:tc>
        <w:tc>
          <w:tcPr>
            <w:tcW w:w="2554" w:type="dxa"/>
          </w:tcPr>
          <w:p w:rsidR="00450BD5" w:rsidRPr="00075B1D" w:rsidRDefault="00E91FC6">
            <w:pPr>
              <w:rPr>
                <w:sz w:val="24"/>
                <w:szCs w:val="24"/>
              </w:rPr>
            </w:pPr>
            <w:r w:rsidRPr="00075B1D">
              <w:rPr>
                <w:sz w:val="24"/>
                <w:szCs w:val="24"/>
              </w:rPr>
              <w:t>Combined prerequisite + declaration screen must be acknowledged after channel selection and before data entry begins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Hard gate; FR-PMA-018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BR-PMA-008</w:t>
            </w:r>
          </w:p>
        </w:tc>
        <w:tc>
          <w:tcPr>
            <w:tcW w:w="2554" w:type="dxa"/>
          </w:tcPr>
          <w:p w:rsidR="00450BD5" w:rsidRPr="00075B1D" w:rsidRDefault="00E91FC6">
            <w:pPr>
              <w:rPr>
                <w:sz w:val="24"/>
                <w:szCs w:val="24"/>
              </w:rPr>
            </w:pPr>
            <w:r w:rsidRPr="00075B1D">
              <w:rPr>
                <w:sz w:val="24"/>
                <w:szCs w:val="24"/>
              </w:rPr>
              <w:t>Exactly one channel (Online / Offline) applies to an application at a time; channel is selected before prerequisites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Channel attribute; FR-PMA-019/021</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BR-PMA-009</w:t>
            </w:r>
          </w:p>
        </w:tc>
        <w:tc>
          <w:tcPr>
            <w:tcW w:w="2554" w:type="dxa"/>
          </w:tcPr>
          <w:p w:rsidR="00450BD5" w:rsidRPr="00075B1D" w:rsidRDefault="00E91FC6">
            <w:pPr>
              <w:rPr>
                <w:sz w:val="24"/>
                <w:szCs w:val="24"/>
              </w:rPr>
            </w:pPr>
            <w:r w:rsidRPr="00075B1D">
              <w:rPr>
                <w:sz w:val="24"/>
                <w:szCs w:val="24"/>
              </w:rPr>
              <w:t>Fee is payable only after SR approval — no payment before the first SR verification</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Payment gate; FR-PMA-056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BR-PMA-010</w:t>
            </w:r>
          </w:p>
        </w:tc>
        <w:tc>
          <w:tcPr>
            <w:tcW w:w="2554" w:type="dxa"/>
          </w:tcPr>
          <w:p w:rsidR="00450BD5" w:rsidRPr="00075B1D" w:rsidRDefault="00E91FC6">
            <w:pPr>
              <w:rPr>
                <w:sz w:val="24"/>
                <w:szCs w:val="24"/>
              </w:rPr>
            </w:pPr>
            <w:r w:rsidRPr="00075B1D">
              <w:rPr>
                <w:sz w:val="24"/>
                <w:szCs w:val="24"/>
              </w:rPr>
              <w:t xml:space="preserve">Online: application cannot reach SR verification without completed </w:t>
            </w:r>
            <w:proofErr w:type="spellStart"/>
            <w:r w:rsidRPr="00075B1D">
              <w:rPr>
                <w:sz w:val="24"/>
                <w:szCs w:val="24"/>
              </w:rPr>
              <w:t>eSign</w:t>
            </w:r>
            <w:proofErr w:type="spellEnd"/>
          </w:p>
        </w:tc>
        <w:tc>
          <w:tcPr>
            <w:tcW w:w="2553" w:type="dxa"/>
          </w:tcPr>
          <w:p w:rsidR="00450BD5" w:rsidRPr="00075B1D" w:rsidRDefault="00E91FC6">
            <w:pPr>
              <w:rPr>
                <w:sz w:val="24"/>
                <w:szCs w:val="24"/>
              </w:rPr>
            </w:pPr>
            <w:r w:rsidRPr="00075B1D">
              <w:rPr>
                <w:sz w:val="24"/>
                <w:szCs w:val="24"/>
              </w:rPr>
              <w:t>Online diagram</w:t>
            </w:r>
          </w:p>
        </w:tc>
        <w:tc>
          <w:tcPr>
            <w:tcW w:w="2554" w:type="dxa"/>
          </w:tcPr>
          <w:p w:rsidR="00450BD5" w:rsidRPr="00075B1D" w:rsidRDefault="00E91FC6">
            <w:pPr>
              <w:rPr>
                <w:sz w:val="24"/>
                <w:szCs w:val="24"/>
              </w:rPr>
            </w:pPr>
            <w:r w:rsidRPr="00075B1D">
              <w:rPr>
                <w:sz w:val="24"/>
                <w:szCs w:val="24"/>
              </w:rPr>
              <w:t>Hard stop; FR-PMA-030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BR-PMA-011</w:t>
            </w:r>
          </w:p>
        </w:tc>
        <w:tc>
          <w:tcPr>
            <w:tcW w:w="2554" w:type="dxa"/>
          </w:tcPr>
          <w:p w:rsidR="00450BD5" w:rsidRPr="00075B1D" w:rsidRDefault="00E91FC6">
            <w:pPr>
              <w:rPr>
                <w:sz w:val="24"/>
                <w:szCs w:val="24"/>
              </w:rPr>
            </w:pPr>
            <w:r w:rsidRPr="00075B1D">
              <w:rPr>
                <w:sz w:val="24"/>
                <w:szCs w:val="24"/>
              </w:rPr>
              <w:t>Offline: printout is available only after payment and appointment booking</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Print gated; FR-PMA-033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BR-PMA-012</w:t>
            </w:r>
          </w:p>
        </w:tc>
        <w:tc>
          <w:tcPr>
            <w:tcW w:w="2554" w:type="dxa"/>
          </w:tcPr>
          <w:p w:rsidR="00450BD5" w:rsidRPr="00075B1D" w:rsidRDefault="00E91FC6">
            <w:pPr>
              <w:rPr>
                <w:sz w:val="24"/>
                <w:szCs w:val="24"/>
              </w:rPr>
            </w:pPr>
            <w:r w:rsidRPr="00075B1D">
              <w:rPr>
                <w:sz w:val="24"/>
                <w:szCs w:val="24"/>
              </w:rPr>
              <w:t xml:space="preserve">Offline: certificate upload permitted only by a DEO of the same </w:t>
            </w:r>
            <w:r w:rsidRPr="00075B1D">
              <w:rPr>
                <w:sz w:val="24"/>
                <w:szCs w:val="24"/>
              </w:rPr>
              <w:lastRenderedPageBreak/>
              <w:t>SRO office, after signature check</w:t>
            </w:r>
          </w:p>
        </w:tc>
        <w:tc>
          <w:tcPr>
            <w:tcW w:w="2553" w:type="dxa"/>
          </w:tcPr>
          <w:p w:rsidR="00450BD5" w:rsidRPr="00075B1D" w:rsidRDefault="00E91FC6">
            <w:pPr>
              <w:rPr>
                <w:sz w:val="24"/>
                <w:szCs w:val="24"/>
              </w:rPr>
            </w:pPr>
            <w:r w:rsidRPr="00075B1D">
              <w:rPr>
                <w:sz w:val="24"/>
                <w:szCs w:val="24"/>
              </w:rPr>
              <w:lastRenderedPageBreak/>
              <w:t>Offline diagram</w:t>
            </w:r>
          </w:p>
        </w:tc>
        <w:tc>
          <w:tcPr>
            <w:tcW w:w="2554" w:type="dxa"/>
          </w:tcPr>
          <w:p w:rsidR="00450BD5" w:rsidRPr="00075B1D" w:rsidRDefault="00E91FC6">
            <w:pPr>
              <w:rPr>
                <w:sz w:val="24"/>
                <w:szCs w:val="24"/>
              </w:rPr>
            </w:pPr>
            <w:r w:rsidRPr="00075B1D">
              <w:rPr>
                <w:sz w:val="24"/>
                <w:szCs w:val="24"/>
              </w:rPr>
              <w:t>RBAC + checklist; FR-PMA-035/040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BR-PMA-013</w:t>
            </w:r>
          </w:p>
        </w:tc>
        <w:tc>
          <w:tcPr>
            <w:tcW w:w="2554" w:type="dxa"/>
          </w:tcPr>
          <w:p w:rsidR="00450BD5" w:rsidRPr="00075B1D" w:rsidRDefault="00E91FC6">
            <w:pPr>
              <w:rPr>
                <w:sz w:val="24"/>
                <w:szCs w:val="24"/>
              </w:rPr>
            </w:pPr>
            <w:r w:rsidRPr="00075B1D">
              <w:rPr>
                <w:sz w:val="24"/>
                <w:szCs w:val="24"/>
              </w:rPr>
              <w:t>Offline Stage 2 rejection returns work to the DEO, never directly to the citizen</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Workflow; FR-PMA-046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BR-PMA-014</w:t>
            </w:r>
          </w:p>
        </w:tc>
        <w:tc>
          <w:tcPr>
            <w:tcW w:w="2554" w:type="dxa"/>
          </w:tcPr>
          <w:p w:rsidR="00450BD5" w:rsidRPr="00075B1D" w:rsidRDefault="00E91FC6">
            <w:pPr>
              <w:rPr>
                <w:sz w:val="24"/>
                <w:szCs w:val="24"/>
              </w:rPr>
            </w:pPr>
            <w:r w:rsidRPr="00075B1D">
              <w:rPr>
                <w:sz w:val="24"/>
                <w:szCs w:val="24"/>
              </w:rPr>
              <w:t>Certificate is issued only after the SR digital signature in both channels</w:t>
            </w:r>
          </w:p>
        </w:tc>
        <w:tc>
          <w:tcPr>
            <w:tcW w:w="2553" w:type="dxa"/>
          </w:tcPr>
          <w:p w:rsidR="00450BD5" w:rsidRPr="00075B1D" w:rsidRDefault="00E91FC6">
            <w:pPr>
              <w:rPr>
                <w:sz w:val="24"/>
                <w:szCs w:val="24"/>
              </w:rPr>
            </w:pPr>
            <w:r w:rsidRPr="00075B1D">
              <w:rPr>
                <w:sz w:val="24"/>
                <w:szCs w:val="24"/>
              </w:rPr>
              <w:t>Both diagrams</w:t>
            </w:r>
          </w:p>
        </w:tc>
        <w:tc>
          <w:tcPr>
            <w:tcW w:w="2554" w:type="dxa"/>
          </w:tcPr>
          <w:p w:rsidR="00450BD5" w:rsidRPr="00075B1D" w:rsidRDefault="00E91FC6">
            <w:pPr>
              <w:rPr>
                <w:sz w:val="24"/>
                <w:szCs w:val="24"/>
              </w:rPr>
            </w:pPr>
            <w:r w:rsidRPr="00075B1D">
              <w:rPr>
                <w:sz w:val="24"/>
                <w:szCs w:val="24"/>
              </w:rPr>
              <w:t>DSC pre-condition; FR-PMA-048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BR-PMA-015</w:t>
            </w:r>
          </w:p>
        </w:tc>
        <w:tc>
          <w:tcPr>
            <w:tcW w:w="2554" w:type="dxa"/>
          </w:tcPr>
          <w:p w:rsidR="00450BD5" w:rsidRPr="00075B1D" w:rsidRDefault="00E91FC6">
            <w:pPr>
              <w:rPr>
                <w:sz w:val="24"/>
                <w:szCs w:val="24"/>
              </w:rPr>
            </w:pPr>
            <w:r w:rsidRPr="00075B1D">
              <w:rPr>
                <w:sz w:val="24"/>
                <w:szCs w:val="24"/>
              </w:rPr>
              <w:t>Certified copies of entries transmitted to the Registrar-General quarterly</w:t>
            </w:r>
          </w:p>
        </w:tc>
        <w:tc>
          <w:tcPr>
            <w:tcW w:w="2553" w:type="dxa"/>
          </w:tcPr>
          <w:p w:rsidR="00450BD5" w:rsidRPr="00075B1D" w:rsidRDefault="00E91FC6">
            <w:pPr>
              <w:rPr>
                <w:sz w:val="24"/>
                <w:szCs w:val="24"/>
              </w:rPr>
            </w:pPr>
            <w:r w:rsidRPr="00075B1D">
              <w:rPr>
                <w:sz w:val="24"/>
                <w:szCs w:val="24"/>
              </w:rPr>
              <w:t>Karnataka Rules 1961, Rule 3</w:t>
            </w:r>
          </w:p>
        </w:tc>
        <w:tc>
          <w:tcPr>
            <w:tcW w:w="2554" w:type="dxa"/>
          </w:tcPr>
          <w:p w:rsidR="00450BD5" w:rsidRPr="00075B1D" w:rsidRDefault="00E91FC6">
            <w:pPr>
              <w:rPr>
                <w:sz w:val="24"/>
                <w:szCs w:val="24"/>
              </w:rPr>
            </w:pPr>
            <w:r w:rsidRPr="00075B1D">
              <w:rPr>
                <w:sz w:val="24"/>
                <w:szCs w:val="24"/>
              </w:rPr>
              <w:t>Back-office export; FR-PMA-053</w:t>
            </w:r>
          </w:p>
        </w:tc>
      </w:tr>
    </w:tbl>
    <w:p w:rsidR="002524C7" w:rsidRPr="00075B1D" w:rsidRDefault="002524C7">
      <w:pPr>
        <w:rPr>
          <w:sz w:val="24"/>
          <w:szCs w:val="24"/>
        </w:rPr>
      </w:pPr>
    </w:p>
    <w:p w:rsidR="002524C7" w:rsidRPr="00075B1D" w:rsidRDefault="00251247" w:rsidP="000B0387">
      <w:pPr>
        <w:pStyle w:val="Heading3"/>
        <w:numPr>
          <w:ilvl w:val="1"/>
          <w:numId w:val="7"/>
        </w:numPr>
        <w:rPr>
          <w:sz w:val="24"/>
          <w:szCs w:val="24"/>
        </w:rPr>
      </w:pPr>
      <w:bookmarkStart w:id="50" w:name="_Toc239408904"/>
      <w:bookmarkStart w:id="51" w:name="_Toc239841675"/>
      <w:r w:rsidRPr="00FD4CF6">
        <w:rPr>
          <w:rFonts w:ascii="Times New Roman" w:hAnsi="Times New Roman" w:cs="Times New Roman"/>
          <w:sz w:val="24"/>
          <w:szCs w:val="24"/>
        </w:rPr>
        <w:t>User</w:t>
      </w:r>
      <w:r w:rsidRPr="00075B1D">
        <w:rPr>
          <w:sz w:val="24"/>
          <w:szCs w:val="24"/>
        </w:rPr>
        <w:t xml:space="preserve"> interface (high-level)</w:t>
      </w:r>
      <w:bookmarkEnd w:id="50"/>
      <w:bookmarkEnd w:id="51"/>
    </w:p>
    <w:tbl>
      <w:tblPr>
        <w:tblStyle w:val="TableGrid"/>
        <w:tblW w:w="0" w:type="auto"/>
        <w:jc w:val="center"/>
        <w:tblLook w:val="04A0" w:firstRow="1" w:lastRow="0" w:firstColumn="1" w:lastColumn="0" w:noHBand="0" w:noVBand="1"/>
      </w:tblPr>
      <w:tblGrid>
        <w:gridCol w:w="2038"/>
        <w:gridCol w:w="2622"/>
        <w:gridCol w:w="1854"/>
        <w:gridCol w:w="1854"/>
        <w:gridCol w:w="1846"/>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0B0387">
            <w:pPr>
              <w:rPr>
                <w:sz w:val="24"/>
                <w:szCs w:val="24"/>
              </w:rPr>
            </w:pPr>
            <w:r>
              <w:rPr>
                <w:sz w:val="24"/>
                <w:szCs w:val="24"/>
              </w:rPr>
              <w:t>8.2.1; FR-SMA-001 / FR-SMA-005</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0B0387">
            <w:pPr>
              <w:rPr>
                <w:sz w:val="24"/>
                <w:szCs w:val="24"/>
              </w:rPr>
            </w:pPr>
            <w:r>
              <w:rPr>
                <w:sz w:val="24"/>
                <w:szCs w:val="24"/>
              </w:rPr>
              <w:t>8.2.2; FR-SMA-007 / FR-SMA-008</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0B0387">
            <w:pPr>
              <w:rPr>
                <w:sz w:val="24"/>
                <w:szCs w:val="24"/>
              </w:rPr>
            </w:pPr>
            <w:r>
              <w:rPr>
                <w:sz w:val="24"/>
                <w:szCs w:val="24"/>
              </w:rPr>
              <w:t>8.2.3; FR-SMA-061</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0B0387">
            <w:pPr>
              <w:rPr>
                <w:sz w:val="24"/>
                <w:szCs w:val="24"/>
              </w:rPr>
            </w:pPr>
            <w:r>
              <w:rPr>
                <w:sz w:val="24"/>
                <w:szCs w:val="24"/>
              </w:rPr>
              <w:t>8.2.2; FR-SMA-011 / FR-SMA-013</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0B0387">
            <w:pPr>
              <w:rPr>
                <w:sz w:val="24"/>
                <w:szCs w:val="24"/>
              </w:rPr>
            </w:pPr>
            <w:r>
              <w:rPr>
                <w:sz w:val="24"/>
                <w:szCs w:val="24"/>
              </w:rPr>
              <w:t>8.2.7; FR-SMA-017 / FR-SMA-018 / FR-SMA-019</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0B0387">
            <w:pPr>
              <w:rPr>
                <w:sz w:val="24"/>
                <w:szCs w:val="24"/>
              </w:rPr>
            </w:pPr>
            <w:r>
              <w:rPr>
                <w:sz w:val="24"/>
                <w:szCs w:val="24"/>
              </w:rPr>
              <w:t>8.3.2; FR-SMA-022 / FR-SMA-025</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0B0387">
            <w:pPr>
              <w:rPr>
                <w:sz w:val="24"/>
                <w:szCs w:val="24"/>
              </w:rPr>
            </w:pPr>
            <w:r>
              <w:rPr>
                <w:sz w:val="24"/>
                <w:szCs w:val="24"/>
              </w:rPr>
              <w:t>8.2.8; FR-SMA-029 / FR-SMA-030</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0B0387">
            <w:pPr>
              <w:rPr>
                <w:sz w:val="24"/>
                <w:szCs w:val="24"/>
              </w:rPr>
            </w:pPr>
            <w:r>
              <w:rPr>
                <w:sz w:val="24"/>
                <w:szCs w:val="24"/>
              </w:rPr>
              <w:t>8.3.3; FR-SMA-034 / FR-SMA-035</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0B0387">
            <w:pPr>
              <w:rPr>
                <w:sz w:val="24"/>
                <w:szCs w:val="24"/>
              </w:rPr>
            </w:pPr>
            <w:r>
              <w:rPr>
                <w:sz w:val="24"/>
                <w:szCs w:val="24"/>
              </w:rPr>
              <w:t>8.3.3; FR-SMA-037 / FR-SMA-038</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0B0387">
            <w:pPr>
              <w:rPr>
                <w:sz w:val="24"/>
                <w:szCs w:val="24"/>
              </w:rPr>
            </w:pPr>
            <w:r>
              <w:rPr>
                <w:sz w:val="24"/>
                <w:szCs w:val="24"/>
              </w:rPr>
              <w:t>8.3.3 / 8.3.4; FR-SMA-039 / FR-SMA-046</w:t>
            </w:r>
            <w:r w:rsidR="00E91FC6" w:rsidRPr="00075B1D">
              <w:rPr>
                <w:sz w:val="24"/>
                <w:szCs w:val="24"/>
              </w:rPr>
            </w:r>
            <w:r>
              <w:rPr>
                <w:sz w:val="24"/>
                <w:szCs w:val="24"/>
              </w:rPr>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 xml:space="preserve">Display </w:t>
            </w:r>
            <w:proofErr w:type="spellStart"/>
            <w:r w:rsidRPr="00075B1D">
              <w:rPr>
                <w:sz w:val="24"/>
                <w:szCs w:val="24"/>
              </w:rPr>
              <w:t>Sakala</w:t>
            </w:r>
            <w:proofErr w:type="spellEnd"/>
            <w:r w:rsidRPr="00075B1D">
              <w:rPr>
                <w:sz w:val="24"/>
                <w:szCs w:val="24"/>
              </w:rPr>
              <w:t xml:space="preserve">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0B0387">
            <w:pPr>
              <w:rPr>
                <w:sz w:val="24"/>
                <w:szCs w:val="24"/>
              </w:rPr>
            </w:pPr>
            <w:r>
              <w:rPr>
                <w:sz w:val="24"/>
                <w:szCs w:val="24"/>
              </w:rPr>
              <w:t>8.8;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7.5; FR-HMA-094–099</w:t>
            </w:r>
          </w:p>
        </w:tc>
      </w:tr>
      <w:tr w:rsidR="00450BD5" w:rsidRPr="00075B1D">
        <w:trPr>
          <w:jc w:val="center"/>
        </w:trPr>
        <w:tc>
          <w:tcPr>
            <w:tcW w:w="2043" w:type="dxa"/>
          </w:tcPr>
          <w:p w:rsidR="00450BD5" w:rsidRPr="00075B1D" w:rsidRDefault="00E91FC6">
            <w:pPr>
              <w:rPr>
                <w:sz w:val="24"/>
                <w:szCs w:val="24"/>
              </w:rPr>
            </w:pPr>
            <w:r w:rsidRPr="00075B1D">
              <w:rPr>
                <w:sz w:val="24"/>
                <w:szCs w:val="24"/>
              </w:rPr>
              <w:t>Scanning Module — ingest and preview</w:t>
            </w:r>
          </w:p>
        </w:tc>
        <w:tc>
          <w:tcPr>
            <w:tcW w:w="2044" w:type="dxa"/>
          </w:tcPr>
          <w:p w:rsidR="00450BD5" w:rsidRPr="00075B1D" w:rsidRDefault="00E91FC6">
            <w:pPr>
              <w:rPr>
                <w:sz w:val="24"/>
                <w:szCs w:val="24"/>
              </w:rPr>
            </w:pPr>
            <w:r w:rsidRPr="00075B1D">
              <w:rPr>
                <w:sz w:val="24"/>
                <w:szCs w:val="24"/>
              </w:rPr>
              <w:t>Capture / upload multi-page scans, run AV and quality checks, preview and link artefacts to the Marriage application before Offline step completion</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Registration Rules 1965 (scanning / digital storage practice); Phase 1 Scanning spine</w:t>
            </w:r>
          </w:p>
        </w:tc>
        <w:tc>
          <w:tcPr>
            <w:tcW w:w="2043" w:type="dxa"/>
          </w:tcPr>
          <w:p w:rsidR="00450BD5" w:rsidRPr="00075B1D" w:rsidRDefault="000B0387">
            <w:pPr>
              <w:rPr>
                <w:sz w:val="24"/>
                <w:szCs w:val="24"/>
              </w:rPr>
            </w:pPr>
            <w:r>
              <w:rPr>
                <w:sz w:val="24"/>
                <w:szCs w:val="24"/>
              </w:rPr>
              <w:t>8.9; FR-SCAN-001–007</w:t>
            </w:r>
          </w:p>
        </w:tc>
      </w:tr>
      <w:tr w:rsidR="00450BD5" w:rsidRPr="00075B1D">
        <w:trPr>
          <w:jc w:val="center"/>
        </w:trPr>
        <w:tc>
          <w:tcPr>
            <w:tcW w:w="2043" w:type="dxa"/>
          </w:tcPr>
          <w:p w:rsidR="00450BD5" w:rsidRPr="00075B1D" w:rsidRDefault="00E91FC6">
            <w:pPr>
              <w:rPr>
                <w:sz w:val="24"/>
                <w:szCs w:val="24"/>
              </w:rPr>
            </w:pPr>
            <w:r w:rsidRPr="00075B1D">
              <w:rPr>
                <w:sz w:val="24"/>
                <w:szCs w:val="24"/>
              </w:rPr>
              <w:t>Channel selection</w:t>
            </w:r>
          </w:p>
        </w:tc>
        <w:tc>
          <w:tcPr>
            <w:tcW w:w="2044" w:type="dxa"/>
          </w:tcPr>
          <w:p w:rsidR="00450BD5" w:rsidRPr="00075B1D" w:rsidRDefault="00E91FC6">
            <w:pPr>
              <w:rPr>
                <w:sz w:val="24"/>
                <w:szCs w:val="24"/>
              </w:rPr>
            </w:pPr>
            <w:proofErr w:type="spellStart"/>
            <w:r w:rsidRPr="00075B1D">
              <w:rPr>
                <w:sz w:val="24"/>
                <w:szCs w:val="24"/>
              </w:rPr>
              <w:t>Parsi</w:t>
            </w:r>
            <w:proofErr w:type="spellEnd"/>
            <w:r w:rsidRPr="00075B1D">
              <w:rPr>
                <w:sz w:val="24"/>
                <w:szCs w:val="24"/>
              </w:rPr>
              <w:t xml:space="preserve"> Marriage Online vs Offline (before prerequisites)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8.4.7; FR-PMA-019</w:t>
            </w:r>
          </w:p>
        </w:tc>
      </w:tr>
      <w:tr w:rsidR="00450BD5" w:rsidRPr="00075B1D">
        <w:trPr>
          <w:jc w:val="center"/>
        </w:trPr>
        <w:tc>
          <w:tcPr>
            <w:tcW w:w="2043" w:type="dxa"/>
          </w:tcPr>
          <w:p w:rsidR="00450BD5" w:rsidRPr="00075B1D" w:rsidRDefault="00E91FC6">
            <w:pPr>
              <w:rPr>
                <w:sz w:val="24"/>
                <w:szCs w:val="24"/>
              </w:rPr>
            </w:pPr>
            <w:r w:rsidRPr="00075B1D">
              <w:rPr>
                <w:sz w:val="24"/>
                <w:szCs w:val="24"/>
              </w:rPr>
              <w:t>Prerequisite + declaration</w:t>
            </w:r>
          </w:p>
        </w:tc>
        <w:tc>
          <w:tcPr>
            <w:tcW w:w="2044" w:type="dxa"/>
          </w:tcPr>
          <w:p w:rsidR="00450BD5" w:rsidRPr="00075B1D" w:rsidRDefault="00E91FC6">
            <w:pPr>
              <w:rPr>
                <w:sz w:val="24"/>
                <w:szCs w:val="24"/>
              </w:rPr>
            </w:pPr>
            <w:r w:rsidRPr="00075B1D">
              <w:rPr>
                <w:sz w:val="24"/>
                <w:szCs w:val="24"/>
              </w:rPr>
              <w:t>Combined read-and-continue eligibility, documents and statutory declarations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 4</w:t>
            </w:r>
          </w:p>
        </w:tc>
        <w:tc>
          <w:tcPr>
            <w:tcW w:w="2043" w:type="dxa"/>
          </w:tcPr>
          <w:p w:rsidR="00450BD5" w:rsidRPr="00075B1D" w:rsidRDefault="000B0387">
            <w:pPr>
              <w:rPr>
                <w:sz w:val="24"/>
                <w:szCs w:val="24"/>
              </w:rPr>
            </w:pPr>
            <w:r>
              <w:rPr>
                <w:sz w:val="24"/>
                <w:szCs w:val="24"/>
              </w:rPr>
              <w:t>8.4.7; FR-PMA-018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priest &amp; witness details</w:t>
            </w:r>
          </w:p>
        </w:tc>
        <w:tc>
          <w:tcPr>
            <w:tcW w:w="2044" w:type="dxa"/>
          </w:tcPr>
          <w:p w:rsidR="00450BD5" w:rsidRPr="00075B1D" w:rsidRDefault="00E91FC6">
            <w:pPr>
              <w:rPr>
                <w:sz w:val="24"/>
                <w:szCs w:val="24"/>
              </w:rPr>
            </w:pPr>
            <w:r w:rsidRPr="00075B1D">
              <w:rPr>
                <w:sz w:val="24"/>
                <w:szCs w:val="24"/>
              </w:rPr>
              <w:t>Date, place, priest particulars, two witnesses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3(b)</w:t>
            </w:r>
          </w:p>
        </w:tc>
        <w:tc>
          <w:tcPr>
            <w:tcW w:w="2043" w:type="dxa"/>
          </w:tcPr>
          <w:p w:rsidR="00450BD5" w:rsidRPr="00075B1D" w:rsidRDefault="000B0387">
            <w:pPr>
              <w:rPr>
                <w:sz w:val="24"/>
                <w:szCs w:val="24"/>
              </w:rPr>
            </w:pPr>
            <w:r>
              <w:rPr>
                <w:sz w:val="24"/>
                <w:szCs w:val="24"/>
              </w:rPr>
              <w:t>8.4.3; FR-PMA-008–011</w:t>
            </w:r>
          </w:p>
        </w:tc>
      </w:tr>
      <w:tr w:rsidR="00450BD5" w:rsidRPr="00075B1D">
        <w:trPr>
          <w:jc w:val="center"/>
        </w:trPr>
        <w:tc>
          <w:tcPr>
            <w:tcW w:w="2043" w:type="dxa"/>
          </w:tcPr>
          <w:p w:rsidR="00450BD5" w:rsidRPr="00075B1D" w:rsidRDefault="00E91FC6">
            <w:pPr>
              <w:rPr>
                <w:sz w:val="24"/>
                <w:szCs w:val="24"/>
              </w:rPr>
            </w:pPr>
            <w:r w:rsidRPr="00075B1D">
              <w:rPr>
                <w:sz w:val="24"/>
                <w:szCs w:val="24"/>
              </w:rPr>
              <w:t>Bride / Bridegroom</w:t>
            </w:r>
          </w:p>
        </w:tc>
        <w:tc>
          <w:tcPr>
            <w:tcW w:w="2044" w:type="dxa"/>
          </w:tcPr>
          <w:p w:rsidR="00450BD5" w:rsidRPr="00075B1D" w:rsidRDefault="00E91FC6">
            <w:pPr>
              <w:rPr>
                <w:sz w:val="24"/>
                <w:szCs w:val="24"/>
              </w:rPr>
            </w:pPr>
            <w:r w:rsidRPr="00075B1D">
              <w:rPr>
                <w:sz w:val="24"/>
                <w:szCs w:val="24"/>
              </w:rPr>
              <w:t>Party particulars; Online Bride via e-KYC / Face Authentication</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Schedule II</w:t>
            </w:r>
          </w:p>
        </w:tc>
        <w:tc>
          <w:tcPr>
            <w:tcW w:w="2043" w:type="dxa"/>
          </w:tcPr>
          <w:p w:rsidR="00450BD5" w:rsidRPr="00075B1D" w:rsidRDefault="000B0387">
            <w:pPr>
              <w:rPr>
                <w:sz w:val="24"/>
                <w:szCs w:val="24"/>
              </w:rPr>
            </w:pPr>
            <w:r>
              <w:rPr>
                <w:sz w:val="24"/>
                <w:szCs w:val="24"/>
              </w:rPr>
              <w:t>8.4.4 / 8.4.5; FR-PMA-012 / FR-PMA-013</w:t>
            </w:r>
          </w:p>
        </w:tc>
      </w:tr>
      <w:tr w:rsidR="00450BD5" w:rsidRPr="00075B1D">
        <w:trPr>
          <w:jc w:val="center"/>
        </w:trPr>
        <w:tc>
          <w:tcPr>
            <w:tcW w:w="2043" w:type="dxa"/>
          </w:tcPr>
          <w:p w:rsidR="00450BD5" w:rsidRPr="00075B1D" w:rsidRDefault="00E91FC6">
            <w:pPr>
              <w:rPr>
                <w:sz w:val="24"/>
                <w:szCs w:val="24"/>
              </w:rPr>
            </w:pPr>
            <w:r w:rsidRPr="00075B1D">
              <w:rPr>
                <w:sz w:val="24"/>
                <w:szCs w:val="24"/>
              </w:rPr>
              <w:t>Schedule II certificate upload</w:t>
            </w:r>
          </w:p>
        </w:tc>
        <w:tc>
          <w:tcPr>
            <w:tcW w:w="2044" w:type="dxa"/>
          </w:tcPr>
          <w:p w:rsidR="00450BD5" w:rsidRPr="00075B1D" w:rsidRDefault="00E91FC6">
            <w:pPr>
              <w:rPr>
                <w:sz w:val="24"/>
                <w:szCs w:val="24"/>
              </w:rPr>
            </w:pPr>
            <w:r w:rsidRPr="00075B1D">
              <w:rPr>
                <w:sz w:val="24"/>
                <w:szCs w:val="24"/>
              </w:rPr>
              <w:t>Upload priest-certified Certificate of Marriage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Schedule II</w:t>
            </w:r>
          </w:p>
        </w:tc>
        <w:tc>
          <w:tcPr>
            <w:tcW w:w="2043" w:type="dxa"/>
          </w:tcPr>
          <w:p w:rsidR="00450BD5" w:rsidRPr="00075B1D" w:rsidRDefault="000B0387">
            <w:pPr>
              <w:rPr>
                <w:sz w:val="24"/>
                <w:szCs w:val="24"/>
              </w:rPr>
            </w:pPr>
            <w:r>
              <w:rPr>
                <w:sz w:val="24"/>
                <w:szCs w:val="24"/>
              </w:rPr>
              <w:t>8.4.6; FR-PMA-014</w:t>
            </w:r>
          </w:p>
        </w:tc>
      </w:tr>
      <w:tr w:rsidR="00450BD5" w:rsidRPr="00075B1D">
        <w:trPr>
          <w:jc w:val="center"/>
        </w:trPr>
        <w:tc>
          <w:tcPr>
            <w:tcW w:w="2043" w:type="dxa"/>
          </w:tcPr>
          <w:p w:rsidR="00450BD5" w:rsidRPr="00075B1D" w:rsidRDefault="00E91FC6">
            <w:pPr>
              <w:rPr>
                <w:sz w:val="24"/>
                <w:szCs w:val="24"/>
              </w:rPr>
            </w:pPr>
            <w:r w:rsidRPr="00075B1D">
              <w:rPr>
                <w:sz w:val="24"/>
                <w:szCs w:val="24"/>
              </w:rPr>
              <w:t>Office selection + review summary</w:t>
            </w:r>
          </w:p>
        </w:tc>
        <w:tc>
          <w:tcPr>
            <w:tcW w:w="2044" w:type="dxa"/>
          </w:tcPr>
          <w:p w:rsidR="00450BD5" w:rsidRPr="00075B1D" w:rsidRDefault="00E91FC6">
            <w:pPr>
              <w:rPr>
                <w:sz w:val="24"/>
                <w:szCs w:val="24"/>
              </w:rPr>
            </w:pPr>
            <w:r w:rsidRPr="00075B1D">
              <w:rPr>
                <w:sz w:val="24"/>
                <w:szCs w:val="24"/>
              </w:rPr>
              <w:t>Choose SRO (place of solemnization), review captured data</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E91FC6">
            <w:pPr>
              <w:rPr>
                <w:sz w:val="24"/>
                <w:szCs w:val="24"/>
              </w:rPr>
            </w:pPr>
            <w:r w:rsidRPr="00075B1D">
              <w:rPr>
                <w:sz w:val="24"/>
                <w:szCs w:val="24"/>
              </w:rPr>
              <w:t>Sec. 7</w:t>
            </w:r>
          </w:p>
        </w:tc>
        <w:tc>
          <w:tcPr>
            <w:tcW w:w="2043" w:type="dxa"/>
          </w:tcPr>
          <w:p w:rsidR="00450BD5" w:rsidRPr="00075B1D" w:rsidRDefault="000B0387">
            <w:pPr>
              <w:rPr>
                <w:sz w:val="24"/>
                <w:szCs w:val="24"/>
              </w:rPr>
            </w:pPr>
            <w:r>
              <w:rPr>
                <w:sz w:val="24"/>
                <w:szCs w:val="24"/>
              </w:rPr>
              <w:t>8.4.8; FR-PMA-024</w:t>
            </w:r>
          </w:p>
        </w:tc>
      </w:tr>
      <w:tr w:rsidR="00450BD5" w:rsidRPr="00075B1D">
        <w:trPr>
          <w:jc w:val="center"/>
        </w:trPr>
        <w:tc>
          <w:tcPr>
            <w:tcW w:w="2043" w:type="dxa"/>
          </w:tcPr>
          <w:p w:rsidR="00450BD5" w:rsidRPr="00075B1D" w:rsidRDefault="00E91FC6">
            <w:pPr>
              <w:rPr>
                <w:sz w:val="24"/>
                <w:szCs w:val="24"/>
              </w:rPr>
            </w:pPr>
            <w:proofErr w:type="spellStart"/>
            <w:r w:rsidRPr="00075B1D">
              <w:rPr>
                <w:sz w:val="24"/>
                <w:szCs w:val="24"/>
              </w:rPr>
              <w:lastRenderedPageBreak/>
              <w:t>eSign</w:t>
            </w:r>
            <w:proofErr w:type="spellEnd"/>
          </w:p>
        </w:tc>
        <w:tc>
          <w:tcPr>
            <w:tcW w:w="2044" w:type="dxa"/>
          </w:tcPr>
          <w:p w:rsidR="00450BD5" w:rsidRPr="00075B1D" w:rsidRDefault="00E91FC6">
            <w:pPr>
              <w:rPr>
                <w:sz w:val="24"/>
                <w:szCs w:val="24"/>
              </w:rPr>
            </w:pPr>
            <w:r w:rsidRPr="00075B1D">
              <w:rPr>
                <w:sz w:val="24"/>
                <w:szCs w:val="24"/>
              </w:rPr>
              <w:t>Citizen electronic signature on application</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8.4.8; FR-PMA-027</w:t>
            </w:r>
          </w:p>
        </w:tc>
      </w:tr>
      <w:tr w:rsidR="00450BD5" w:rsidRPr="00075B1D">
        <w:trPr>
          <w:jc w:val="center"/>
        </w:trPr>
        <w:tc>
          <w:tcPr>
            <w:tcW w:w="2043" w:type="dxa"/>
          </w:tcPr>
          <w:p w:rsidR="00450BD5" w:rsidRPr="00075B1D" w:rsidRDefault="00E91FC6">
            <w:pPr>
              <w:rPr>
                <w:sz w:val="24"/>
                <w:szCs w:val="24"/>
              </w:rPr>
            </w:pPr>
            <w:r w:rsidRPr="00075B1D">
              <w:rPr>
                <w:sz w:val="24"/>
                <w:szCs w:val="24"/>
              </w:rPr>
              <w:t>Payment</w:t>
            </w:r>
          </w:p>
        </w:tc>
        <w:tc>
          <w:tcPr>
            <w:tcW w:w="2044" w:type="dxa"/>
          </w:tcPr>
          <w:p w:rsidR="00450BD5" w:rsidRPr="00075B1D" w:rsidRDefault="00E91FC6">
            <w:pPr>
              <w:rPr>
                <w:sz w:val="24"/>
                <w:szCs w:val="24"/>
              </w:rPr>
            </w:pPr>
            <w:r w:rsidRPr="00075B1D">
              <w:rPr>
                <w:sz w:val="24"/>
                <w:szCs w:val="24"/>
              </w:rPr>
              <w:t>Fee, after SR approval</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8.4.12; FR-PMA-054–058</w:t>
            </w:r>
          </w:p>
        </w:tc>
      </w:tr>
      <w:tr w:rsidR="00450BD5" w:rsidRPr="00075B1D">
        <w:trPr>
          <w:jc w:val="center"/>
        </w:trPr>
        <w:tc>
          <w:tcPr>
            <w:tcW w:w="2043" w:type="dxa"/>
          </w:tcPr>
          <w:p w:rsidR="00450BD5" w:rsidRPr="00075B1D" w:rsidRDefault="00E91FC6">
            <w:pPr>
              <w:rPr>
                <w:sz w:val="24"/>
                <w:szCs w:val="24"/>
              </w:rPr>
            </w:pPr>
            <w:r w:rsidRPr="00075B1D">
              <w:rPr>
                <w:sz w:val="24"/>
                <w:szCs w:val="24"/>
              </w:rPr>
              <w:t>Appointment scheduling</w:t>
            </w:r>
          </w:p>
        </w:tc>
        <w:tc>
          <w:tcPr>
            <w:tcW w:w="2044" w:type="dxa"/>
          </w:tcPr>
          <w:p w:rsidR="00450BD5" w:rsidRPr="00075B1D" w:rsidRDefault="00E91FC6">
            <w:pPr>
              <w:rPr>
                <w:sz w:val="24"/>
                <w:szCs w:val="24"/>
              </w:rPr>
            </w:pPr>
            <w:r w:rsidRPr="00075B1D">
              <w:rPr>
                <w:sz w:val="24"/>
                <w:szCs w:val="24"/>
              </w:rPr>
              <w:t>Book SRO visit slot with payment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8.4.9; FR-PMA-032</w:t>
            </w:r>
          </w:p>
        </w:tc>
      </w:tr>
      <w:tr w:rsidR="00450BD5" w:rsidRPr="00075B1D">
        <w:trPr>
          <w:jc w:val="center"/>
        </w:trPr>
        <w:tc>
          <w:tcPr>
            <w:tcW w:w="2043" w:type="dxa"/>
          </w:tcPr>
          <w:p w:rsidR="00450BD5" w:rsidRPr="00075B1D" w:rsidRDefault="00E91FC6">
            <w:pPr>
              <w:rPr>
                <w:sz w:val="24"/>
                <w:szCs w:val="24"/>
              </w:rPr>
            </w:pPr>
            <w:r w:rsidRPr="00075B1D">
              <w:rPr>
                <w:sz w:val="24"/>
                <w:szCs w:val="24"/>
              </w:rPr>
              <w:t>Printout — application + Schedule II copy</w:t>
            </w:r>
          </w:p>
        </w:tc>
        <w:tc>
          <w:tcPr>
            <w:tcW w:w="2044" w:type="dxa"/>
          </w:tcPr>
          <w:p w:rsidR="00450BD5" w:rsidRPr="00075B1D" w:rsidRDefault="00E91FC6">
            <w:pPr>
              <w:rPr>
                <w:sz w:val="24"/>
                <w:szCs w:val="24"/>
              </w:rPr>
            </w:pPr>
            <w:r w:rsidRPr="00075B1D">
              <w:rPr>
                <w:sz w:val="24"/>
                <w:szCs w:val="24"/>
              </w:rPr>
              <w:t>Generate printable application pack</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8.4.9; FR-PMA-033</w:t>
            </w:r>
          </w:p>
        </w:tc>
      </w:tr>
      <w:tr w:rsidR="00450BD5" w:rsidRPr="00075B1D">
        <w:trPr>
          <w:jc w:val="center"/>
        </w:trPr>
        <w:tc>
          <w:tcPr>
            <w:tcW w:w="2043" w:type="dxa"/>
          </w:tcPr>
          <w:p w:rsidR="00450BD5" w:rsidRPr="00075B1D" w:rsidRDefault="00E91FC6">
            <w:pPr>
              <w:rPr>
                <w:sz w:val="24"/>
                <w:szCs w:val="24"/>
              </w:rPr>
            </w:pPr>
            <w:r w:rsidRPr="00075B1D">
              <w:rPr>
                <w:sz w:val="24"/>
                <w:szCs w:val="24"/>
              </w:rPr>
              <w:t>DEO upload console</w:t>
            </w:r>
          </w:p>
        </w:tc>
        <w:tc>
          <w:tcPr>
            <w:tcW w:w="2044" w:type="dxa"/>
          </w:tcPr>
          <w:p w:rsidR="00450BD5" w:rsidRPr="00075B1D" w:rsidRDefault="00E91FC6">
            <w:pPr>
              <w:rPr>
                <w:sz w:val="24"/>
                <w:szCs w:val="24"/>
              </w:rPr>
            </w:pPr>
            <w:r w:rsidRPr="00075B1D">
              <w:rPr>
                <w:sz w:val="24"/>
                <w:szCs w:val="24"/>
              </w:rPr>
              <w:t>Signature checklist + upload of signed Schedule II certificate</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Rule (Karnataka) 1961</w:t>
            </w:r>
          </w:p>
        </w:tc>
        <w:tc>
          <w:tcPr>
            <w:tcW w:w="2043" w:type="dxa"/>
          </w:tcPr>
          <w:p w:rsidR="00450BD5" w:rsidRPr="00075B1D" w:rsidRDefault="000B0387">
            <w:pPr>
              <w:rPr>
                <w:sz w:val="24"/>
                <w:szCs w:val="24"/>
              </w:rPr>
            </w:pPr>
            <w:r>
              <w:rPr>
                <w:sz w:val="24"/>
                <w:szCs w:val="24"/>
              </w:rPr>
              <w:t>8.4.9; FR-PMA-035–038</w:t>
            </w:r>
          </w:p>
        </w:tc>
      </w:tr>
      <w:tr w:rsidR="00450BD5" w:rsidRPr="00075B1D">
        <w:trPr>
          <w:jc w:val="center"/>
        </w:trPr>
        <w:tc>
          <w:tcPr>
            <w:tcW w:w="2043" w:type="dxa"/>
          </w:tcPr>
          <w:p w:rsidR="00450BD5" w:rsidRPr="00075B1D" w:rsidRDefault="00E91FC6">
            <w:pPr>
              <w:rPr>
                <w:sz w:val="24"/>
                <w:szCs w:val="24"/>
              </w:rPr>
            </w:pPr>
            <w:r w:rsidRPr="00075B1D">
              <w:rPr>
                <w:sz w:val="24"/>
                <w:szCs w:val="24"/>
              </w:rPr>
              <w:t>SRO workbench</w:t>
            </w:r>
          </w:p>
        </w:tc>
        <w:tc>
          <w:tcPr>
            <w:tcW w:w="2044" w:type="dxa"/>
          </w:tcPr>
          <w:p w:rsidR="00450BD5" w:rsidRPr="00075B1D" w:rsidRDefault="00E91FC6">
            <w:pPr>
              <w:rPr>
                <w:sz w:val="24"/>
                <w:szCs w:val="24"/>
              </w:rPr>
            </w:pPr>
            <w:r w:rsidRPr="00075B1D">
              <w:rPr>
                <w:sz w:val="24"/>
                <w:szCs w:val="24"/>
              </w:rPr>
              <w:t>Verification queue (Online / Offline Stage 1 / Stage 2), allocation, register</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0B0387">
            <w:pPr>
              <w:rPr>
                <w:sz w:val="24"/>
                <w:szCs w:val="24"/>
              </w:rPr>
            </w:pPr>
            <w:r>
              <w:rPr>
                <w:sz w:val="24"/>
                <w:szCs w:val="24"/>
              </w:rPr>
              <w:t>8.4.10; FR-PMA-042–047</w:t>
            </w:r>
            <w:r>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SR digital signature</w:t>
            </w:r>
          </w:p>
        </w:tc>
        <w:tc>
          <w:tcPr>
            <w:tcW w:w="2044" w:type="dxa"/>
          </w:tcPr>
          <w:p w:rsidR="00450BD5" w:rsidRPr="00075B1D" w:rsidRDefault="00E91FC6">
            <w:pPr>
              <w:rPr>
                <w:sz w:val="24"/>
                <w:szCs w:val="24"/>
              </w:rPr>
            </w:pPr>
            <w:r w:rsidRPr="00075B1D">
              <w:rPr>
                <w:sz w:val="24"/>
                <w:szCs w:val="24"/>
              </w:rPr>
              <w:t>Apply DSC before register entry / issuance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0B0387">
            <w:pPr>
              <w:rPr>
                <w:sz w:val="24"/>
                <w:szCs w:val="24"/>
              </w:rPr>
            </w:pPr>
            <w:r>
              <w:rPr>
                <w:sz w:val="24"/>
                <w:szCs w:val="24"/>
              </w:rPr>
              <w:t>8.4.11; FR-PMA-048–052</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view</w:t>
            </w:r>
          </w:p>
        </w:tc>
        <w:tc>
          <w:tcPr>
            <w:tcW w:w="2044" w:type="dxa"/>
          </w:tcPr>
          <w:p w:rsidR="00450BD5" w:rsidRPr="00075B1D" w:rsidRDefault="00E91FC6">
            <w:pPr>
              <w:rPr>
                <w:sz w:val="24"/>
                <w:szCs w:val="24"/>
              </w:rPr>
            </w:pPr>
            <w:r w:rsidRPr="00075B1D">
              <w:rPr>
                <w:sz w:val="24"/>
                <w:szCs w:val="24"/>
              </w:rPr>
              <w:t>Registration certificate / extract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8.4.11; FR-PMA-050 / FR-PMA-051</w:t>
            </w:r>
          </w:p>
        </w:tc>
      </w:tr>
      <w:tr w:rsidR="00450BD5" w:rsidRPr="00075B1D">
        <w:trPr>
          <w:jc w:val="center"/>
        </w:trPr>
        <w:tc>
          <w:tcPr>
            <w:tcW w:w="2043" w:type="dxa"/>
          </w:tcPr>
          <w:p w:rsidR="00450BD5" w:rsidRPr="00075B1D" w:rsidRDefault="00E91FC6">
            <w:pPr>
              <w:rPr>
                <w:sz w:val="24"/>
                <w:szCs w:val="24"/>
              </w:rPr>
            </w:pPr>
            <w:r w:rsidRPr="00075B1D">
              <w:rPr>
                <w:sz w:val="24"/>
                <w:szCs w:val="24"/>
              </w:rPr>
              <w:t>SR allocates to DEO</w:t>
            </w:r>
          </w:p>
        </w:tc>
        <w:tc>
          <w:tcPr>
            <w:tcW w:w="2044" w:type="dxa"/>
          </w:tcPr>
          <w:p w:rsidR="00450BD5" w:rsidRPr="00075B1D" w:rsidRDefault="00E91FC6">
            <w:pPr>
              <w:rPr>
                <w:sz w:val="24"/>
                <w:szCs w:val="24"/>
              </w:rPr>
            </w:pPr>
            <w:r w:rsidRPr="00075B1D">
              <w:rPr>
                <w:sz w:val="24"/>
                <w:szCs w:val="24"/>
              </w:rPr>
              <w:t>Assign Offline application to DEO after printout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8.4.9; FR-PMA-034</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w:t>
      </w:r>
      <w:proofErr w:type="spellStart"/>
      <w:r w:rsidRPr="00075B1D">
        <w:rPr>
          <w:sz w:val="24"/>
          <w:szCs w:val="24"/>
        </w:rPr>
        <w:t>Figma</w:t>
      </w:r>
      <w:proofErr w:type="spellEnd"/>
      <w:r w:rsidRPr="00075B1D">
        <w:rPr>
          <w:sz w:val="24"/>
          <w:szCs w:val="24"/>
        </w:rPr>
        <w:t xml:space="preserve">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rsidP="000B0387">
      <w:pPr>
        <w:pStyle w:val="Heading3"/>
        <w:numPr>
          <w:ilvl w:val="1"/>
          <w:numId w:val="7"/>
        </w:numPr>
        <w:rPr>
          <w:sz w:val="24"/>
          <w:szCs w:val="24"/>
        </w:rPr>
      </w:pPr>
      <w:bookmarkStart w:id="52" w:name="_Toc239408905"/>
      <w:bookmarkStart w:id="53" w:name="_Toc239841676"/>
      <w:r w:rsidRPr="000D1675">
        <w:rPr>
          <w:sz w:val="24"/>
          <w:szCs w:val="24"/>
        </w:rPr>
        <w:t>Integrations</w:t>
      </w:r>
      <w:bookmarkEnd w:id="52"/>
      <w:bookmarkEnd w:id="53"/>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lastRenderedPageBreak/>
              <w:t>Aadhaar</w:t>
            </w:r>
            <w:proofErr w:type="spellEnd"/>
            <w:r w:rsidRPr="00075B1D">
              <w:rPr>
                <w:sz w:val="24"/>
                <w:szCs w:val="24"/>
              </w:rPr>
              <w:t xml:space="preserve">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Persistence backend for Scanning Module ingest — DEO-uploaded signed Form I, Form IA, Form II &amp; II-A, notices, certificates and court-order copies (8.8)</w:t>
            </w:r>
            <w:r w:rsidR="000B0387">
              <w:rPr>
                <w:sz w:val="24"/>
                <w:szCs w:val="24"/>
              </w:rPr>
            </w:r>
            <w:r w:rsidRPr="00075B1D">
              <w:rPr>
                <w:sz w:val="24"/>
                <w:szCs w:val="24"/>
              </w:rPr>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Existing </w:t>
            </w:r>
            <w:proofErr w:type="spellStart"/>
            <w:r w:rsidRPr="00075B1D">
              <w:rPr>
                <w:sz w:val="24"/>
                <w:szCs w:val="24"/>
              </w:rPr>
              <w:t>Kaveri</w:t>
            </w:r>
            <w:proofErr w:type="spellEnd"/>
            <w:r w:rsidRPr="00075B1D">
              <w:rPr>
                <w:sz w:val="24"/>
                <w:szCs w:val="24"/>
              </w:rPr>
              <w:t xml:space="preserve">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proofErr w:type="spellStart"/>
            <w:r w:rsidRPr="00075B1D">
              <w:rPr>
                <w:sz w:val="24"/>
                <w:szCs w:val="24"/>
              </w:rPr>
              <w:t>Sakala</w:t>
            </w:r>
            <w:proofErr w:type="spellEnd"/>
            <w:r w:rsidRPr="00075B1D">
              <w:rPr>
                <w:sz w:val="24"/>
                <w:szCs w:val="24"/>
              </w:rPr>
              <w:t xml:space="preserve"> (Karnataka </w:t>
            </w:r>
            <w:r w:rsidRPr="00075B1D">
              <w:rPr>
                <w:sz w:val="24"/>
                <w:szCs w:val="24"/>
              </w:rPr>
              <w:lastRenderedPageBreak/>
              <w:t>Guarantee of Services)</w:t>
            </w:r>
          </w:p>
        </w:tc>
        <w:tc>
          <w:tcPr>
            <w:tcW w:w="1703" w:type="dxa"/>
          </w:tcPr>
          <w:p w:rsidR="00450BD5" w:rsidRPr="00075B1D" w:rsidRDefault="00E91FC6">
            <w:pPr>
              <w:rPr>
                <w:sz w:val="24"/>
                <w:szCs w:val="24"/>
              </w:rPr>
            </w:pPr>
            <w:r w:rsidRPr="00075B1D">
              <w:rPr>
                <w:sz w:val="24"/>
                <w:szCs w:val="24"/>
              </w:rPr>
              <w:lastRenderedPageBreak/>
              <w:t>Bidirectional</w:t>
            </w:r>
          </w:p>
        </w:tc>
        <w:tc>
          <w:tcPr>
            <w:tcW w:w="1703" w:type="dxa"/>
          </w:tcPr>
          <w:p w:rsidR="00450BD5" w:rsidRPr="00075B1D" w:rsidRDefault="00E91FC6">
            <w:pPr>
              <w:rPr>
                <w:sz w:val="24"/>
                <w:szCs w:val="24"/>
              </w:rPr>
            </w:pPr>
            <w:r w:rsidRPr="00075B1D">
              <w:rPr>
                <w:sz w:val="24"/>
                <w:szCs w:val="24"/>
              </w:rPr>
              <w:t xml:space="preserve">GSC acknowledgement on payment; service lifecycle sync </w:t>
            </w:r>
            <w:r w:rsidRPr="00075B1D">
              <w:rPr>
                <w:sz w:val="24"/>
                <w:szCs w:val="24"/>
              </w:rPr>
              <w:lastRenderedPageBreak/>
              <w:t>(acceptance,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lastRenderedPageBreak/>
              <w:t>Both</w:t>
            </w:r>
          </w:p>
        </w:tc>
        <w:tc>
          <w:tcPr>
            <w:tcW w:w="1701" w:type="dxa"/>
          </w:tcPr>
          <w:p w:rsidR="00450BD5" w:rsidRPr="00075B1D" w:rsidRDefault="00450BD5">
            <w:pPr>
              <w:rPr>
                <w:sz w:val="24"/>
                <w:szCs w:val="24"/>
              </w:rPr>
            </w:pPr>
            <w:r>
              <w:t xml:space="preserve">Integration / </w:t>
            </w:r>
            <w:proofErr w:type="spellStart"/>
            <w:r>
              <w:t>Sakala</w:t>
            </w:r>
            <w:proofErr w:type="spellEnd"/>
            <w:r>
              <w:t xml:space="preserve"> Mission</w:t>
            </w:r>
          </w:p>
        </w:tc>
        <w:tc>
          <w:tcPr>
            <w:tcW w:w="1701" w:type="dxa"/>
          </w:tcPr>
          <w:p w:rsidR="00450BD5" w:rsidRPr="00075B1D" w:rsidRDefault="00450BD5">
            <w:pPr>
              <w:rPr>
                <w:sz w:val="24"/>
                <w:szCs w:val="24"/>
              </w:rPr>
            </w:pPr>
            <w:r>
              <w:t>TBD</w:t>
            </w:r>
          </w:p>
        </w:tc>
      </w:tr>
      <w:tr w:rsidR="00450BD5" w:rsidRPr="00075B1D">
        <w:trPr>
          <w:jc w:val="center"/>
        </w:trPr>
        <w:tc>
          <w:tcPr>
            <w:tcW w:w="1704" w:type="dxa"/>
          </w:tcPr>
          <w:p w:rsidR="00450BD5" w:rsidRPr="00075B1D" w:rsidRDefault="00E91FC6">
            <w:pPr>
              <w:rPr>
                <w:sz w:val="24"/>
                <w:szCs w:val="24"/>
              </w:rPr>
            </w:pPr>
            <w:r w:rsidRPr="00075B1D">
              <w:rPr>
                <w:sz w:val="24"/>
                <w:szCs w:val="24"/>
              </w:rPr>
              <w:t>Scanning Module (shared platform)</w:t>
            </w:r>
          </w:p>
        </w:tc>
        <w:tc>
          <w:tcPr>
            <w:tcW w:w="1703" w:type="dxa"/>
          </w:tcPr>
          <w:p w:rsidR="00450BD5" w:rsidRPr="00075B1D" w:rsidRDefault="00E91FC6">
            <w:pPr>
              <w:rPr>
                <w:sz w:val="24"/>
                <w:szCs w:val="24"/>
              </w:rPr>
            </w:pPr>
            <w:r w:rsidRPr="00075B1D">
              <w:rPr>
                <w:sz w:val="24"/>
                <w:szCs w:val="24"/>
              </w:rPr>
              <w:t>Inbound / Internal</w:t>
            </w:r>
          </w:p>
        </w:tc>
        <w:tc>
          <w:tcPr>
            <w:tcW w:w="1703" w:type="dxa"/>
          </w:tcPr>
          <w:p w:rsidR="00450BD5" w:rsidRPr="00075B1D" w:rsidRDefault="00E91FC6">
            <w:pPr>
              <w:rPr>
                <w:sz w:val="24"/>
                <w:szCs w:val="24"/>
              </w:rPr>
            </w:pPr>
            <w:r w:rsidRPr="00075B1D">
              <w:rPr>
                <w:sz w:val="24"/>
                <w:szCs w:val="24"/>
              </w:rPr>
              <w:t>Secure scan ingest, antivirus gate, indexing hooks and Document / scan store persistence for DEO/SRO uploaded Marriage Offline artefacts (forms, notices, certificates, court orders); shared spine for later Document Registration</w:t>
            </w:r>
          </w:p>
        </w:tc>
        <w:tc>
          <w:tcPr>
            <w:tcW w:w="1702" w:type="dxa"/>
          </w:tcPr>
          <w:p w:rsidR="00450BD5" w:rsidRPr="00075B1D" w:rsidRDefault="00E91FC6">
            <w:pPr>
              <w:rPr>
                <w:sz w:val="24"/>
                <w:szCs w:val="24"/>
              </w:rPr>
            </w:pPr>
            <w:r w:rsidRPr="00075B1D">
              <w:rPr>
                <w:sz w:val="24"/>
                <w:szCs w:val="24"/>
              </w:rPr>
              <w:t>Offline (primary); Both where upload applies</w:t>
            </w:r>
          </w:p>
        </w:tc>
        <w:tc>
          <w:tcPr>
            <w:tcW w:w="1701" w:type="dxa"/>
          </w:tcPr>
          <w:p w:rsidR="00450BD5" w:rsidRPr="00075B1D" w:rsidRDefault="00450BD5">
            <w:pPr>
              <w:rPr>
                <w:sz w:val="24"/>
                <w:szCs w:val="24"/>
              </w:rPr>
            </w:pPr>
            <w:r>
              <w:t>Platform / Scanning</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 xml:space="preserve">Interface requirements: [API list TBD by Architect — must now include </w:t>
      </w:r>
      <w:proofErr w:type="spellStart"/>
      <w:r w:rsidRPr="00075B1D">
        <w:rPr>
          <w:b/>
          <w:sz w:val="24"/>
          <w:szCs w:val="24"/>
        </w:rPr>
        <w:t>eSign</w:t>
      </w:r>
      <w:proofErr w:type="spellEnd"/>
      <w:r w:rsidRPr="00075B1D">
        <w:rPr>
          <w:b/>
          <w:sz w:val="24"/>
          <w:szCs w:val="24"/>
        </w:rPr>
        <w:t xml:space="preserve">, DSC signing, appointment slots, Scanning Module ingest / AV / index APIs, scan upload and </w:t>
      </w:r>
      <w:proofErr w:type="spellStart"/>
      <w:r w:rsidRPr="00075B1D">
        <w:rPr>
          <w:b/>
          <w:sz w:val="24"/>
          <w:szCs w:val="24"/>
        </w:rPr>
        <w:t>Sakala</w:t>
      </w:r>
      <w:proofErr w:type="spellEnd"/>
      <w:r w:rsidRPr="00075B1D">
        <w:rPr>
          <w:b/>
          <w:sz w:val="24"/>
          <w:szCs w:val="24"/>
        </w:rPr>
        <w:t xml:space="preserve"> GSC lifecycle APIs (acceptance, status, delivery/rejection, appeal sync) per </w:t>
      </w:r>
      <w:proofErr w:type="spellStart"/>
      <w:r w:rsidRPr="00075B1D">
        <w:rPr>
          <w:b/>
          <w:sz w:val="24"/>
          <w:szCs w:val="24"/>
        </w:rPr>
        <w:t>Sakala</w:t>
      </w:r>
      <w:proofErr w:type="spellEnd"/>
      <w:r w:rsidRPr="00075B1D">
        <w:rPr>
          <w:b/>
          <w:sz w:val="24"/>
          <w:szCs w:val="24"/>
        </w:rPr>
        <w:t xml:space="preserve"> Mission / NIC interface specification]</w:t>
      </w:r>
    </w:p>
    <w:p w:rsidR="002524C7" w:rsidRPr="00075B1D" w:rsidRDefault="00251247" w:rsidP="000B0387">
      <w:pPr>
        <w:pStyle w:val="Heading3"/>
        <w:numPr>
          <w:ilvl w:val="1"/>
          <w:numId w:val="7"/>
        </w:numPr>
        <w:rPr>
          <w:sz w:val="24"/>
          <w:szCs w:val="24"/>
        </w:rPr>
      </w:pPr>
      <w:bookmarkStart w:id="54" w:name="_Toc239408906"/>
      <w:bookmarkStart w:id="55" w:name="_Toc239841677"/>
      <w:r w:rsidRPr="000D1675">
        <w:rPr>
          <w:sz w:val="24"/>
          <w:szCs w:val="24"/>
        </w:rPr>
        <w:t>Data</w:t>
      </w:r>
      <w:r w:rsidRPr="00075B1D">
        <w:rPr>
          <w:sz w:val="24"/>
          <w:szCs w:val="24"/>
        </w:rPr>
        <w:t xml:space="preserve"> requirements</w:t>
      </w:r>
      <w:bookmarkEnd w:id="54"/>
      <w:bookmarkEnd w:id="55"/>
    </w:p>
    <w:p w:rsidR="002524C7" w:rsidRPr="00075B1D" w:rsidRDefault="00251247" w:rsidP="000B0387">
      <w:pPr>
        <w:pStyle w:val="Heading4"/>
        <w:numPr>
          <w:ilvl w:val="2"/>
          <w:numId w:val="7"/>
        </w:numPr>
      </w:pPr>
      <w:bookmarkStart w:id="56" w:name="_Toc239408907"/>
      <w:r w:rsidRPr="00075B1D">
        <w:t>Core entities (logical)</w:t>
      </w:r>
      <w:bookmarkEnd w:id="56"/>
    </w:p>
    <w:p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 </w:t>
      </w:r>
      <w:proofErr w:type="spellStart"/>
      <w:r w:rsidRPr="00075B1D">
        <w:rPr>
          <w:sz w:val="24"/>
          <w:szCs w:val="24"/>
        </w:rPr>
        <w:t>NullityEndorsement</w:t>
      </w:r>
      <w:proofErr w:type="spellEnd"/>
      <w:r w:rsidRPr="00075B1D">
        <w:rPr>
          <w:sz w:val="24"/>
          <w:szCs w:val="24"/>
        </w:rPr>
        <w:t xml:space="preserve"> (court order artefact, nullity type, endorsement date, prior status, endorsing officer), </w:t>
      </w:r>
      <w:proofErr w:type="spellStart"/>
      <w:r w:rsidRPr="00075B1D">
        <w:rPr>
          <w:sz w:val="24"/>
          <w:szCs w:val="24"/>
        </w:rPr>
        <w:t>SakalaTransaction</w:t>
      </w:r>
      <w:proofErr w:type="spellEnd"/>
      <w:r w:rsidRPr="00075B1D">
        <w:rPr>
          <w:sz w:val="24"/>
          <w:szCs w:val="24"/>
        </w:rPr>
        <w:t xml:space="preserve"> (GSC number, service/sub-service codes, processing status, transmission log), </w:t>
      </w:r>
      <w:proofErr w:type="spellStart"/>
      <w:r w:rsidRPr="00075B1D">
        <w:rPr>
          <w:sz w:val="24"/>
          <w:szCs w:val="24"/>
        </w:rPr>
        <w:t>ScanArtefact</w:t>
      </w:r>
      <w:proofErr w:type="spellEnd"/>
      <w:r w:rsidRPr="00075B1D">
        <w:rPr>
          <w:sz w:val="24"/>
          <w:szCs w:val="24"/>
        </w:rPr>
        <w:t xml:space="preserve"> (application link, document type, page count, checksum, AV result, ingest user/workstation, retention class), Special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rsidR="002524C7" w:rsidRPr="00075B1D" w:rsidRDefault="00251247" w:rsidP="000B0387">
      <w:pPr>
        <w:pStyle w:val="Heading4"/>
        <w:numPr>
          <w:ilvl w:val="2"/>
          <w:numId w:val="7"/>
        </w:numPr>
        <w:rPr>
          <w:sz w:val="24"/>
          <w:szCs w:val="24"/>
        </w:rPr>
      </w:pPr>
      <w:bookmarkStart w:id="57" w:name="_Toc239408908"/>
      <w:r w:rsidRPr="000D1675">
        <w:t>Retention</w:t>
      </w:r>
      <w:bookmarkEnd w:id="57"/>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rsidP="000B0387">
      <w:pPr>
        <w:pStyle w:val="Heading4"/>
        <w:numPr>
          <w:ilvl w:val="2"/>
          <w:numId w:val="7"/>
        </w:numPr>
        <w:rPr>
          <w:sz w:val="24"/>
          <w:szCs w:val="24"/>
        </w:rPr>
      </w:pPr>
      <w:bookmarkStart w:id="58" w:name="_Toc239408909"/>
      <w:r w:rsidRPr="000D1675">
        <w:t>Migration</w:t>
      </w:r>
      <w:r w:rsidRPr="00075B1D">
        <w:rPr>
          <w:sz w:val="24"/>
          <w:szCs w:val="24"/>
        </w:rPr>
        <w:t xml:space="preserve"> (high level)</w:t>
      </w:r>
      <w:bookmarkEnd w:id="58"/>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 xml:space="preserve">Legacy </w:t>
            </w:r>
            <w:proofErr w:type="spellStart"/>
            <w:r w:rsidRPr="00075B1D">
              <w:rPr>
                <w:sz w:val="24"/>
                <w:szCs w:val="24"/>
              </w:rPr>
              <w:t>Kaveri</w:t>
            </w:r>
            <w:proofErr w:type="spellEnd"/>
            <w:r w:rsidRPr="00075B1D">
              <w:rPr>
                <w:sz w:val="24"/>
                <w:szCs w:val="24"/>
              </w:rPr>
              <w:t xml:space="preserve"> 1.0/2.0 marriage records and certified copies</w:t>
            </w:r>
          </w:p>
        </w:tc>
      </w:tr>
    </w:tbl>
    <w:p w:rsidR="002524C7" w:rsidRDefault="002524C7">
      <w:pPr>
        <w:rPr>
          <w:sz w:val="24"/>
          <w:szCs w:val="24"/>
        </w:rPr>
      </w:pPr>
    </w:p>
    <w:p w:rsidR="002524C7" w:rsidRPr="00075B1D" w:rsidRDefault="00251247" w:rsidP="000B0387">
      <w:pPr>
        <w:pStyle w:val="Heading3"/>
        <w:numPr>
          <w:ilvl w:val="1"/>
          <w:numId w:val="7"/>
        </w:numPr>
        <w:rPr>
          <w:sz w:val="24"/>
          <w:szCs w:val="24"/>
        </w:rPr>
      </w:pPr>
      <w:bookmarkStart w:id="59" w:name="_Toc239408910"/>
      <w:bookmarkStart w:id="60" w:name="_Toc239841678"/>
      <w:r w:rsidRPr="000D1675">
        <w:rPr>
          <w:sz w:val="24"/>
          <w:szCs w:val="24"/>
        </w:rPr>
        <w:t>Requirements</w:t>
      </w:r>
      <w:r w:rsidRPr="00075B1D">
        <w:rPr>
          <w:sz w:val="24"/>
          <w:szCs w:val="24"/>
        </w:rPr>
        <w:t xml:space="preserve"> traceability matrix (RTM)</w:t>
      </w:r>
      <w:r w:rsidR="004730BE" w:rsidRPr="00075B1D">
        <w:rPr>
          <w:sz w:val="24"/>
          <w:szCs w:val="24"/>
        </w:rPr>
        <w:t xml:space="preserve"> - template</w:t>
      </w:r>
      <w:bookmarkEnd w:id="59"/>
      <w:bookmarkEnd w:id="60"/>
    </w:p>
    <w:tbl>
      <w:tblPr>
        <w:tblStyle w:val="TableGrid"/>
        <w:tblW w:w="0" w:type="auto"/>
        <w:jc w:val="center"/>
        <w:tblLook w:val="04A0" w:firstRow="1" w:lastRow="0" w:firstColumn="1" w:lastColumn="0" w:noHBand="0" w:noVBand="1"/>
      </w:tblPr>
      <w:tblGrid>
        <w:gridCol w:w="1088"/>
        <w:gridCol w:w="1715"/>
        <w:gridCol w:w="2068"/>
        <w:gridCol w:w="1149"/>
        <w:gridCol w:w="2017"/>
        <w:gridCol w:w="1089"/>
        <w:gridCol w:w="1088"/>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0B0387">
            <w:pPr>
              <w:rPr>
                <w:sz w:val="24"/>
                <w:szCs w:val="24"/>
              </w:rPr>
            </w:pPr>
            <w:r>
              <w:rPr>
                <w:sz w:val="24"/>
                <w:szCs w:val="24"/>
              </w:rPr>
              <w:t>8.1</w:t>
            </w:r>
            <w:r w:rsidR="00FF085F" w:rsidRPr="00075B1D">
              <w:rPr>
                <w:sz w:val="24"/>
                <w:szCs w:val="24"/>
              </w:rPr>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0B0387">
            <w:pPr>
              <w:rPr>
                <w:sz w:val="24"/>
                <w:szCs w:val="24"/>
              </w:rPr>
            </w:pPr>
            <w:r>
              <w:rPr>
                <w:sz w:val="24"/>
                <w:szCs w:val="24"/>
              </w:rPr>
              <w:t>8.8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proofErr w:type="spellStart"/>
            <w:r w:rsidRPr="00075B1D">
              <w:rPr>
                <w:sz w:val="24"/>
                <w:szCs w:val="24"/>
              </w:rPr>
              <w:t>Sakala</w:t>
            </w:r>
            <w:proofErr w:type="spellEnd"/>
            <w:r w:rsidRPr="00075B1D">
              <w:rPr>
                <w:sz w:val="24"/>
                <w:szCs w:val="24"/>
              </w:rPr>
              <w:t xml:space="preserve"> lifecycle sync for Hindu Marriage</w:t>
            </w:r>
          </w:p>
        </w:tc>
        <w:tc>
          <w:tcPr>
            <w:tcW w:w="1250" w:type="dxa"/>
          </w:tcPr>
          <w:p w:rsidR="00DF7DD8" w:rsidRPr="00075B1D" w:rsidRDefault="000B0387">
            <w:pPr>
              <w:rPr>
                <w:sz w:val="24"/>
                <w:szCs w:val="24"/>
              </w:rPr>
            </w:pPr>
            <w:r>
              <w:rPr>
                <w:sz w:val="24"/>
                <w:szCs w:val="24"/>
              </w:rPr>
              <w:t>8.8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0B0387">
            <w:pPr>
              <w:rPr>
                <w:sz w:val="24"/>
                <w:szCs w:val="24"/>
              </w:rPr>
            </w:pPr>
            <w:r>
              <w:rPr>
                <w:sz w:val="24"/>
                <w:szCs w:val="24"/>
              </w:rPr>
              <w:t>8.8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proofErr w:type="spellStart"/>
            <w:r w:rsidRPr="00075B1D">
              <w:rPr>
                <w:sz w:val="24"/>
                <w:szCs w:val="24"/>
              </w:rPr>
              <w:t>Sakala</w:t>
            </w:r>
            <w:proofErr w:type="spellEnd"/>
            <w:r w:rsidRPr="00075B1D">
              <w:rPr>
                <w:sz w:val="24"/>
                <w:szCs w:val="24"/>
              </w:rPr>
              <w:t xml:space="preserve"> lifecycle sync for Special Marriage</w:t>
            </w:r>
          </w:p>
        </w:tc>
        <w:tc>
          <w:tcPr>
            <w:tcW w:w="1250" w:type="dxa"/>
          </w:tcPr>
          <w:p w:rsidR="00DF7DD8" w:rsidRPr="00075B1D" w:rsidRDefault="000B0387">
            <w:pPr>
              <w:rPr>
                <w:sz w:val="24"/>
                <w:szCs w:val="24"/>
              </w:rPr>
            </w:pPr>
            <w:r>
              <w:rPr>
                <w:sz w:val="24"/>
                <w:szCs w:val="24"/>
              </w:rPr>
              <w:t>8.8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0B0387">
            <w:pPr>
              <w:rPr>
                <w:sz w:val="24"/>
                <w:szCs w:val="24"/>
              </w:rPr>
            </w:pPr>
            <w:r>
              <w:rPr>
                <w:sz w:val="24"/>
                <w:szCs w:val="24"/>
              </w:rPr>
              <w:t>8.1.17</w:t>
            </w:r>
            <w:r w:rsidR="00FF085F" w:rsidRPr="00075B1D">
              <w:rPr>
                <w:sz w:val="24"/>
                <w:szCs w:val="24"/>
              </w:rPr>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0B0387">
            <w:pPr>
              <w:rPr>
                <w:sz w:val="24"/>
                <w:szCs w:val="24"/>
              </w:rPr>
            </w:pPr>
            <w:r>
              <w:rPr>
                <w:sz w:val="24"/>
                <w:szCs w:val="24"/>
              </w:rPr>
              <w:t>8.1.17</w:t>
            </w:r>
            <w:r w:rsidR="00FF085F" w:rsidRPr="00075B1D">
              <w:rPr>
                <w:sz w:val="24"/>
                <w:szCs w:val="24"/>
              </w:rPr>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0B0387">
            <w:pPr>
              <w:rPr>
                <w:sz w:val="24"/>
                <w:szCs w:val="24"/>
              </w:rPr>
            </w:pPr>
            <w:r>
              <w:rPr>
                <w:sz w:val="24"/>
                <w:szCs w:val="24"/>
              </w:rPr>
              <w:t>8.1.17</w:t>
            </w:r>
            <w:r w:rsidR="00FF085F" w:rsidRPr="00075B1D">
              <w:rPr>
                <w:sz w:val="24"/>
                <w:szCs w:val="24"/>
              </w:rPr>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0B0387">
            <w:pPr>
              <w:rPr>
                <w:sz w:val="24"/>
                <w:szCs w:val="24"/>
              </w:rPr>
            </w:pPr>
            <w:r>
              <w:rPr>
                <w:sz w:val="24"/>
                <w:szCs w:val="24"/>
              </w:rPr>
              <w:t>8.1.17</w:t>
            </w:r>
            <w:r w:rsidR="00FF085F" w:rsidRPr="00075B1D">
              <w:rPr>
                <w:sz w:val="24"/>
                <w:szCs w:val="24"/>
              </w:rPr>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0B0387">
            <w:pPr>
              <w:rPr>
                <w:sz w:val="24"/>
                <w:szCs w:val="24"/>
              </w:rPr>
            </w:pPr>
            <w:r>
              <w:rPr>
                <w:sz w:val="24"/>
                <w:szCs w:val="24"/>
              </w:rPr>
              <w:t>8.1.17</w:t>
            </w:r>
            <w:r w:rsidR="00FF085F" w:rsidRPr="00075B1D">
              <w:rPr>
                <w:sz w:val="24"/>
                <w:szCs w:val="24"/>
              </w:rPr>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0B0387">
            <w:pPr>
              <w:rPr>
                <w:sz w:val="24"/>
                <w:szCs w:val="24"/>
              </w:rPr>
            </w:pPr>
            <w:r>
              <w:rPr>
                <w:sz w:val="24"/>
                <w:szCs w:val="24"/>
              </w:rPr>
              <w:t>8.1.17</w:t>
            </w:r>
            <w:r w:rsidR="00FF085F" w:rsidRPr="00075B1D">
              <w:rPr>
                <w:sz w:val="24"/>
                <w:szCs w:val="24"/>
              </w:rPr>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FR-SCAN-001</w:t>
            </w:r>
          </w:p>
        </w:tc>
        <w:tc>
          <w:tcPr>
            <w:tcW w:w="1715" w:type="dxa"/>
          </w:tcPr>
          <w:p w:rsidR="00DF7DD8" w:rsidRPr="00075B1D" w:rsidRDefault="00FF085F">
            <w:pPr>
              <w:rPr>
                <w:sz w:val="24"/>
                <w:szCs w:val="24"/>
              </w:rPr>
            </w:pPr>
            <w:r w:rsidRPr="00075B1D">
              <w:rPr>
                <w:sz w:val="24"/>
                <w:szCs w:val="24"/>
              </w:rPr>
              <w:t>Registration Rules 1965 / Phase 1 Scanning spine</w:t>
            </w:r>
          </w:p>
        </w:tc>
        <w:tc>
          <w:tcPr>
            <w:tcW w:w="2243" w:type="dxa"/>
          </w:tcPr>
          <w:p w:rsidR="00DF7DD8" w:rsidRPr="00075B1D" w:rsidRDefault="00FF085F">
            <w:pPr>
              <w:rPr>
                <w:sz w:val="24"/>
                <w:szCs w:val="24"/>
              </w:rPr>
            </w:pPr>
            <w:r w:rsidRPr="00075B1D">
              <w:rPr>
                <w:sz w:val="24"/>
                <w:szCs w:val="24"/>
              </w:rPr>
              <w:t>Shared Scanning Module ingest for authorized office roles</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FR-SCAN-002</w:t>
            </w:r>
          </w:p>
        </w:tc>
        <w:tc>
          <w:tcPr>
            <w:tcW w:w="1715" w:type="dxa"/>
          </w:tcPr>
          <w:p w:rsidR="00DF7DD8" w:rsidRPr="00075B1D" w:rsidRDefault="00FF085F">
            <w:pPr>
              <w:rPr>
                <w:sz w:val="24"/>
                <w:szCs w:val="24"/>
              </w:rPr>
            </w:pPr>
            <w:r w:rsidRPr="00075B1D">
              <w:rPr>
                <w:sz w:val="24"/>
                <w:szCs w:val="24"/>
              </w:rPr>
              <w:t>Security / AV policy</w:t>
            </w:r>
          </w:p>
        </w:tc>
        <w:tc>
          <w:tcPr>
            <w:tcW w:w="2243" w:type="dxa"/>
          </w:tcPr>
          <w:p w:rsidR="00DF7DD8" w:rsidRPr="00075B1D" w:rsidRDefault="00FF085F">
            <w:pPr>
              <w:rPr>
                <w:sz w:val="24"/>
                <w:szCs w:val="24"/>
              </w:rPr>
            </w:pPr>
            <w:r w:rsidRPr="00075B1D">
              <w:rPr>
                <w:sz w:val="24"/>
                <w:szCs w:val="24"/>
              </w:rPr>
              <w:t>Antivirus gate before scan persistence</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FR-SCAN-003</w:t>
            </w:r>
          </w:p>
        </w:tc>
        <w:tc>
          <w:tcPr>
            <w:tcW w:w="1715" w:type="dxa"/>
          </w:tcPr>
          <w:p w:rsidR="00DF7DD8" w:rsidRPr="00075B1D" w:rsidRDefault="00FF085F">
            <w:pPr>
              <w:rPr>
                <w:sz w:val="24"/>
                <w:szCs w:val="24"/>
              </w:rPr>
            </w:pPr>
            <w:r w:rsidRPr="00075B1D">
              <w:rPr>
                <w:sz w:val="24"/>
                <w:szCs w:val="24"/>
              </w:rPr>
              <w:t>Records / retention policy</w:t>
            </w:r>
          </w:p>
        </w:tc>
        <w:tc>
          <w:tcPr>
            <w:tcW w:w="2243" w:type="dxa"/>
          </w:tcPr>
          <w:p w:rsidR="00DF7DD8" w:rsidRPr="00075B1D" w:rsidRDefault="00FF085F">
            <w:pPr>
              <w:rPr>
                <w:sz w:val="24"/>
                <w:szCs w:val="24"/>
              </w:rPr>
            </w:pPr>
            <w:r w:rsidRPr="00075B1D">
              <w:rPr>
                <w:sz w:val="24"/>
                <w:szCs w:val="24"/>
              </w:rPr>
              <w:t>Index and store scan artefacts with checksum</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FR-SCAN-004</w:t>
            </w:r>
          </w:p>
        </w:tc>
        <w:tc>
          <w:tcPr>
            <w:tcW w:w="1715" w:type="dxa"/>
          </w:tcPr>
          <w:p w:rsidR="00DF7DD8" w:rsidRPr="00075B1D" w:rsidRDefault="00FF085F">
            <w:pPr>
              <w:rPr>
                <w:sz w:val="24"/>
                <w:szCs w:val="24"/>
              </w:rPr>
            </w:pPr>
            <w:r w:rsidRPr="00075B1D">
              <w:rPr>
                <w:sz w:val="24"/>
                <w:szCs w:val="24"/>
              </w:rPr>
              <w:t>Marriage Offline BRD / HLD</w:t>
            </w:r>
          </w:p>
        </w:tc>
        <w:tc>
          <w:tcPr>
            <w:tcW w:w="2243" w:type="dxa"/>
          </w:tcPr>
          <w:p w:rsidR="00DF7DD8" w:rsidRPr="00075B1D" w:rsidRDefault="00FF085F">
            <w:pPr>
              <w:rPr>
                <w:sz w:val="24"/>
                <w:szCs w:val="24"/>
              </w:rPr>
            </w:pPr>
            <w:r w:rsidRPr="00075B1D">
              <w:rPr>
                <w:sz w:val="24"/>
                <w:szCs w:val="24"/>
              </w:rPr>
              <w:t>Marriage Offline scan steps use Scanning Module APIs</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FR-SCAN-005</w:t>
            </w:r>
          </w:p>
        </w:tc>
        <w:tc>
          <w:tcPr>
            <w:tcW w:w="1715" w:type="dxa"/>
          </w:tcPr>
          <w:p w:rsidR="00DF7DD8" w:rsidRPr="00075B1D" w:rsidRDefault="00FF085F">
            <w:pPr>
              <w:rPr>
                <w:sz w:val="24"/>
                <w:szCs w:val="24"/>
              </w:rPr>
            </w:pPr>
            <w:r w:rsidRPr="00075B1D">
              <w:rPr>
                <w:sz w:val="24"/>
                <w:szCs w:val="24"/>
              </w:rPr>
              <w:t>Usability / quality gate</w:t>
            </w:r>
          </w:p>
        </w:tc>
        <w:tc>
          <w:tcPr>
            <w:tcW w:w="2243" w:type="dxa"/>
          </w:tcPr>
          <w:p w:rsidR="00DF7DD8" w:rsidRPr="00075B1D" w:rsidRDefault="00FF085F">
            <w:pPr>
              <w:rPr>
                <w:sz w:val="24"/>
                <w:szCs w:val="24"/>
              </w:rPr>
            </w:pPr>
            <w:r w:rsidRPr="00075B1D">
              <w:rPr>
                <w:sz w:val="24"/>
                <w:szCs w:val="24"/>
              </w:rPr>
              <w:t>Preview, quality checks and re-scan</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FR-SCAN-006</w:t>
            </w:r>
          </w:p>
        </w:tc>
        <w:tc>
          <w:tcPr>
            <w:tcW w:w="1715" w:type="dxa"/>
          </w:tcPr>
          <w:p w:rsidR="00DF7DD8" w:rsidRPr="00075B1D" w:rsidRDefault="00FF085F">
            <w:pPr>
              <w:rPr>
                <w:sz w:val="24"/>
                <w:szCs w:val="24"/>
              </w:rPr>
            </w:pPr>
            <w:r w:rsidRPr="00075B1D">
              <w:rPr>
                <w:sz w:val="24"/>
                <w:szCs w:val="24"/>
              </w:rPr>
              <w:t>Audit policy</w:t>
            </w:r>
          </w:p>
        </w:tc>
        <w:tc>
          <w:tcPr>
            <w:tcW w:w="2243" w:type="dxa"/>
          </w:tcPr>
          <w:p w:rsidR="00DF7DD8" w:rsidRPr="00075B1D" w:rsidRDefault="00FF085F">
            <w:pPr>
              <w:rPr>
                <w:sz w:val="24"/>
                <w:szCs w:val="24"/>
              </w:rPr>
            </w:pPr>
            <w:r w:rsidRPr="00075B1D">
              <w:rPr>
                <w:sz w:val="24"/>
                <w:szCs w:val="24"/>
              </w:rPr>
              <w:t>Scan ingest audit trail</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FR-SCAN-007</w:t>
            </w:r>
          </w:p>
        </w:tc>
        <w:tc>
          <w:tcPr>
            <w:tcW w:w="1715" w:type="dxa"/>
          </w:tcPr>
          <w:p w:rsidR="00DF7DD8" w:rsidRPr="00075B1D" w:rsidRDefault="00FF085F">
            <w:pPr>
              <w:rPr>
                <w:sz w:val="24"/>
                <w:szCs w:val="24"/>
              </w:rPr>
            </w:pPr>
            <w:r w:rsidRPr="00075B1D">
              <w:rPr>
                <w:sz w:val="24"/>
                <w:szCs w:val="24"/>
              </w:rPr>
              <w:t>Marriage Offline completeness</w:t>
            </w:r>
          </w:p>
        </w:tc>
        <w:tc>
          <w:tcPr>
            <w:tcW w:w="2243" w:type="dxa"/>
          </w:tcPr>
          <w:p w:rsidR="00DF7DD8" w:rsidRPr="00075B1D" w:rsidRDefault="00FF085F">
            <w:pPr>
              <w:rPr>
                <w:sz w:val="24"/>
                <w:szCs w:val="24"/>
              </w:rPr>
            </w:pPr>
            <w:r w:rsidRPr="00075B1D">
              <w:rPr>
                <w:sz w:val="24"/>
                <w:szCs w:val="24"/>
              </w:rPr>
              <w:t>Offline step complete only after successful scan index</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FR-PMA-001</w:t>
            </w:r>
          </w:p>
        </w:tc>
        <w:tc>
          <w:tcPr>
            <w:tcW w:w="1715" w:type="dxa"/>
          </w:tcPr>
          <w:p w:rsidR="00DF7DD8" w:rsidRPr="00075B1D" w:rsidRDefault="00FF085F">
            <w:pPr>
              <w:rPr>
                <w:sz w:val="24"/>
                <w:szCs w:val="24"/>
              </w:rPr>
            </w:pPr>
            <w:r w:rsidRPr="00075B1D">
              <w:rPr>
                <w:sz w:val="24"/>
                <w:szCs w:val="24"/>
              </w:rPr>
              <w:t xml:space="preserve">Sec. 3 / </w:t>
            </w:r>
            <w:proofErr w:type="spellStart"/>
            <w:r w:rsidRPr="00075B1D">
              <w:rPr>
                <w:sz w:val="24"/>
                <w:szCs w:val="24"/>
              </w:rPr>
              <w:t>Parsi</w:t>
            </w:r>
            <w:proofErr w:type="spellEnd"/>
            <w:r w:rsidRPr="00075B1D">
              <w:rPr>
                <w:sz w:val="24"/>
                <w:szCs w:val="24"/>
              </w:rPr>
              <w:t xml:space="preserve"> Act</w:t>
            </w:r>
          </w:p>
        </w:tc>
        <w:tc>
          <w:tcPr>
            <w:tcW w:w="2243" w:type="dxa"/>
          </w:tcPr>
          <w:p w:rsidR="00DF7DD8" w:rsidRPr="00075B1D" w:rsidRDefault="00FF085F">
            <w:pPr>
              <w:rPr>
                <w:sz w:val="24"/>
                <w:szCs w:val="24"/>
              </w:rPr>
            </w:pPr>
            <w:r w:rsidRPr="00075B1D">
              <w:rPr>
                <w:sz w:val="24"/>
                <w:szCs w:val="24"/>
              </w:rPr>
              <w:t>Registration only for marriages solemnized under the Act (</w:t>
            </w:r>
            <w:proofErr w:type="spellStart"/>
            <w:r w:rsidRPr="00075B1D">
              <w:rPr>
                <w:sz w:val="24"/>
                <w:szCs w:val="24"/>
              </w:rPr>
              <w:t>Ashirvad</w:t>
            </w:r>
            <w:proofErr w:type="spellEnd"/>
            <w:r w:rsidRPr="00075B1D">
              <w:rPr>
                <w:sz w:val="24"/>
                <w:szCs w:val="24"/>
              </w:rPr>
              <w:t xml:space="preserve"> ceremony)</w:t>
            </w:r>
          </w:p>
        </w:tc>
        <w:tc>
          <w:tcPr>
            <w:tcW w:w="1250" w:type="dxa"/>
          </w:tcPr>
          <w:p w:rsidR="00DF7DD8" w:rsidRPr="00075B1D" w:rsidRDefault="000B0387">
            <w:pPr>
              <w:rPr>
                <w:sz w:val="24"/>
                <w:szCs w:val="24"/>
              </w:rPr>
            </w:pPr>
            <w:r>
              <w:rPr>
                <w:sz w:val="24"/>
                <w:szCs w:val="24"/>
              </w:rPr>
              <w:t>8.4.1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FR-PMA-014</w:t>
            </w:r>
          </w:p>
        </w:tc>
        <w:tc>
          <w:tcPr>
            <w:tcW w:w="1715" w:type="dxa"/>
          </w:tcPr>
          <w:p w:rsidR="00DF7DD8" w:rsidRPr="00075B1D" w:rsidRDefault="00FF085F">
            <w:pPr>
              <w:rPr>
                <w:sz w:val="24"/>
                <w:szCs w:val="24"/>
              </w:rPr>
            </w:pPr>
            <w:r w:rsidRPr="00075B1D">
              <w:rPr>
                <w:sz w:val="24"/>
                <w:szCs w:val="24"/>
              </w:rPr>
              <w:t>Sec. 6 / Schedule II</w:t>
            </w:r>
          </w:p>
        </w:tc>
        <w:tc>
          <w:tcPr>
            <w:tcW w:w="2243" w:type="dxa"/>
          </w:tcPr>
          <w:p w:rsidR="00DF7DD8" w:rsidRPr="00075B1D" w:rsidRDefault="00FF085F">
            <w:pPr>
              <w:rPr>
                <w:sz w:val="24"/>
                <w:szCs w:val="24"/>
              </w:rPr>
            </w:pPr>
            <w:r w:rsidRPr="00075B1D">
              <w:rPr>
                <w:sz w:val="24"/>
                <w:szCs w:val="24"/>
              </w:rPr>
              <w:t>Priest-certified Schedule II certificate upload</w:t>
            </w:r>
          </w:p>
        </w:tc>
        <w:tc>
          <w:tcPr>
            <w:tcW w:w="1250" w:type="dxa"/>
          </w:tcPr>
          <w:p w:rsidR="00DF7DD8" w:rsidRPr="00075B1D" w:rsidRDefault="000B0387">
            <w:pPr>
              <w:rPr>
                <w:sz w:val="24"/>
                <w:szCs w:val="24"/>
              </w:rPr>
            </w:pPr>
            <w:r>
              <w:rPr>
                <w:sz w:val="24"/>
                <w:szCs w:val="24"/>
              </w:rPr>
              <w:t>8.4.6</w:t>
            </w:r>
          </w:p>
        </w:tc>
        <w:tc>
          <w:tcPr>
            <w:tcW w:w="1396" w:type="dxa"/>
          </w:tcPr>
          <w:p w:rsidR="00DF7DD8" w:rsidRPr="00075B1D" w:rsidRDefault="00FF085F">
            <w:pPr>
              <w:rPr>
                <w:sz w:val="24"/>
                <w:szCs w:val="24"/>
              </w:rPr>
            </w:pPr>
            <w:r w:rsidRPr="00075B1D">
              <w:rPr>
                <w:sz w:val="24"/>
                <w:szCs w:val="24"/>
              </w:rPr>
              <w:t>Schedule II certificate upload</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FR-PMA-023</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Online e-KYC / Face Authentication on Bride</w:t>
            </w:r>
          </w:p>
        </w:tc>
        <w:tc>
          <w:tcPr>
            <w:tcW w:w="1250" w:type="dxa"/>
          </w:tcPr>
          <w:p w:rsidR="00DF7DD8" w:rsidRPr="00075B1D" w:rsidRDefault="000B0387">
            <w:pPr>
              <w:rPr>
                <w:sz w:val="24"/>
                <w:szCs w:val="24"/>
              </w:rPr>
            </w:pPr>
            <w:r>
              <w:rPr>
                <w:sz w:val="24"/>
                <w:szCs w:val="24"/>
              </w:rPr>
              <w:t>8.4.8</w:t>
            </w:r>
          </w:p>
        </w:tc>
        <w:tc>
          <w:tcPr>
            <w:tcW w:w="1396" w:type="dxa"/>
          </w:tcPr>
          <w:p w:rsidR="00DF7DD8" w:rsidRPr="00075B1D" w:rsidRDefault="00FF085F">
            <w:pPr>
              <w:rPr>
                <w:sz w:val="24"/>
                <w:szCs w:val="24"/>
              </w:rPr>
            </w:pPr>
            <w:r w:rsidRPr="00075B1D">
              <w:rPr>
                <w:sz w:val="24"/>
                <w:szCs w:val="24"/>
              </w:rPr>
              <w:t>Bride / Bridegroom</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FR-PMA-034</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SR allocates to DEO before upload</w:t>
            </w:r>
          </w:p>
        </w:tc>
        <w:tc>
          <w:tcPr>
            <w:tcW w:w="1250" w:type="dxa"/>
          </w:tcPr>
          <w:p w:rsidR="00DF7DD8" w:rsidRPr="00075B1D" w:rsidRDefault="000B0387">
            <w:pPr>
              <w:rPr>
                <w:sz w:val="24"/>
                <w:szCs w:val="24"/>
              </w:rPr>
            </w:pPr>
            <w:r>
              <w:rPr>
                <w:sz w:val="24"/>
                <w:szCs w:val="24"/>
              </w:rPr>
              <w:t>8.4.9</w:t>
            </w:r>
          </w:p>
        </w:tc>
        <w:tc>
          <w:tcPr>
            <w:tcW w:w="1396" w:type="dxa"/>
          </w:tcPr>
          <w:p w:rsidR="00DF7DD8" w:rsidRPr="00075B1D" w:rsidRDefault="00FF085F">
            <w:pPr>
              <w:rPr>
                <w:sz w:val="24"/>
                <w:szCs w:val="24"/>
              </w:rPr>
            </w:pPr>
            <w:r w:rsidRPr="00075B1D">
              <w:rPr>
                <w:sz w:val="24"/>
                <w:szCs w:val="24"/>
              </w:rPr>
              <w:t>SR allocates to DEO</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FR-PMA-048</w:t>
            </w:r>
          </w:p>
        </w:tc>
        <w:tc>
          <w:tcPr>
            <w:tcW w:w="1715" w:type="dxa"/>
          </w:tcPr>
          <w:p w:rsidR="00DF7DD8" w:rsidRPr="00075B1D" w:rsidRDefault="00FF085F">
            <w:pPr>
              <w:rPr>
                <w:sz w:val="24"/>
                <w:szCs w:val="24"/>
              </w:rPr>
            </w:pPr>
            <w:r w:rsidRPr="00075B1D">
              <w:rPr>
                <w:sz w:val="24"/>
                <w:szCs w:val="24"/>
              </w:rPr>
              <w:t>Sec. 6 / 8</w:t>
            </w:r>
          </w:p>
        </w:tc>
        <w:tc>
          <w:tcPr>
            <w:tcW w:w="2243" w:type="dxa"/>
          </w:tcPr>
          <w:p w:rsidR="00DF7DD8" w:rsidRPr="00075B1D" w:rsidRDefault="00FF085F">
            <w:pPr>
              <w:rPr>
                <w:sz w:val="24"/>
                <w:szCs w:val="24"/>
              </w:rPr>
            </w:pPr>
            <w:r w:rsidRPr="00075B1D">
              <w:rPr>
                <w:sz w:val="24"/>
                <w:szCs w:val="24"/>
              </w:rPr>
              <w:t>SR digital signature before register entry</w:t>
            </w:r>
          </w:p>
        </w:tc>
        <w:tc>
          <w:tcPr>
            <w:tcW w:w="1250" w:type="dxa"/>
          </w:tcPr>
          <w:p w:rsidR="00DF7DD8" w:rsidRPr="00075B1D" w:rsidRDefault="000B0387">
            <w:pPr>
              <w:rPr>
                <w:sz w:val="24"/>
                <w:szCs w:val="24"/>
              </w:rPr>
            </w:pPr>
            <w:r>
              <w:rPr>
                <w:sz w:val="24"/>
                <w:szCs w:val="24"/>
              </w:rPr>
              <w:t>8.4.11</w:t>
            </w:r>
          </w:p>
        </w:tc>
        <w:tc>
          <w:tcPr>
            <w:tcW w:w="1396" w:type="dxa"/>
          </w:tcPr>
          <w:p w:rsidR="00DF7DD8" w:rsidRPr="00075B1D" w:rsidRDefault="00FF085F">
            <w:pPr>
              <w:rPr>
                <w:sz w:val="24"/>
                <w:szCs w:val="24"/>
              </w:rPr>
            </w:pPr>
            <w:r w:rsidRPr="00075B1D">
              <w:rPr>
                <w:sz w:val="24"/>
                <w:szCs w:val="24"/>
              </w:rPr>
              <w:t>SR digital signature</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FR-PMA-053</w:t>
            </w:r>
          </w:p>
        </w:tc>
        <w:tc>
          <w:tcPr>
            <w:tcW w:w="1715" w:type="dxa"/>
          </w:tcPr>
          <w:p w:rsidR="00DF7DD8" w:rsidRPr="00075B1D" w:rsidRDefault="00FF085F">
            <w:pPr>
              <w:rPr>
                <w:sz w:val="24"/>
                <w:szCs w:val="24"/>
              </w:rPr>
            </w:pPr>
            <w:r w:rsidRPr="00075B1D">
              <w:rPr>
                <w:sz w:val="24"/>
                <w:szCs w:val="24"/>
              </w:rPr>
              <w:t>Karnataka Rules 1961, Rule 3</w:t>
            </w:r>
          </w:p>
        </w:tc>
        <w:tc>
          <w:tcPr>
            <w:tcW w:w="2243" w:type="dxa"/>
          </w:tcPr>
          <w:p w:rsidR="00DF7DD8" w:rsidRPr="00075B1D" w:rsidRDefault="00FF085F">
            <w:pPr>
              <w:rPr>
                <w:sz w:val="24"/>
                <w:szCs w:val="24"/>
              </w:rPr>
            </w:pPr>
            <w:r w:rsidRPr="00075B1D">
              <w:rPr>
                <w:sz w:val="24"/>
                <w:szCs w:val="24"/>
              </w:rPr>
              <w:t>Quarterly certified-copy transmission to Registrar-General</w:t>
            </w:r>
          </w:p>
        </w:tc>
        <w:tc>
          <w:tcPr>
            <w:tcW w:w="1250" w:type="dxa"/>
          </w:tcPr>
          <w:p w:rsidR="00DF7DD8" w:rsidRPr="00075B1D" w:rsidRDefault="000B0387">
            <w:pPr>
              <w:rPr>
                <w:sz w:val="24"/>
                <w:szCs w:val="24"/>
              </w:rPr>
            </w:pPr>
            <w:r>
              <w:rPr>
                <w:sz w:val="24"/>
                <w:szCs w:val="24"/>
              </w:rPr>
              <w:t>8.4.11</w:t>
            </w:r>
          </w:p>
        </w:tc>
        <w:tc>
          <w:tcPr>
            <w:tcW w:w="1396" w:type="dxa"/>
          </w:tcPr>
          <w:p w:rsidR="00DF7DD8" w:rsidRPr="00075B1D" w:rsidRDefault="00FF085F">
            <w:pPr>
              <w:rPr>
                <w:sz w:val="24"/>
                <w:szCs w:val="24"/>
              </w:rPr>
            </w:pPr>
            <w:r w:rsidRPr="00075B1D">
              <w:rPr>
                <w:sz w:val="24"/>
                <w:szCs w:val="24"/>
              </w:rPr>
              <w:t>SRO workbench</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61" w:name="_Toc239408912"/>
      <w:bookmarkStart w:id="62" w:name="_Toc239841679"/>
      <w:r w:rsidRPr="000D1675">
        <w:rPr>
          <w:rFonts w:ascii="Times New Roman" w:hAnsi="Times New Roman" w:cs="Times New Roman"/>
          <w:sz w:val="24"/>
          <w:szCs w:val="24"/>
        </w:rPr>
        <w:t>Non</w:t>
      </w:r>
      <w:r>
        <w:t>-functional requirements</w:t>
      </w:r>
      <w:bookmarkEnd w:id="61"/>
      <w:bookmarkEnd w:id="62"/>
    </w:p>
    <w:p w:rsidR="002524C7" w:rsidRPr="00075B1D" w:rsidRDefault="00251247">
      <w:pPr>
        <w:rPr>
          <w:sz w:val="24"/>
          <w:szCs w:val="24"/>
        </w:rPr>
      </w:pPr>
      <w:r>
        <w:t xml:space="preserve">To ensure the </w:t>
      </w:r>
      <w:proofErr w:type="spellStart"/>
      <w:r>
        <w:t>Kaveri</w:t>
      </w:r>
      <w:proofErr w:type="spellEnd"/>
      <w:r>
        <w:t xml:space="preserve">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rsidP="000B0387">
      <w:pPr>
        <w:pStyle w:val="Heading3"/>
        <w:numPr>
          <w:ilvl w:val="1"/>
          <w:numId w:val="7"/>
        </w:numPr>
        <w:rPr>
          <w:sz w:val="24"/>
          <w:szCs w:val="24"/>
        </w:rPr>
      </w:pPr>
      <w:bookmarkStart w:id="63" w:name="_Toc239408913"/>
      <w:bookmarkStart w:id="64" w:name="_Toc239841680"/>
      <w:r>
        <w:t>Performance and Scalability</w:t>
      </w:r>
      <w:bookmarkEnd w:id="63"/>
      <w:bookmarkEnd w:id="64"/>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 xml:space="preserve">The portal shall support a minimum of 5,000 concurrent citizen sessions and 2,500 concurrent internal-user (SRO / DEO) </w:t>
            </w:r>
            <w:r w:rsidRPr="00075B1D">
              <w:rPr>
                <w:sz w:val="24"/>
                <w:szCs w:val="24"/>
              </w:rPr>
              <w:lastRenderedPageBreak/>
              <w:t>sessions without degradation in response time or error rate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lastRenderedPageBreak/>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Autoscaling</w:t>
            </w:r>
            <w:proofErr w:type="spellEnd"/>
            <w:r w:rsidRPr="00075B1D">
              <w:rPr>
                <w:sz w:val="24"/>
                <w:szCs w:val="24"/>
              </w:rPr>
              <w:t xml:space="preserve"> </w:t>
            </w:r>
            <w:proofErr w:type="spellStart"/>
            <w:r w:rsidRPr="00075B1D">
              <w:rPr>
                <w:sz w:val="24"/>
                <w:szCs w:val="24"/>
              </w:rPr>
              <w:t>runbook</w:t>
            </w:r>
            <w:proofErr w:type="spellEnd"/>
            <w:r w:rsidRPr="00075B1D">
              <w:rPr>
                <w:sz w:val="24"/>
                <w:szCs w:val="24"/>
              </w:rPr>
              <w:t xml:space="preserve"> and surge test: 3× baseline load served without manual scale-up</w:t>
            </w:r>
          </w:p>
        </w:tc>
      </w:tr>
    </w:tbl>
    <w:p w:rsidR="002524C7" w:rsidRPr="00075B1D" w:rsidRDefault="002524C7">
      <w:pPr>
        <w:rPr>
          <w:sz w:val="24"/>
          <w:szCs w:val="24"/>
        </w:rPr>
      </w:pPr>
    </w:p>
    <w:p w:rsidR="002524C7" w:rsidRPr="00075B1D" w:rsidRDefault="000B0387" w:rsidP="000B0387">
      <w:pPr>
        <w:pStyle w:val="Heading3"/>
        <w:numPr>
          <w:ilvl w:val="1"/>
          <w:numId w:val="7"/>
        </w:numPr>
        <w:rPr>
          <w:sz w:val="24"/>
          <w:szCs w:val="24"/>
        </w:rPr>
      </w:pPr>
      <w:bookmarkStart w:id="65" w:name="_Toc239408914"/>
      <w:bookmarkStart w:id="66" w:name="_Toc239841681"/>
      <w:r>
        <w:t>Security and Data Privacy</w:t>
      </w:r>
      <w:r w:rsidR="00251247"/>
      <w:bookmarkEnd w:id="65"/>
      <w:bookmarkEnd w:id="66"/>
    </w:p>
    <w:p w:rsidR="002524C7" w:rsidRPr="00075B1D" w:rsidRDefault="00251247">
      <w:pPr>
        <w:rPr>
          <w:sz w:val="24"/>
          <w:szCs w:val="24"/>
        </w:rPr>
      </w:pPr>
      <w:r>
        <w:t xml:space="preserve">Encryption, PII protection and auditability are baseline controls. </w:t>
      </w:r>
      <w:proofErr w:type="spellStart"/>
      <w:r>
        <w:t>Aadhaar</w:t>
      </w:r>
      <w:proofErr w:type="spellEnd"/>
      <w:r>
        <w:t xml:space="preserve">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 xml:space="preserve">Sensitive Personally Identifiable Information (PII), including </w:t>
            </w:r>
            <w:proofErr w:type="spellStart"/>
            <w:r w:rsidRPr="00075B1D">
              <w:rPr>
                <w:sz w:val="24"/>
                <w:szCs w:val="24"/>
              </w:rPr>
              <w:t>Aadhaar</w:t>
            </w:r>
            <w:proofErr w:type="spellEnd"/>
            <w:r w:rsidRPr="00075B1D">
              <w:rPr>
                <w:sz w:val="24"/>
                <w:szCs w:val="24"/>
              </w:rPr>
              <w:t xml:space="preserve">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Logs and support/DB views show masked </w:t>
            </w:r>
            <w:proofErr w:type="spellStart"/>
            <w:r w:rsidRPr="00075B1D">
              <w:rPr>
                <w:sz w:val="24"/>
                <w:szCs w:val="24"/>
              </w:rPr>
              <w:t>Aadhaar</w:t>
            </w:r>
            <w:proofErr w:type="spellEnd"/>
            <w:r w:rsidRPr="00075B1D">
              <w:rPr>
                <w:sz w:val="24"/>
                <w:szCs w:val="24"/>
              </w:rPr>
              <w:t xml:space="preserve">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 xml:space="preserve">All critical state changes (application approvals, rejections, certificate issuances and DEO allocations) shall generate an immutable, </w:t>
            </w:r>
            <w:r w:rsidRPr="00075B1D">
              <w:rPr>
                <w:sz w:val="24"/>
                <w:szCs w:val="24"/>
              </w:rPr>
              <w:lastRenderedPageBreak/>
              <w:t>timestamped audit log tied to the actor’s ID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0B0387" w:rsidP="000B0387">
      <w:pPr>
        <w:pStyle w:val="Heading3"/>
        <w:numPr>
          <w:ilvl w:val="1"/>
          <w:numId w:val="7"/>
        </w:numPr>
        <w:rPr>
          <w:sz w:val="24"/>
          <w:szCs w:val="24"/>
        </w:rPr>
      </w:pPr>
      <w:bookmarkStart w:id="67" w:name="_Toc239408915"/>
      <w:bookmarkStart w:id="68" w:name="_Toc239841682"/>
      <w:r>
        <w:t>System Availability and Error Handling</w:t>
      </w:r>
      <w:r w:rsidR="00251247"/>
      <w:bookmarkEnd w:id="67"/>
      <w:bookmarkEnd w:id="68"/>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w:t>
            </w:r>
            <w:proofErr w:type="spellStart"/>
            <w:r w:rsidRPr="00075B1D">
              <w:rPr>
                <w:sz w:val="24"/>
                <w:szCs w:val="24"/>
              </w:rPr>
              <w:t>Sakala</w:t>
            </w:r>
            <w:proofErr w:type="spellEnd"/>
            <w:r w:rsidRPr="00075B1D">
              <w:rPr>
                <w:sz w:val="24"/>
                <w:szCs w:val="24"/>
              </w:rPr>
              <w:t xml:space="preserve">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Integration outage: citizen/officer sees bilingual reason; application state remains </w:t>
            </w:r>
            <w:proofErr w:type="spellStart"/>
            <w:r w:rsidRPr="00075B1D">
              <w:rPr>
                <w:sz w:val="24"/>
                <w:szCs w:val="24"/>
              </w:rPr>
              <w:t>resumable</w:t>
            </w:r>
            <w:proofErr w:type="spellEnd"/>
            <w:r w:rsidRPr="00075B1D">
              <w:rPr>
                <w:sz w:val="24"/>
                <w:szCs w:val="24"/>
              </w:rPr>
              <w:t>;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0B0387" w:rsidP="000B0387">
      <w:pPr>
        <w:pStyle w:val="Heading3"/>
        <w:numPr>
          <w:ilvl w:val="1"/>
          <w:numId w:val="7"/>
        </w:numPr>
        <w:rPr>
          <w:sz w:val="24"/>
          <w:szCs w:val="24"/>
        </w:rPr>
      </w:pPr>
      <w:bookmarkStart w:id="69" w:name="_Toc239408916"/>
      <w:bookmarkStart w:id="70" w:name="_Toc239841683"/>
      <w:r>
        <w:t>Security Audit and Compliance (VAPT Policy)</w:t>
      </w:r>
      <w:r w:rsidR="00251247"/>
      <w:bookmarkEnd w:id="69"/>
      <w:bookmarkEnd w:id="70"/>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 xml:space="preserve">As a strict infrastructure policy, the application shall undergo a comprehensive Vulnerability Assessment and Penetration Testing </w:t>
            </w:r>
            <w:r w:rsidRPr="00075B1D">
              <w:rPr>
                <w:sz w:val="24"/>
                <w:szCs w:val="24"/>
              </w:rPr>
              <w:lastRenderedPageBreak/>
              <w:t>(VAPT) prior to production deployment</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lastRenderedPageBreak/>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1" w:name="_Toc239408917"/>
      <w:bookmarkStart w:id="72" w:name="_Toc239841684"/>
      <w:r w:rsidRPr="000D1675">
        <w:rPr>
          <w:rFonts w:ascii="Times New Roman" w:hAnsi="Times New Roman" w:cs="Times New Roman"/>
          <w:sz w:val="24"/>
          <w:szCs w:val="24"/>
        </w:rPr>
        <w:t>Risk</w:t>
      </w:r>
      <w:r>
        <w:t xml:space="preserve"> and </w:t>
      </w:r>
      <w:r w:rsidRPr="000D1675">
        <w:rPr>
          <w:rFonts w:ascii="Times New Roman" w:hAnsi="Times New Roman" w:cs="Times New Roman"/>
          <w:sz w:val="24"/>
          <w:szCs w:val="24"/>
        </w:rPr>
        <w:t>Mitigation</w:t>
      </w:r>
      <w:r>
        <w:t xml:space="preserve"> Strategy</w:t>
      </w:r>
      <w:bookmarkEnd w:id="71"/>
      <w:bookmarkEnd w:id="72"/>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lastRenderedPageBreak/>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w:t>
            </w:r>
            <w:proofErr w:type="spellStart"/>
            <w:r w:rsidRPr="00075B1D">
              <w:rPr>
                <w:sz w:val="24"/>
                <w:szCs w:val="24"/>
              </w:rPr>
              <w:t>resumable</w:t>
            </w:r>
            <w:proofErr w:type="spellEnd"/>
            <w:r w:rsidRPr="00075B1D">
              <w:rPr>
                <w:sz w:val="24"/>
                <w:szCs w:val="24"/>
              </w:rPr>
              <w:t xml:space="preserve"> workflows. If e-KYC / </w:t>
            </w:r>
            <w:proofErr w:type="spellStart"/>
            <w:r w:rsidRPr="00075B1D">
              <w:rPr>
                <w:sz w:val="24"/>
                <w:szCs w:val="24"/>
              </w:rPr>
              <w:t>Aadhaar</w:t>
            </w:r>
            <w:proofErr w:type="spellEnd"/>
            <w:r w:rsidRPr="00075B1D">
              <w:rPr>
                <w:sz w:val="24"/>
                <w:szCs w:val="24"/>
              </w:rPr>
              <w:t xml:space="preserve">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3" w:name="_Toc239408918"/>
      <w:bookmarkStart w:id="74" w:name="_Toc239841685"/>
      <w:r>
        <w:t>System Fallbacks &amp; Error Handling</w:t>
      </w:r>
      <w:bookmarkEnd w:id="73"/>
      <w:bookmarkEnd w:id="74"/>
    </w:p>
    <w:p w:rsidR="002524C7" w:rsidRPr="00075B1D" w:rsidRDefault="00251247">
      <w:pPr>
        <w:rPr>
          <w:sz w:val="24"/>
          <w:szCs w:val="24"/>
        </w:rPr>
      </w:pPr>
      <w:r>
        <w:t xml:space="preserve">To ensure a seamless user experience, the system shall handle exceptions and integration failures without losing citizen data. </w:t>
      </w:r>
      <w:r w:rsidR="000B0387">
        <w:t>8.</w:t>
      </w:r>
      <w:r>
        <w:t>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proofErr w:type="gramStart"/>
            <w:r w:rsidRPr="00075B1D">
              <w:rPr>
                <w:sz w:val="24"/>
                <w:szCs w:val="24"/>
              </w:rPr>
              <w:t>eSign</w:t>
            </w:r>
            <w:proofErr w:type="spellEnd"/>
            <w:proofErr w:type="gram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 xml:space="preserve">Notification gateway delays: if the SMS or email gateway is unreachable, the system shall queue notifications locally and </w:t>
            </w:r>
            <w:r w:rsidRPr="00075B1D">
              <w:rPr>
                <w:sz w:val="24"/>
                <w:szCs w:val="24"/>
              </w:rPr>
              <w:lastRenderedPageBreak/>
              <w:t>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w:t>
            </w:r>
            <w:r w:rsidRPr="00075B1D">
              <w:rPr>
                <w:sz w:val="24"/>
                <w:szCs w:val="24"/>
              </w:rPr>
              <w:lastRenderedPageBreak/>
              <w:t>001, FR-HMA-036 and FR-SMA-054</w:t>
            </w:r>
          </w:p>
        </w:tc>
      </w:tr>
      <w:tr w:rsidR="00450BD5" w:rsidRPr="00075B1D">
        <w:tc>
          <w:tcPr>
            <w:tcW w:w="2556" w:type="dxa"/>
          </w:tcPr>
          <w:p w:rsidR="00450BD5" w:rsidRPr="00075B1D" w:rsidRDefault="00E91FC6">
            <w:pPr>
              <w:rPr>
                <w:sz w:val="24"/>
                <w:szCs w:val="24"/>
              </w:rPr>
            </w:pPr>
            <w:r w:rsidRPr="00075B1D">
              <w:rPr>
                <w:sz w:val="24"/>
                <w:szCs w:val="24"/>
              </w:rPr>
              <w:lastRenderedPageBreak/>
              <w:t>FB-MRG-005</w:t>
            </w:r>
          </w:p>
        </w:tc>
        <w:tc>
          <w:tcPr>
            <w:tcW w:w="2556" w:type="dxa"/>
          </w:tcPr>
          <w:p w:rsidR="00450BD5" w:rsidRPr="00075B1D" w:rsidRDefault="00E91FC6">
            <w:pPr>
              <w:rPr>
                <w:sz w:val="24"/>
                <w:szCs w:val="24"/>
              </w:rPr>
            </w:pPr>
            <w:proofErr w:type="spellStart"/>
            <w:r w:rsidRPr="00075B1D">
              <w:rPr>
                <w:sz w:val="24"/>
                <w:szCs w:val="24"/>
              </w:rPr>
              <w:t>Sakala</w:t>
            </w:r>
            <w:proofErr w:type="spellEnd"/>
            <w:r w:rsidRPr="00075B1D">
              <w:rPr>
                <w:sz w:val="24"/>
                <w:szCs w:val="24"/>
              </w:rPr>
              <w:t xml:space="preserve"> integration failures: if the </w:t>
            </w:r>
            <w:proofErr w:type="spellStart"/>
            <w:r w:rsidRPr="00075B1D">
              <w:rPr>
                <w:sz w:val="24"/>
                <w:szCs w:val="24"/>
              </w:rPr>
              <w:t>Sakala</w:t>
            </w:r>
            <w:proofErr w:type="spellEnd"/>
            <w:r w:rsidRPr="00075B1D">
              <w:rPr>
                <w:sz w:val="24"/>
                <w:szCs w:val="24"/>
              </w:rPr>
              <w:t xml:space="preserve"> platform is unreachable or returns a non-terminal error during GSC registration or status upload, the system shall complete the </w:t>
            </w:r>
            <w:proofErr w:type="spellStart"/>
            <w:r w:rsidRPr="00075B1D">
              <w:rPr>
                <w:sz w:val="24"/>
                <w:szCs w:val="24"/>
              </w:rPr>
              <w:t>Kaveri</w:t>
            </w:r>
            <w:proofErr w:type="spellEnd"/>
            <w:r w:rsidRPr="00075B1D">
              <w:rPr>
                <w:sz w:val="24"/>
                <w:szCs w:val="24"/>
              </w:rPr>
              <w:t xml:space="preserve"> workflow, persist the application with a pending </w:t>
            </w:r>
            <w:proofErr w:type="spellStart"/>
            <w:r w:rsidRPr="00075B1D">
              <w:rPr>
                <w:sz w:val="24"/>
                <w:szCs w:val="24"/>
              </w:rPr>
              <w:t>Sakala</w:t>
            </w:r>
            <w:proofErr w:type="spellEnd"/>
            <w:r w:rsidRPr="00075B1D">
              <w:rPr>
                <w:sz w:val="24"/>
                <w:szCs w:val="24"/>
              </w:rPr>
              <w:t xml:space="preserve"> sync flag, queue the payload for automatic retry (orphan-settle pattern), and surface the GSC to the citizen once synchronization succeeds; officers shall see a bilingual </w:t>
            </w:r>
            <w:proofErr w:type="spellStart"/>
            <w:r w:rsidRPr="00075B1D">
              <w:rPr>
                <w:sz w:val="24"/>
                <w:szCs w:val="24"/>
              </w:rPr>
              <w:t>Sakala</w:t>
            </w:r>
            <w:proofErr w:type="spellEnd"/>
            <w:r w:rsidRPr="00075B1D">
              <w:rPr>
                <w:sz w:val="24"/>
                <w:szCs w:val="24"/>
              </w:rPr>
              <w:t xml:space="preserve"> sync status indicator on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r w:rsidR="00450BD5" w:rsidRPr="00075B1D">
        <w:tc>
          <w:tcPr>
            <w:tcW w:w="2556" w:type="dxa"/>
          </w:tcPr>
          <w:p w:rsidR="00450BD5" w:rsidRPr="00075B1D" w:rsidRDefault="00E91FC6">
            <w:pPr>
              <w:rPr>
                <w:sz w:val="24"/>
                <w:szCs w:val="24"/>
              </w:rPr>
            </w:pPr>
            <w:r w:rsidRPr="00075B1D">
              <w:rPr>
                <w:sz w:val="24"/>
                <w:szCs w:val="24"/>
              </w:rPr>
              <w:t>FB-MRG-006</w:t>
            </w:r>
          </w:p>
        </w:tc>
        <w:tc>
          <w:tcPr>
            <w:tcW w:w="2556" w:type="dxa"/>
          </w:tcPr>
          <w:p w:rsidR="00450BD5" w:rsidRPr="00075B1D" w:rsidRDefault="00E91FC6">
            <w:pPr>
              <w:rPr>
                <w:sz w:val="24"/>
                <w:szCs w:val="24"/>
              </w:rPr>
            </w:pPr>
            <w:r w:rsidRPr="00075B1D">
              <w:rPr>
                <w:sz w:val="24"/>
                <w:szCs w:val="24"/>
              </w:rPr>
              <w:t xml:space="preserve">Scanning Module failures: if antivirus, ingest or object-store persistence fails, the system shall not mark the Offline step complete, shall retain any temporary upload only as needed for retry, display a bilingual error with retry guidance, and log the failure for operations; the citizen / officer Marriage workflow </w:t>
            </w:r>
            <w:r w:rsidRPr="00075B1D">
              <w:rPr>
                <w:sz w:val="24"/>
                <w:szCs w:val="24"/>
              </w:rPr>
              <w:lastRenderedPageBreak/>
              <w:t xml:space="preserve">shall remain </w:t>
            </w:r>
            <w:proofErr w:type="spellStart"/>
            <w:r w:rsidRPr="00075B1D">
              <w:rPr>
                <w:sz w:val="24"/>
                <w:szCs w:val="24"/>
              </w:rPr>
              <w:t>resumable</w:t>
            </w:r>
            <w:proofErr w:type="spellEnd"/>
            <w:r w:rsidRPr="00075B1D">
              <w:rPr>
                <w:sz w:val="24"/>
                <w:szCs w:val="24"/>
              </w:rPr>
              <w:t xml:space="preserve"> after successful re-scan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Step stays pending; bilingual retry; workflow </w:t>
            </w:r>
            <w:proofErr w:type="spellStart"/>
            <w:r w:rsidRPr="00075B1D">
              <w:rPr>
                <w:sz w:val="24"/>
                <w:szCs w:val="24"/>
              </w:rPr>
              <w:t>resumable</w:t>
            </w:r>
            <w:proofErr w:type="spellEnd"/>
            <w:r w:rsidRPr="00075B1D">
              <w:rPr>
                <w:sz w:val="24"/>
                <w:szCs w:val="24"/>
              </w:rPr>
              <w:t xml:space="preserve"> after successful scan</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5" w:name="_Toc239408919"/>
      <w:bookmarkStart w:id="76" w:name="_Toc239841686"/>
      <w:r>
        <w:t>Training and Change Management</w:t>
      </w:r>
      <w:bookmarkEnd w:id="75"/>
      <w:bookmarkEnd w:id="76"/>
    </w:p>
    <w:p w:rsidR="002524C7" w:rsidRPr="00075B1D" w:rsidRDefault="00251247">
      <w:pPr>
        <w:rPr>
          <w:sz w:val="24"/>
          <w:szCs w:val="24"/>
        </w:rPr>
      </w:pPr>
      <w:r>
        <w:t xml:space="preserve">Transitioning from legacy </w:t>
      </w:r>
      <w:proofErr w:type="spellStart"/>
      <w:r>
        <w:t>Kaveri</w:t>
      </w:r>
      <w:proofErr w:type="spellEnd"/>
      <w:r>
        <w:t xml:space="preserve"> 2.0 to </w:t>
      </w:r>
      <w:proofErr w:type="spellStart"/>
      <w:r>
        <w:t>Kaveri</w:t>
      </w:r>
      <w:proofErr w:type="spellEnd"/>
      <w:r>
        <w:t xml:space="preserve"> 3.0 requires structured change management so that department staff and citizens adopt the new Marriage Registration module.</w:t>
      </w:r>
    </w:p>
    <w:p w:rsidR="002524C7" w:rsidRPr="00075B1D" w:rsidRDefault="00251247" w:rsidP="000B0387">
      <w:pPr>
        <w:pStyle w:val="Heading3"/>
        <w:numPr>
          <w:ilvl w:val="1"/>
          <w:numId w:val="7"/>
        </w:numPr>
        <w:rPr>
          <w:sz w:val="24"/>
          <w:szCs w:val="24"/>
        </w:rPr>
      </w:pPr>
      <w:bookmarkStart w:id="77" w:name="_Toc239408920"/>
      <w:bookmarkStart w:id="78" w:name="_Toc239841687"/>
      <w:r>
        <w:t>Target audience</w:t>
      </w:r>
      <w:bookmarkEnd w:id="77"/>
      <w:bookmarkEnd w:id="78"/>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rsidP="000B0387">
      <w:pPr>
        <w:pStyle w:val="Heading3"/>
        <w:numPr>
          <w:ilvl w:val="1"/>
          <w:numId w:val="7"/>
        </w:numPr>
        <w:rPr>
          <w:sz w:val="24"/>
          <w:szCs w:val="24"/>
        </w:rPr>
      </w:pPr>
      <w:bookmarkStart w:id="79" w:name="_Toc239408921"/>
      <w:bookmarkStart w:id="80" w:name="_Toc239841688"/>
      <w:r>
        <w:t>Training delivery</w:t>
      </w:r>
      <w:bookmarkEnd w:id="79"/>
      <w:bookmarkEnd w:id="80"/>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 xml:space="preserve">Distribute Standard Operating Procedures (SOPs), quick-reference cards and video tutorials for daily office tasks (Online vs Offline, notice publication, objection enquiry, </w:t>
      </w:r>
      <w:proofErr w:type="gramStart"/>
      <w:r>
        <w:t>certificate</w:t>
      </w:r>
      <w:proofErr w:type="gramEnd"/>
      <w:r>
        <w:t xml:space="preserve"> issue).</w:t>
      </w:r>
    </w:p>
    <w:p w:rsidR="002524C7" w:rsidRPr="00075B1D" w:rsidRDefault="00251247" w:rsidP="000B0387">
      <w:pPr>
        <w:pStyle w:val="Heading3"/>
        <w:numPr>
          <w:ilvl w:val="1"/>
          <w:numId w:val="7"/>
        </w:numPr>
        <w:rPr>
          <w:sz w:val="24"/>
          <w:szCs w:val="24"/>
        </w:rPr>
      </w:pPr>
      <w:bookmarkStart w:id="81" w:name="_Toc239408922"/>
      <w:bookmarkStart w:id="82" w:name="_Toc239841689"/>
      <w:r>
        <w:t>Citizen change management</w:t>
      </w:r>
      <w:bookmarkEnd w:id="81"/>
      <w:bookmarkEnd w:id="82"/>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rsidP="000B0387">
      <w:pPr>
        <w:pStyle w:val="Heading3"/>
        <w:numPr>
          <w:ilvl w:val="1"/>
          <w:numId w:val="7"/>
        </w:numPr>
        <w:rPr>
          <w:sz w:val="24"/>
          <w:szCs w:val="24"/>
        </w:rPr>
      </w:pPr>
      <w:bookmarkStart w:id="83" w:name="_Toc239408923"/>
      <w:bookmarkStart w:id="84" w:name="_Toc239841690"/>
      <w:r>
        <w:t>Post-Go-Live support</w:t>
      </w:r>
      <w:bookmarkEnd w:id="83"/>
      <w:bookmarkEnd w:id="84"/>
    </w:p>
    <w:p w:rsidR="002524C7" w:rsidRDefault="00251247">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rsidP="000B0387">
      <w:pPr>
        <w:pStyle w:val="Heading2"/>
        <w:numPr>
          <w:ilvl w:val="0"/>
          <w:numId w:val="7"/>
        </w:numPr>
        <w:rPr>
          <w:sz w:val="24"/>
          <w:szCs w:val="24"/>
        </w:rPr>
      </w:pPr>
      <w:bookmarkStart w:id="85" w:name="_Toc239408924"/>
      <w:bookmarkStart w:id="86" w:name="_Toc239841691"/>
      <w:bookmarkStart w:id="87" w:name="_GoBack"/>
      <w:bookmarkEnd w:id="87"/>
      <w:r w:rsidRPr="000D1675">
        <w:t>Appendix</w:t>
      </w:r>
      <w:r w:rsidRPr="00075B1D">
        <w:rPr>
          <w:sz w:val="24"/>
          <w:szCs w:val="24"/>
        </w:rPr>
        <w:t xml:space="preserve"> </w:t>
      </w:r>
      <w:r w:rsidR="00E03357" w:rsidRPr="00075B1D">
        <w:rPr>
          <w:sz w:val="24"/>
          <w:szCs w:val="24"/>
        </w:rPr>
        <w:t>A</w:t>
      </w:r>
      <w:r w:rsidRPr="00075B1D">
        <w:rPr>
          <w:sz w:val="24"/>
          <w:szCs w:val="24"/>
        </w:rPr>
        <w:t xml:space="preserve"> — References</w:t>
      </w:r>
      <w:bookmarkEnd w:id="85"/>
      <w:bookmarkEnd w:id="86"/>
    </w:p>
    <w:p w:rsidR="00607256" w:rsidRDefault="00251247" w:rsidP="007949E4">
      <w:pPr>
        <w:pStyle w:val="ListBullet"/>
        <w:rPr>
          <w:sz w:val="24"/>
          <w:szCs w:val="24"/>
        </w:rPr>
      </w:pPr>
      <w:r w:rsidRPr="00607256">
        <w:rPr>
          <w:sz w:val="24"/>
          <w:szCs w:val="24"/>
        </w:rPr>
        <w:t>The Hindu Marriage Act, 1955</w:t>
      </w:r>
    </w:p>
    <w:p w:rsidR="00607256" w:rsidRDefault="00251247" w:rsidP="00BC6CBD">
      <w:pPr>
        <w:pStyle w:val="ListBullet"/>
        <w:rPr>
          <w:sz w:val="24"/>
          <w:szCs w:val="24"/>
        </w:rPr>
      </w:pPr>
      <w:r w:rsidRPr="00607256">
        <w:rPr>
          <w:sz w:val="24"/>
          <w:szCs w:val="24"/>
        </w:rPr>
        <w:t xml:space="preserve">Statutory forms </w:t>
      </w:r>
    </w:p>
    <w:p w:rsidR="002524C7" w:rsidRPr="00607256" w:rsidRDefault="00607256" w:rsidP="00BC6CBD">
      <w:pPr>
        <w:pStyle w:val="ListBullet"/>
        <w:rPr>
          <w:sz w:val="24"/>
          <w:szCs w:val="24"/>
        </w:rPr>
      </w:pPr>
      <w:r>
        <w:rPr>
          <w:sz w:val="24"/>
          <w:szCs w:val="24"/>
        </w:rPr>
        <w:t>RD48MNMU2023-Notification</w:t>
      </w:r>
    </w:p>
    <w:p w:rsidR="00607256" w:rsidRDefault="00251247" w:rsidP="00C72D85">
      <w:pPr>
        <w:pStyle w:val="ListBullet"/>
        <w:rPr>
          <w:sz w:val="24"/>
          <w:szCs w:val="24"/>
        </w:rPr>
      </w:pPr>
      <w:r w:rsidRPr="00607256">
        <w:rPr>
          <w:sz w:val="24"/>
          <w:szCs w:val="24"/>
        </w:rPr>
        <w:t xml:space="preserve">The Special Marriage Act, 1954 </w:t>
      </w:r>
    </w:p>
    <w:p w:rsidR="002524C7" w:rsidRPr="00607256" w:rsidRDefault="00251247" w:rsidP="00C72D85">
      <w:pPr>
        <w:pStyle w:val="ListBullet"/>
        <w:rPr>
          <w:sz w:val="24"/>
          <w:szCs w:val="24"/>
        </w:rPr>
      </w:pPr>
      <w:r w:rsidRPr="00607256">
        <w:rPr>
          <w:sz w:val="24"/>
          <w:szCs w:val="24"/>
        </w:rPr>
        <w:t>Special Mar</w:t>
      </w:r>
      <w:r w:rsidR="00607256">
        <w:rPr>
          <w:sz w:val="24"/>
          <w:szCs w:val="24"/>
        </w:rPr>
        <w:t>riage (Karnataka) Rules, 1961</w:t>
      </w:r>
    </w:p>
    <w:p w:rsidR="00607256" w:rsidRDefault="00251247" w:rsidP="00FD084C">
      <w:pPr>
        <w:pStyle w:val="ListBullet"/>
        <w:rPr>
          <w:sz w:val="24"/>
          <w:szCs w:val="24"/>
        </w:rPr>
      </w:pPr>
      <w:r w:rsidRPr="00607256">
        <w:rPr>
          <w:sz w:val="24"/>
          <w:szCs w:val="24"/>
        </w:rPr>
        <w:t xml:space="preserve">Special Marriage fees </w:t>
      </w:r>
    </w:p>
    <w:p w:rsidR="002524C7" w:rsidRPr="00075B1D" w:rsidRDefault="00251247">
      <w:pPr>
        <w:pStyle w:val="ListBullet"/>
        <w:rPr>
          <w:sz w:val="24"/>
          <w:szCs w:val="24"/>
        </w:rPr>
      </w:pPr>
      <w:r>
        <w:t>OWASP Top 10 — https://owasp.org/ (VAPT scope, NFR-MRG-VAPT-002)</w:t>
      </w:r>
    </w:p>
    <w:p w:rsidR="002524C7" w:rsidRPr="00075B1D" w:rsidRDefault="00251247" w:rsidP="00607256">
      <w:pPr>
        <w:pStyle w:val="ListBullet"/>
        <w:rPr>
          <w:sz w:val="24"/>
          <w:szCs w:val="24"/>
        </w:rPr>
      </w:pPr>
      <w:r>
        <w:t>Sakala (Karnataka Guarantee of Services) — https://sakala.kar.nic.in/; Karnataka Guarantee of Services to Citizens Act, 2011</w:t>
      </w:r>
    </w:p>
    <w:p w:rsidR="000D1675" w:rsidRDefault="000D1675"/>
    <w:p w:rsidR="000D1675" w:rsidRDefault="000D1675"/>
    <w:p w:rsidR="000D1675" w:rsidRPr="00075B1D" w:rsidRDefault="000D1675" w:rsidP="000B0387">
      <w:pPr>
        <w:pStyle w:val="Heading2"/>
        <w:numPr>
          <w:ilvl w:val="0"/>
          <w:numId w:val="7"/>
        </w:numPr>
        <w:rPr>
          <w:sz w:val="24"/>
          <w:szCs w:val="24"/>
        </w:rPr>
      </w:pPr>
      <w:bookmarkStart w:id="88" w:name="_Toc239841692"/>
      <w:r w:rsidRPr="000D1675">
        <w:lastRenderedPageBreak/>
        <w:t>Acceptance</w:t>
      </w:r>
      <w:r w:rsidRPr="00075B1D">
        <w:rPr>
          <w:sz w:val="24"/>
          <w:szCs w:val="24"/>
        </w:rPr>
        <w:t xml:space="preserve"> and sign-off</w:t>
      </w:r>
      <w:r>
        <w:rPr>
          <w:sz w:val="24"/>
          <w:szCs w:val="24"/>
        </w:rPr>
        <w:t xml:space="preserve"> of BRD</w:t>
      </w:r>
      <w:bookmarkEnd w:id="88"/>
      <w:r>
        <w:rPr>
          <w:sz w:val="24"/>
          <w:szCs w:val="24"/>
        </w:rPr>
        <w:t xml:space="preserve"> </w:t>
      </w:r>
    </w:p>
    <w:tbl>
      <w:tblPr>
        <w:tblStyle w:val="TableGrid"/>
        <w:tblW w:w="0" w:type="auto"/>
        <w:jc w:val="center"/>
        <w:tblLook w:val="04A0" w:firstRow="1" w:lastRow="0" w:firstColumn="1" w:lastColumn="0" w:noHBand="0" w:noVBand="1"/>
      </w:tblPr>
      <w:tblGrid>
        <w:gridCol w:w="2553"/>
        <w:gridCol w:w="2553"/>
        <w:gridCol w:w="2554"/>
      </w:tblGrid>
      <w:tr w:rsidR="000D1675" w:rsidRPr="00075B1D" w:rsidTr="001F3040">
        <w:trPr>
          <w:jc w:val="center"/>
        </w:trPr>
        <w:tc>
          <w:tcPr>
            <w:tcW w:w="2553" w:type="dxa"/>
            <w:shd w:val="clear" w:color="auto" w:fill="D9E2F3"/>
          </w:tcPr>
          <w:p w:rsidR="000D1675" w:rsidRPr="00075B1D" w:rsidRDefault="000D1675" w:rsidP="001F3040">
            <w:pPr>
              <w:spacing w:before="20" w:after="20"/>
              <w:rPr>
                <w:sz w:val="24"/>
                <w:szCs w:val="24"/>
              </w:rPr>
            </w:pPr>
            <w:r w:rsidRPr="00075B1D">
              <w:rPr>
                <w:b/>
                <w:sz w:val="24"/>
                <w:szCs w:val="24"/>
              </w:rPr>
              <w:t>Role</w:t>
            </w:r>
          </w:p>
        </w:tc>
        <w:tc>
          <w:tcPr>
            <w:tcW w:w="2553" w:type="dxa"/>
            <w:shd w:val="clear" w:color="auto" w:fill="D9E2F3"/>
          </w:tcPr>
          <w:p w:rsidR="000D1675" w:rsidRPr="00075B1D" w:rsidRDefault="000D1675" w:rsidP="001F3040">
            <w:pPr>
              <w:spacing w:before="20" w:after="20"/>
              <w:rPr>
                <w:sz w:val="24"/>
                <w:szCs w:val="24"/>
              </w:rPr>
            </w:pPr>
            <w:r w:rsidRPr="00075B1D">
              <w:rPr>
                <w:b/>
                <w:sz w:val="24"/>
                <w:szCs w:val="24"/>
              </w:rPr>
              <w:t>Name</w:t>
            </w:r>
          </w:p>
        </w:tc>
        <w:tc>
          <w:tcPr>
            <w:tcW w:w="2554" w:type="dxa"/>
            <w:shd w:val="clear" w:color="auto" w:fill="D9E2F3"/>
          </w:tcPr>
          <w:p w:rsidR="000D1675" w:rsidRPr="00075B1D" w:rsidRDefault="000D1675" w:rsidP="001F3040">
            <w:pPr>
              <w:spacing w:before="20" w:after="20"/>
              <w:rPr>
                <w:sz w:val="24"/>
                <w:szCs w:val="24"/>
              </w:rPr>
            </w:pPr>
            <w:r w:rsidRPr="00075B1D">
              <w:rPr>
                <w:b/>
                <w:sz w:val="24"/>
                <w:szCs w:val="24"/>
              </w:rPr>
              <w:t>Signature / Date</w:t>
            </w: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Product Owner</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Domain Expert</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Business Analyst</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bl>
    <w:p w:rsidR="000D1675" w:rsidRPr="00075B1D" w:rsidRDefault="000D1675">
      <w:pPr>
        <w:rPr>
          <w:sz w:val="24"/>
          <w:szCs w:val="24"/>
        </w:rPr>
      </w:pPr>
    </w:p>
    <w:sectPr w:rsidR="000D1675" w:rsidRPr="00075B1D" w:rsidSect="000A13D6">
      <w:footerReference w:type="default" r:id="rId3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0387" w:rsidRDefault="000B0387" w:rsidP="00EE31B5">
      <w:pPr>
        <w:spacing w:after="0" w:line="240" w:lineRule="auto"/>
      </w:pPr>
      <w:r>
        <w:separator/>
      </w:r>
    </w:p>
  </w:endnote>
  <w:endnote w:type="continuationSeparator" w:id="0">
    <w:p w:rsidR="000B0387" w:rsidRDefault="000B0387"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1588"/>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1C0ED4">
          <w:rPr>
            <w:noProof/>
          </w:rPr>
          <w:t>117</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0387" w:rsidRDefault="000B0387" w:rsidP="00EE31B5">
      <w:pPr>
        <w:spacing w:after="0" w:line="240" w:lineRule="auto"/>
      </w:pPr>
      <w:r>
        <w:separator/>
      </w:r>
    </w:p>
  </w:footnote>
  <w:footnote w:type="continuationSeparator" w:id="0">
    <w:p w:rsidR="000B0387" w:rsidRDefault="000B0387"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Marriage Registration Module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w:t>
    </w:r>
    <w:proofErr w:type="gramStart"/>
    <w:r>
      <w:rPr>
        <w:rFonts w:ascii="Consolas" w:hAnsi="Consolas"/>
        <w:color w:val="141414"/>
        <w:sz w:val="18"/>
        <w:szCs w:val="18"/>
        <w:shd w:val="clear" w:color="auto" w:fill="FCFCFC"/>
      </w:rPr>
      <w:t>BRD  |</w:t>
    </w:r>
    <w:proofErr w:type="gramEnd"/>
    <w:r>
      <w:rPr>
        <w:rFonts w:ascii="Consolas" w:hAnsi="Consolas"/>
        <w:color w:val="141414"/>
        <w:sz w:val="18"/>
        <w:szCs w:val="18"/>
        <w:shd w:val="clear" w:color="auto" w:fill="FCFCFC"/>
      </w:rPr>
      <w:t xml:space="preserve"> Marriage Registration Module</w:t>
    </w:r>
  </w:p>
  <w:p w:rsidR="00EE31B5" w:rsidRDefault="00EE3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 xml:space="preserve">Kaveri 3.0 | BRD + FRS &amp; NFR | </w:t>
    </w:r>
    <w:r>
      <w:t>Marriage Registration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0391CD1C"/>
    <w:multiLevelType w:val="hybridMultilevel"/>
    <w:tmpl w:val="01162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0700334E"/>
    <w:multiLevelType w:val="hybridMultilevel"/>
    <w:tmpl w:val="8FF2DFF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F795640"/>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CE07DF4"/>
    <w:multiLevelType w:val="hybridMultilevel"/>
    <w:tmpl w:val="4724AD1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33F6142C"/>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6"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406071C4"/>
    <w:multiLevelType w:val="hybridMultilevel"/>
    <w:tmpl w:val="284427A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505B70CC"/>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3634C6A8"/>
    <w:lvl w:ilvl="0" w:tplc="4009000F">
      <w:start w:val="1"/>
      <w:numFmt w:val="decimal"/>
      <w:lvlText w:val="%1."/>
      <w:lvlJc w:val="left"/>
      <w:pPr>
        <w:ind w:left="720" w:hanging="360"/>
      </w:pPr>
      <w:rPr>
        <w:rFonts w:hint="default"/>
      </w:rPr>
    </w:lvl>
    <w:lvl w:ilvl="1" w:tplc="4009001B">
      <w:start w:val="1"/>
      <w:numFmt w:val="lowerRoman"/>
      <w:lvlText w:val="%1.%2."/>
      <w:lvlJc w:val="right"/>
      <w:pPr>
        <w:ind w:left="1440" w:hanging="360"/>
      </w:pPr>
    </w:lvl>
    <w:lvl w:ilvl="2" w:tplc="4009001B">
      <w:start w:val="1"/>
      <w:numFmt w:val="lowerRoman"/>
      <w:lvlText w:val="%1.%2.%3."/>
      <w:lvlJc w:val="right"/>
      <w:pPr>
        <w:ind w:left="2160" w:hanging="180"/>
      </w:pPr>
    </w:lvl>
    <w:lvl w:ilvl="3" w:tplc="4009000F">
      <w:start w:val="1"/>
      <w:numFmt w:val="decimal"/>
      <w:lvlText w:val="%1.%2.%3.%4."/>
      <w:lvlJc w:val="left"/>
      <w:pPr>
        <w:ind w:left="2880" w:hanging="360"/>
      </w:pPr>
    </w:lvl>
    <w:lvl w:ilvl="4" w:tplc="40090019" w:tentative="1">
      <w:start w:val="1"/>
      <w:numFmt w:val="lowerLetter"/>
      <w:lvlText w:val="%1.%2.%3.%4.%5."/>
      <w:lvlJc w:val="left"/>
      <w:pPr>
        <w:ind w:left="3600" w:hanging="360"/>
      </w:pPr>
    </w:lvl>
    <w:lvl w:ilvl="5" w:tplc="4009001B" w:tentative="1">
      <w:start w:val="1"/>
      <w:numFmt w:val="lowerRoman"/>
      <w:lvlText w:val="%1.%2.%3.%4.%5.%6."/>
      <w:lvlJc w:val="right"/>
      <w:pPr>
        <w:ind w:left="4320" w:hanging="180"/>
      </w:pPr>
    </w:lvl>
    <w:lvl w:ilvl="6" w:tplc="4009000F" w:tentative="1">
      <w:start w:val="1"/>
      <w:numFmt w:val="decimal"/>
      <w:lvlText w:val="%1.%2.%3.%4.%5.%6.%7."/>
      <w:lvlJc w:val="left"/>
      <w:pPr>
        <w:ind w:left="5040" w:hanging="360"/>
      </w:pPr>
    </w:lvl>
    <w:lvl w:ilvl="7" w:tplc="40090019" w:tentative="1">
      <w:start w:val="1"/>
      <w:numFmt w:val="lowerLetter"/>
      <w:lvlText w:val="%1.%2.%3.%4.%5.%6.%7.%8."/>
      <w:lvlJc w:val="left"/>
      <w:pPr>
        <w:ind w:left="5760" w:hanging="360"/>
      </w:pPr>
    </w:lvl>
    <w:lvl w:ilvl="8" w:tplc="4009001B" w:tentative="1">
      <w:start w:val="1"/>
      <w:numFmt w:val="lowerRoman"/>
      <w:lvlText w:val="%1.%2.%3.%4.%5.%6.%7.%8.%9."/>
      <w:lvlJc w:val="right"/>
      <w:pPr>
        <w:ind w:left="6480" w:hanging="180"/>
      </w:pPr>
    </w:lvl>
  </w:abstractNum>
  <w:abstractNum w:abstractNumId="21" w15:restartNumberingAfterBreak="0">
    <w:nsid w:val="51B9740D"/>
    <w:multiLevelType w:val="hybridMultilevel"/>
    <w:tmpl w:val="773480D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7CD272F"/>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6"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E610C47"/>
    <w:multiLevelType w:val="hybridMultilevel"/>
    <w:tmpl w:val="C56C3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15:restartNumberingAfterBreak="0">
    <w:nsid w:val="6B817F53"/>
    <w:multiLevelType w:val="hybridMultilevel"/>
    <w:tmpl w:val="BA6E994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2"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6E335B2"/>
    <w:multiLevelType w:val="hybridMultilevel"/>
    <w:tmpl w:val="467EC682"/>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7A000064"/>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7A00006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6" w15:restartNumberingAfterBreak="0">
    <w:nsid w:val="7A000066"/>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7A000067"/>
    <w:multiLevelType w:val="singleLevel"/>
    <w:tmpl w:val="47C4B64C"/>
    <w:lvl w:ilvl="0">
      <w:start w:val="1"/>
      <w:numFmt w:val="decimal"/>
      <w:lvlText w:val="%1."/>
      <w:lvlJc w:val="left"/>
      <w:pPr>
        <w:tabs>
          <w:tab w:val="num" w:pos="360"/>
        </w:tabs>
        <w:ind w:left="36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4"/>
    <w:lvlOverride w:ilvl="0">
      <w:startOverride w:val="1"/>
    </w:lvlOverride>
  </w:num>
  <w:num w:numId="9">
    <w:abstractNumId w:val="26"/>
  </w:num>
  <w:num w:numId="10">
    <w:abstractNumId w:val="12"/>
  </w:num>
  <w:num w:numId="11">
    <w:abstractNumId w:val="13"/>
  </w:num>
  <w:num w:numId="12">
    <w:abstractNumId w:val="6"/>
  </w:num>
  <w:num w:numId="13">
    <w:abstractNumId w:val="18"/>
  </w:num>
  <w:num w:numId="14">
    <w:abstractNumId w:val="25"/>
  </w:num>
  <w:num w:numId="15">
    <w:abstractNumId w:val="28"/>
  </w:num>
  <w:num w:numId="16">
    <w:abstractNumId w:val="17"/>
  </w:num>
  <w:num w:numId="17">
    <w:abstractNumId w:val="8"/>
  </w:num>
  <w:num w:numId="18">
    <w:abstractNumId w:val="16"/>
  </w:num>
  <w:num w:numId="19">
    <w:abstractNumId w:val="22"/>
  </w:num>
  <w:num w:numId="20">
    <w:abstractNumId w:val="31"/>
  </w:num>
  <w:num w:numId="21">
    <w:abstractNumId w:val="23"/>
  </w:num>
  <w:num w:numId="22">
    <w:abstractNumId w:val="15"/>
  </w:num>
  <w:num w:numId="23">
    <w:abstractNumId w:val="32"/>
  </w:num>
  <w:num w:numId="24">
    <w:abstractNumId w:val="9"/>
  </w:num>
  <w:num w:numId="25">
    <w:abstractNumId w:val="27"/>
  </w:num>
  <w:num w:numId="26">
    <w:abstractNumId w:val="30"/>
  </w:num>
  <w:num w:numId="27">
    <w:abstractNumId w:val="34"/>
  </w:num>
  <w:num w:numId="28">
    <w:abstractNumId w:val="35"/>
  </w:num>
  <w:num w:numId="29">
    <w:abstractNumId w:val="36"/>
  </w:num>
  <w:num w:numId="30">
    <w:abstractNumId w:val="7"/>
  </w:num>
  <w:num w:numId="31">
    <w:abstractNumId w:val="37"/>
  </w:num>
  <w:num w:numId="32">
    <w:abstractNumId w:val="29"/>
  </w:num>
  <w:num w:numId="33">
    <w:abstractNumId w:val="33"/>
  </w:num>
  <w:num w:numId="34">
    <w:abstractNumId w:val="11"/>
  </w:num>
  <w:num w:numId="35">
    <w:abstractNumId w:val="19"/>
  </w:num>
  <w:num w:numId="36">
    <w:abstractNumId w:val="21"/>
  </w:num>
  <w:num w:numId="37">
    <w:abstractNumId w:val="10"/>
  </w:num>
  <w:num w:numId="38">
    <w:abstractNumId w:val="14"/>
  </w:num>
  <w:num w:numId="39">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97A4D"/>
    <w:rsid w:val="000A13D6"/>
    <w:rsid w:val="000A2F07"/>
    <w:rsid w:val="000A3738"/>
    <w:rsid w:val="000B0387"/>
    <w:rsid w:val="000C3008"/>
    <w:rsid w:val="000C4C1C"/>
    <w:rsid w:val="000D1675"/>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0ED4"/>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46729"/>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5555"/>
    <w:rsid w:val="005262B6"/>
    <w:rsid w:val="005362D1"/>
    <w:rsid w:val="00542F95"/>
    <w:rsid w:val="00544E81"/>
    <w:rsid w:val="00551E20"/>
    <w:rsid w:val="0055386E"/>
    <w:rsid w:val="0055655E"/>
    <w:rsid w:val="00560588"/>
    <w:rsid w:val="005741B3"/>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07256"/>
    <w:rsid w:val="006128CA"/>
    <w:rsid w:val="006158FC"/>
    <w:rsid w:val="006246FB"/>
    <w:rsid w:val="00633686"/>
    <w:rsid w:val="006415BE"/>
    <w:rsid w:val="00641AED"/>
    <w:rsid w:val="006421CD"/>
    <w:rsid w:val="006443B4"/>
    <w:rsid w:val="00672484"/>
    <w:rsid w:val="006825D3"/>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3B41"/>
    <w:rsid w:val="00746615"/>
    <w:rsid w:val="00754CC4"/>
    <w:rsid w:val="00766C0B"/>
    <w:rsid w:val="00767B9D"/>
    <w:rsid w:val="00782449"/>
    <w:rsid w:val="0078296D"/>
    <w:rsid w:val="00783832"/>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6112"/>
    <w:rsid w:val="0088777F"/>
    <w:rsid w:val="0089500F"/>
    <w:rsid w:val="008A18CF"/>
    <w:rsid w:val="008A3700"/>
    <w:rsid w:val="008A6EC9"/>
    <w:rsid w:val="008A7495"/>
    <w:rsid w:val="008A7A2C"/>
    <w:rsid w:val="008B3873"/>
    <w:rsid w:val="008B4C97"/>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300D"/>
    <w:rsid w:val="00944D4C"/>
    <w:rsid w:val="00957DFA"/>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BAA"/>
    <w:rsid w:val="00CE2FA9"/>
    <w:rsid w:val="00D27473"/>
    <w:rsid w:val="00D43EDD"/>
    <w:rsid w:val="00D46A50"/>
    <w:rsid w:val="00D52BE7"/>
    <w:rsid w:val="00D63206"/>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547A9"/>
    <w:rsid w:val="00E67D5B"/>
    <w:rsid w:val="00E73930"/>
    <w:rsid w:val="00E857A9"/>
    <w:rsid w:val="00E91FC6"/>
    <w:rsid w:val="00E92C33"/>
    <w:rsid w:val="00E9380A"/>
    <w:rsid w:val="00E95DE9"/>
    <w:rsid w:val="00E977D8"/>
    <w:rsid w:val="00EA084B"/>
    <w:rsid w:val="00EA1636"/>
    <w:rsid w:val="00EA26D7"/>
    <w:rsid w:val="00EB4F78"/>
    <w:rsid w:val="00EB6BD7"/>
    <w:rsid w:val="00EC73E9"/>
    <w:rsid w:val="00ED3618"/>
    <w:rsid w:val="00EE31B5"/>
    <w:rsid w:val="00EF4049"/>
    <w:rsid w:val="00F123AE"/>
    <w:rsid w:val="00F16807"/>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976DB"/>
    <w:rsid w:val="00FA2098"/>
    <w:rsid w:val="00FA2A6C"/>
    <w:rsid w:val="00FA3DA8"/>
    <w:rsid w:val="00FB10CB"/>
    <w:rsid w:val="00FB504A"/>
    <w:rsid w:val="00FC22E4"/>
    <w:rsid w:val="00FC3856"/>
    <w:rsid w:val="00FC693F"/>
    <w:rsid w:val="00FD4CF6"/>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D1A47"/>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D62595-F9D0-42C1-B0BB-320C2677A1B9}">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744</TotalTime>
  <Pages>124</Pages>
  <Words>25462</Words>
  <Characters>145137</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228</cp:revision>
  <cp:lastPrinted>2026-09-01T13:14:00Z</cp:lastPrinted>
  <dcterms:created xsi:type="dcterms:W3CDTF">2026-08-24T14:31:00Z</dcterms:created>
  <dcterms:modified xsi:type="dcterms:W3CDTF">2026-09-09T04:57:00Z</dcterms:modified>
  <cp:category/>
</cp:coreProperties>
</file>