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F31A" w14:textId="77777777" w:rsidR="002C517B" w:rsidRDefault="00D630FF">
      <w:pPr>
        <w:jc w:val="center"/>
      </w:pPr>
      <w:r>
        <w:rPr>
          <w:b/>
          <w:color w:val="2052BE"/>
          <w:sz w:val="52"/>
        </w:rPr>
        <w:t>AutoPipeline V1</w:t>
      </w:r>
    </w:p>
    <w:p w14:paraId="39C120CF" w14:textId="77777777" w:rsidR="002C517B" w:rsidRDefault="00D630FF">
      <w:pPr>
        <w:jc w:val="center"/>
      </w:pPr>
      <w:r>
        <w:rPr>
          <w:b/>
          <w:sz w:val="34"/>
        </w:rPr>
        <w:t>Developer Priorities &amp; MVP Workflow</w:t>
      </w:r>
    </w:p>
    <w:p w14:paraId="4114827C" w14:textId="77777777" w:rsidR="002C517B" w:rsidRDefault="00D630FF">
      <w:pPr>
        <w:jc w:val="center"/>
      </w:pPr>
      <w:r>
        <w:rPr>
          <w:color w:val="5A6473"/>
          <w:sz w:val="22"/>
        </w:rPr>
        <w:t>Brand-New Automotive Dealership CRM — Philippines</w:t>
      </w:r>
    </w:p>
    <w:p w14:paraId="4ADEAE5B" w14:textId="77777777" w:rsidR="002C517B" w:rsidRDefault="002C517B"/>
    <w:p w14:paraId="5BD3B4B2" w14:textId="77777777" w:rsidR="002C517B" w:rsidRDefault="00D630FF">
      <w:pPr>
        <w:jc w:val="center"/>
      </w:pPr>
      <w:r>
        <w:rPr>
          <w:b/>
          <w:color w:val="2052BE"/>
          <w:sz w:val="22"/>
        </w:rPr>
        <w:t>V1 GOAL</w:t>
      </w:r>
    </w:p>
    <w:p w14:paraId="63C7F01F" w14:textId="77777777" w:rsidR="002C517B" w:rsidRDefault="00D630FF">
      <w:pPr>
        <w:jc w:val="center"/>
      </w:pPr>
      <w:r>
        <w:rPr>
          <w:b/>
          <w:sz w:val="26"/>
        </w:rPr>
        <w:t>Every lead is captured, contacted, followed up, and tracked until closed or moved to nurture.</w:t>
      </w:r>
    </w:p>
    <w:p w14:paraId="0853BED7" w14:textId="77777777" w:rsidR="002C517B" w:rsidRDefault="00D630FF">
      <w:pPr>
        <w:jc w:val="center"/>
      </w:pPr>
      <w:r>
        <w:rPr>
          <w:b/>
          <w:color w:val="2052BE"/>
          <w:sz w:val="28"/>
        </w:rPr>
        <w:t>CAPTURE → CONTACT → FOLLOW UP → PROGRESS → CLOSE / NURTURE</w:t>
      </w:r>
    </w:p>
    <w:p w14:paraId="0FCCEEF6" w14:textId="77777777" w:rsidR="002C517B" w:rsidRDefault="00D630FF">
      <w:pPr>
        <w:pStyle w:val="Heading1"/>
      </w:pPr>
      <w:r>
        <w:t>1. V1 Priority #1 — Lead Management</w:t>
      </w:r>
    </w:p>
    <w:p w14:paraId="43F81754" w14:textId="77777777" w:rsidR="002C517B" w:rsidRDefault="00D630FF">
      <w:r>
        <w:t>Make the basic lead workflow fast and reliable. The agent should be able to add a lead, assign ownership, contact the customer, update the status and schedule the next action with minimal clicks.</w:t>
      </w:r>
    </w:p>
    <w:p w14:paraId="1FA3C1B1" w14:textId="77777777" w:rsidR="002C517B" w:rsidRDefault="00D630FF">
      <w:pPr>
        <w:pStyle w:val="ListBullet"/>
      </w:pPr>
      <w:r>
        <w:t>Customer Name</w:t>
      </w:r>
    </w:p>
    <w:p w14:paraId="684A6469" w14:textId="77777777" w:rsidR="002C517B" w:rsidRDefault="00D630FF">
      <w:pPr>
        <w:pStyle w:val="ListBullet"/>
      </w:pPr>
      <w:r>
        <w:t>Mobile Number</w:t>
      </w:r>
    </w:p>
    <w:p w14:paraId="08FB0A6E" w14:textId="77777777" w:rsidR="002C517B" w:rsidRDefault="00D630FF">
      <w:pPr>
        <w:pStyle w:val="ListBullet"/>
      </w:pPr>
      <w:r>
        <w:t>Email (optional)</w:t>
      </w:r>
    </w:p>
    <w:p w14:paraId="21CBE239" w14:textId="77777777" w:rsidR="002C517B" w:rsidRDefault="00D630FF">
      <w:pPr>
        <w:pStyle w:val="ListBullet"/>
      </w:pPr>
      <w:r>
        <w:t>Lead Source</w:t>
      </w:r>
    </w:p>
    <w:p w14:paraId="25B26A64" w14:textId="77777777" w:rsidR="002C517B" w:rsidRDefault="00D630FF">
      <w:pPr>
        <w:pStyle w:val="ListBullet"/>
      </w:pPr>
      <w:r>
        <w:t>Vehicle / Model Interested</w:t>
      </w:r>
    </w:p>
    <w:p w14:paraId="48A85552" w14:textId="77777777" w:rsidR="002C517B" w:rsidRDefault="00D630FF">
      <w:pPr>
        <w:pStyle w:val="ListBullet"/>
      </w:pPr>
      <w:r>
        <w:t>Assigned Agent</w:t>
      </w:r>
    </w:p>
    <w:p w14:paraId="7CDE0034" w14:textId="77777777" w:rsidR="002C517B" w:rsidRDefault="00D630FF">
      <w:pPr>
        <w:pStyle w:val="ListBullet"/>
      </w:pPr>
      <w:r>
        <w:t>Current Stage</w:t>
      </w:r>
    </w:p>
    <w:p w14:paraId="6BBACDCA" w14:textId="77777777" w:rsidR="002C517B" w:rsidRDefault="00D630FF">
      <w:pPr>
        <w:pStyle w:val="ListBullet"/>
      </w:pPr>
      <w:r>
        <w:t>Last Activity</w:t>
      </w:r>
    </w:p>
    <w:p w14:paraId="7875A4CF" w14:textId="77777777" w:rsidR="002C517B" w:rsidRDefault="00D630FF">
      <w:pPr>
        <w:pStyle w:val="ListBullet"/>
      </w:pPr>
      <w:r>
        <w:t>Next Action</w:t>
      </w:r>
    </w:p>
    <w:p w14:paraId="54407EBA" w14:textId="77777777" w:rsidR="002C517B" w:rsidRDefault="00D630FF">
      <w:pPr>
        <w:pStyle w:val="ListBullet"/>
      </w:pPr>
      <w:r>
        <w:t>Next Follow-up Date</w:t>
      </w:r>
    </w:p>
    <w:p w14:paraId="494A8434" w14:textId="77777777" w:rsidR="002C517B" w:rsidRDefault="00D630FF">
      <w:pPr>
        <w:pStyle w:val="ListBullet"/>
      </w:pPr>
      <w:r>
        <w:t>Notes</w:t>
      </w:r>
    </w:p>
    <w:p w14:paraId="4ABEA88A" w14:textId="77777777" w:rsidR="002C517B" w:rsidRDefault="00D630FF">
      <w:pPr>
        <w:pStyle w:val="Heading1"/>
      </w:pPr>
      <w:r>
        <w:t>2. V1 Priority #2 — Simplified Pipeline</w:t>
      </w:r>
    </w:p>
    <w:p w14:paraId="0F549452" w14:textId="77777777" w:rsidR="002C517B" w:rsidRDefault="00D630FF">
      <w:r>
        <w:rPr>
          <w:b/>
        </w:rPr>
        <w:t xml:space="preserve">Core pipeline: </w:t>
      </w:r>
      <w:r>
        <w:t>New Lead → Attempting Contact → Contacted → Interested / Qualified → Quotation Sent → Application / Reservation → Processing → Unit Released</w:t>
      </w:r>
    </w:p>
    <w:p w14:paraId="3ACACDA1" w14:textId="77777777" w:rsidR="002C517B" w:rsidRDefault="00D630FF">
      <w:r>
        <w:t>Processing must support two paths: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C517B" w14:paraId="7E5BD362" w14:textId="77777777">
        <w:trPr>
          <w:jc w:val="center"/>
        </w:trPr>
        <w:tc>
          <w:tcPr>
            <w:tcW w:w="5112" w:type="dxa"/>
            <w:shd w:val="clear" w:color="auto" w:fill="2052BE"/>
          </w:tcPr>
          <w:p w14:paraId="113F6A0A" w14:textId="77777777" w:rsidR="002C517B" w:rsidRDefault="00D630FF">
            <w:r>
              <w:rPr>
                <w:b/>
                <w:color w:val="FFFFFF"/>
              </w:rPr>
              <w:t>Cash Transaction</w:t>
            </w:r>
          </w:p>
        </w:tc>
        <w:tc>
          <w:tcPr>
            <w:tcW w:w="5112" w:type="dxa"/>
            <w:shd w:val="clear" w:color="auto" w:fill="2052BE"/>
          </w:tcPr>
          <w:p w14:paraId="48D3BF39" w14:textId="77777777" w:rsidR="002C517B" w:rsidRDefault="00D630FF">
            <w:r>
              <w:rPr>
                <w:b/>
                <w:color w:val="FFFFFF"/>
              </w:rPr>
              <w:t>Bank Financing</w:t>
            </w:r>
          </w:p>
        </w:tc>
      </w:tr>
      <w:tr w:rsidR="002C517B" w14:paraId="135B0160" w14:textId="77777777">
        <w:trPr>
          <w:jc w:val="center"/>
        </w:trPr>
        <w:tc>
          <w:tcPr>
            <w:tcW w:w="5112" w:type="dxa"/>
          </w:tcPr>
          <w:p w14:paraId="23C9431A" w14:textId="77777777" w:rsidR="002C517B" w:rsidRDefault="00D630FF">
            <w:r>
              <w:t>Reservation / Payment → Unit Released</w:t>
            </w:r>
          </w:p>
        </w:tc>
        <w:tc>
          <w:tcPr>
            <w:tcW w:w="5112" w:type="dxa"/>
          </w:tcPr>
          <w:p w14:paraId="7B1FF084" w14:textId="77777777" w:rsidR="002C517B" w:rsidRDefault="00D630FF">
            <w:r>
              <w:t>Bank Processing → Approved / Denied → Unit Released</w:t>
            </w:r>
          </w:p>
        </w:tc>
      </w:tr>
    </w:tbl>
    <w:p w14:paraId="25507873" w14:textId="77777777" w:rsidR="002C517B" w:rsidRDefault="00D630FF">
      <w:r>
        <w:t>Showroom Visit and Test Drive should be activities/milestones, not mandatory pipeline stages.</w:t>
      </w:r>
    </w:p>
    <w:p w14:paraId="1B298C93" w14:textId="77777777" w:rsidR="002C517B" w:rsidRDefault="00D630FF">
      <w:pPr>
        <w:pStyle w:val="Heading1"/>
      </w:pPr>
      <w:r>
        <w:t>3. V1 Priority #3 — Follow-Up System (Most Important)</w:t>
      </w:r>
    </w:p>
    <w:p w14:paraId="2402B11B" w14:textId="77777777" w:rsidR="002C517B" w:rsidRDefault="00D630FF">
      <w:r>
        <w:t>This is the main reason AutoPipeline should be better than Excel or Google Sheets. Every active lead must have a next action.</w:t>
      </w:r>
    </w:p>
    <w:p w14:paraId="16511A26" w14:textId="77777777" w:rsidR="002C517B" w:rsidRDefault="00D630FF">
      <w:pPr>
        <w:pStyle w:val="ListBullet"/>
      </w:pPr>
      <w:r>
        <w:lastRenderedPageBreak/>
        <w:t>Record Last Activity.</w:t>
      </w:r>
    </w:p>
    <w:p w14:paraId="4064E644" w14:textId="77777777" w:rsidR="002C517B" w:rsidRDefault="00D630FF">
      <w:pPr>
        <w:pStyle w:val="ListBullet"/>
      </w:pPr>
      <w:r>
        <w:t>Require a Next Action for every active lead.</w:t>
      </w:r>
    </w:p>
    <w:p w14:paraId="79E29CF6" w14:textId="77777777" w:rsidR="002C517B" w:rsidRDefault="00D630FF">
      <w:pPr>
        <w:pStyle w:val="ListBullet"/>
      </w:pPr>
      <w:r>
        <w:t>Require a Next Follow-up Date / Due Date.</w:t>
      </w:r>
    </w:p>
    <w:p w14:paraId="05AC768B" w14:textId="77777777" w:rsidR="002C517B" w:rsidRDefault="00D630FF">
      <w:pPr>
        <w:pStyle w:val="ListBullet"/>
      </w:pPr>
      <w:r>
        <w:t>Show New Leads Not Contacted, Due Today, Overdue, Upcoming and Completed.</w:t>
      </w:r>
    </w:p>
    <w:p w14:paraId="444C58A2" w14:textId="77777777" w:rsidR="002C517B" w:rsidRDefault="00D630FF">
      <w:pPr>
        <w:pStyle w:val="ListBullet"/>
      </w:pPr>
      <w:r>
        <w:t>Clicking a count should show the actual customers requiring action.</w:t>
      </w:r>
    </w:p>
    <w:p w14:paraId="3FF12A26" w14:textId="77777777" w:rsidR="002C517B" w:rsidRDefault="00D630FF">
      <w:pPr>
        <w:pStyle w:val="ListBullet"/>
      </w:pPr>
      <w:r>
        <w:t>After completing a follow-up, prompt the agent to set the next action.</w:t>
      </w:r>
    </w:p>
    <w:p w14:paraId="21EAD1D8" w14:textId="77777777" w:rsidR="002C517B" w:rsidRDefault="00D630FF">
      <w:pPr>
        <w:pStyle w:val="Heading1"/>
      </w:pPr>
      <w:r>
        <w:t>4. V1 Priority #4 — Lead Activity Timeline</w:t>
      </w:r>
    </w:p>
    <w:p w14:paraId="4880FD5F" w14:textId="77777777" w:rsidR="002C517B" w:rsidRDefault="00D630FF">
      <w:r>
        <w:t>Each lead should maintain a simple chronological activity history so the CRM becomes the single source of truth.</w:t>
      </w:r>
    </w:p>
    <w:p w14:paraId="1784FE4E" w14:textId="77777777" w:rsidR="002C517B" w:rsidRDefault="00D630FF">
      <w:pPr>
        <w:pStyle w:val="ListBullet"/>
      </w:pPr>
      <w:r>
        <w:t>Sept. 14 — Called customer — No answer</w:t>
      </w:r>
    </w:p>
    <w:p w14:paraId="641CB32D" w14:textId="77777777" w:rsidR="002C517B" w:rsidRDefault="00D630FF">
      <w:pPr>
        <w:pStyle w:val="ListBullet"/>
      </w:pPr>
      <w:r>
        <w:t>Sept. 14 — Follow-up scheduled</w:t>
      </w:r>
    </w:p>
    <w:p w14:paraId="3C12B212" w14:textId="77777777" w:rsidR="002C517B" w:rsidRDefault="00D630FF">
      <w:pPr>
        <w:pStyle w:val="ListBullet"/>
      </w:pPr>
      <w:r>
        <w:t>Sept. 15 — Customer replied via Viber</w:t>
      </w:r>
    </w:p>
    <w:p w14:paraId="34462585" w14:textId="77777777" w:rsidR="002C517B" w:rsidRDefault="00D630FF">
      <w:pPr>
        <w:pStyle w:val="ListBullet"/>
      </w:pPr>
      <w:r>
        <w:t>Sept. 15 — Quotation sent</w:t>
      </w:r>
    </w:p>
    <w:p w14:paraId="021A3603" w14:textId="77777777" w:rsidR="002C517B" w:rsidRDefault="00D630FF">
      <w:pPr>
        <w:pStyle w:val="ListBullet"/>
      </w:pPr>
      <w:r>
        <w:t>Sept. 17 — Follow-up scheduled</w:t>
      </w:r>
    </w:p>
    <w:p w14:paraId="4296CAA3" w14:textId="77777777" w:rsidR="002C517B" w:rsidRDefault="00D630FF">
      <w:pPr>
        <w:pStyle w:val="Heading1"/>
      </w:pPr>
      <w:r>
        <w:t>5. V1 Priority #5 — No Response / Old Lead Management</w:t>
      </w:r>
    </w:p>
    <w:p w14:paraId="2DE895E0" w14:textId="77777777" w:rsidR="002C517B" w:rsidRDefault="00D630FF">
      <w:r>
        <w:t>Do not automatically treat unresponsive prospects as lost.</w:t>
      </w:r>
    </w:p>
    <w:p w14:paraId="4ECA87DE" w14:textId="77777777" w:rsidR="002C517B" w:rsidRDefault="00D630FF">
      <w:pPr>
        <w:jc w:val="center"/>
      </w:pPr>
      <w:r>
        <w:rPr>
          <w:b/>
          <w:color w:val="2052BE"/>
        </w:rPr>
        <w:t>Attempt #1 → Attempt #2 → Attempt #3 → Nurture / Old Leads</w:t>
      </w:r>
    </w:p>
    <w:p w14:paraId="4ACB3327" w14:textId="77777777" w:rsidR="002C517B" w:rsidRDefault="00D630FF">
      <w:r>
        <w:t>Create a simple Nurture / Old Leads view so agents can return to older opportunities later. Advanced automated reactivation can be added after V1.</w:t>
      </w:r>
    </w:p>
    <w:p w14:paraId="70764165" w14:textId="77777777" w:rsidR="002C517B" w:rsidRDefault="00D630FF">
      <w:r>
        <w:br w:type="page"/>
      </w:r>
    </w:p>
    <w:p w14:paraId="03B7C4EB" w14:textId="77777777" w:rsidR="002C517B" w:rsidRDefault="00D630FF">
      <w:pPr>
        <w:pStyle w:val="Heading1"/>
      </w:pPr>
      <w:r>
        <w:lastRenderedPageBreak/>
        <w:t>6. V1 Priority #6 — Basic Manager Dashboard</w:t>
      </w:r>
    </w:p>
    <w:p w14:paraId="3C0A1D59" w14:textId="77777777" w:rsidR="002C517B" w:rsidRDefault="00D630FF">
      <w:r>
        <w:t>The manager needs immediate visibility into lead handling and follow-up discipline. Keep the first version simple.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1276"/>
        <w:gridCol w:w="1277"/>
        <w:gridCol w:w="1276"/>
        <w:gridCol w:w="1277"/>
        <w:gridCol w:w="1277"/>
        <w:gridCol w:w="1277"/>
        <w:gridCol w:w="1277"/>
      </w:tblGrid>
      <w:tr w:rsidR="002C517B" w14:paraId="765C0347" w14:textId="77777777">
        <w:trPr>
          <w:jc w:val="center"/>
        </w:trPr>
        <w:tc>
          <w:tcPr>
            <w:tcW w:w="1278" w:type="dxa"/>
            <w:shd w:val="clear" w:color="auto" w:fill="2052BE"/>
          </w:tcPr>
          <w:p w14:paraId="6B14BF17" w14:textId="77777777" w:rsidR="002C517B" w:rsidRDefault="00D630FF">
            <w:r>
              <w:rPr>
                <w:b/>
                <w:color w:val="FFFFFF"/>
                <w:sz w:val="15"/>
              </w:rPr>
              <w:t>Agent</w:t>
            </w:r>
          </w:p>
        </w:tc>
        <w:tc>
          <w:tcPr>
            <w:tcW w:w="1278" w:type="dxa"/>
            <w:shd w:val="clear" w:color="auto" w:fill="2052BE"/>
          </w:tcPr>
          <w:p w14:paraId="15F3B471" w14:textId="77777777" w:rsidR="002C517B" w:rsidRDefault="00D630FF">
            <w:r>
              <w:rPr>
                <w:b/>
                <w:color w:val="FFFFFF"/>
                <w:sz w:val="15"/>
              </w:rPr>
              <w:t>New</w:t>
            </w:r>
          </w:p>
        </w:tc>
        <w:tc>
          <w:tcPr>
            <w:tcW w:w="1278" w:type="dxa"/>
            <w:shd w:val="clear" w:color="auto" w:fill="2052BE"/>
          </w:tcPr>
          <w:p w14:paraId="415E19DC" w14:textId="77777777" w:rsidR="002C517B" w:rsidRDefault="00D630FF">
            <w:r>
              <w:rPr>
                <w:b/>
                <w:color w:val="FFFFFF"/>
                <w:sz w:val="15"/>
              </w:rPr>
              <w:t>Not Contacted</w:t>
            </w:r>
          </w:p>
        </w:tc>
        <w:tc>
          <w:tcPr>
            <w:tcW w:w="1278" w:type="dxa"/>
            <w:shd w:val="clear" w:color="auto" w:fill="2052BE"/>
          </w:tcPr>
          <w:p w14:paraId="5212D959" w14:textId="77777777" w:rsidR="002C517B" w:rsidRDefault="00D630FF">
            <w:r>
              <w:rPr>
                <w:b/>
                <w:color w:val="FFFFFF"/>
                <w:sz w:val="15"/>
              </w:rPr>
              <w:t>Due Today</w:t>
            </w:r>
          </w:p>
        </w:tc>
        <w:tc>
          <w:tcPr>
            <w:tcW w:w="1278" w:type="dxa"/>
            <w:shd w:val="clear" w:color="auto" w:fill="2052BE"/>
          </w:tcPr>
          <w:p w14:paraId="38290FA9" w14:textId="77777777" w:rsidR="002C517B" w:rsidRDefault="00D630FF">
            <w:r>
              <w:rPr>
                <w:b/>
                <w:color w:val="FFFFFF"/>
                <w:sz w:val="15"/>
              </w:rPr>
              <w:t>Overdue</w:t>
            </w:r>
          </w:p>
        </w:tc>
        <w:tc>
          <w:tcPr>
            <w:tcW w:w="1278" w:type="dxa"/>
            <w:shd w:val="clear" w:color="auto" w:fill="2052BE"/>
          </w:tcPr>
          <w:p w14:paraId="1A4AA88E" w14:textId="77777777" w:rsidR="002C517B" w:rsidRDefault="00D630FF">
            <w:r>
              <w:rPr>
                <w:b/>
                <w:color w:val="FFFFFF"/>
                <w:sz w:val="15"/>
              </w:rPr>
              <w:t>Interested</w:t>
            </w:r>
          </w:p>
        </w:tc>
        <w:tc>
          <w:tcPr>
            <w:tcW w:w="1278" w:type="dxa"/>
            <w:shd w:val="clear" w:color="auto" w:fill="2052BE"/>
          </w:tcPr>
          <w:p w14:paraId="3D31011D" w14:textId="77777777" w:rsidR="002C517B" w:rsidRDefault="00D630FF">
            <w:r>
              <w:rPr>
                <w:b/>
                <w:color w:val="FFFFFF"/>
                <w:sz w:val="15"/>
              </w:rPr>
              <w:t>Applications</w:t>
            </w:r>
          </w:p>
        </w:tc>
        <w:tc>
          <w:tcPr>
            <w:tcW w:w="1278" w:type="dxa"/>
            <w:shd w:val="clear" w:color="auto" w:fill="2052BE"/>
          </w:tcPr>
          <w:p w14:paraId="1C0491D9" w14:textId="77777777" w:rsidR="002C517B" w:rsidRDefault="00D630FF">
            <w:r>
              <w:rPr>
                <w:b/>
                <w:color w:val="FFFFFF"/>
                <w:sz w:val="15"/>
              </w:rPr>
              <w:t>Released</w:t>
            </w:r>
          </w:p>
        </w:tc>
      </w:tr>
      <w:tr w:rsidR="002C517B" w14:paraId="019E7628" w14:textId="77777777">
        <w:trPr>
          <w:jc w:val="center"/>
        </w:trPr>
        <w:tc>
          <w:tcPr>
            <w:tcW w:w="1278" w:type="dxa"/>
          </w:tcPr>
          <w:p w14:paraId="42F6A5A4" w14:textId="77777777" w:rsidR="002C517B" w:rsidRDefault="00D630FF">
            <w:r>
              <w:rPr>
                <w:sz w:val="16"/>
              </w:rPr>
              <w:t>Paolo</w:t>
            </w:r>
          </w:p>
        </w:tc>
        <w:tc>
          <w:tcPr>
            <w:tcW w:w="1278" w:type="dxa"/>
          </w:tcPr>
          <w:p w14:paraId="0B3D5F52" w14:textId="77777777" w:rsidR="002C517B" w:rsidRDefault="00D630FF">
            <w:r>
              <w:rPr>
                <w:sz w:val="16"/>
              </w:rPr>
              <w:t>12</w:t>
            </w:r>
          </w:p>
        </w:tc>
        <w:tc>
          <w:tcPr>
            <w:tcW w:w="1278" w:type="dxa"/>
          </w:tcPr>
          <w:p w14:paraId="4C7E7EFE" w14:textId="77777777" w:rsidR="002C517B" w:rsidRDefault="00D630FF">
            <w:r>
              <w:rPr>
                <w:sz w:val="16"/>
              </w:rPr>
              <w:t>3</w:t>
            </w:r>
          </w:p>
        </w:tc>
        <w:tc>
          <w:tcPr>
            <w:tcW w:w="1278" w:type="dxa"/>
          </w:tcPr>
          <w:p w14:paraId="2BDAA493" w14:textId="77777777" w:rsidR="002C517B" w:rsidRDefault="00D630FF">
            <w:r>
              <w:rPr>
                <w:sz w:val="16"/>
              </w:rPr>
              <w:t>5</w:t>
            </w:r>
          </w:p>
        </w:tc>
        <w:tc>
          <w:tcPr>
            <w:tcW w:w="1278" w:type="dxa"/>
          </w:tcPr>
          <w:p w14:paraId="7DE86E1F" w14:textId="77777777" w:rsidR="002C517B" w:rsidRDefault="00D630FF">
            <w:r>
              <w:rPr>
                <w:sz w:val="16"/>
              </w:rPr>
              <w:t>2</w:t>
            </w:r>
          </w:p>
        </w:tc>
        <w:tc>
          <w:tcPr>
            <w:tcW w:w="1278" w:type="dxa"/>
          </w:tcPr>
          <w:p w14:paraId="58D5897B" w14:textId="77777777" w:rsidR="002C517B" w:rsidRDefault="00D630FF">
            <w:r>
              <w:rPr>
                <w:sz w:val="16"/>
              </w:rPr>
              <w:t>6</w:t>
            </w:r>
          </w:p>
        </w:tc>
        <w:tc>
          <w:tcPr>
            <w:tcW w:w="1278" w:type="dxa"/>
          </w:tcPr>
          <w:p w14:paraId="13081505" w14:textId="77777777" w:rsidR="002C517B" w:rsidRDefault="00D630FF">
            <w:r>
              <w:rPr>
                <w:sz w:val="16"/>
              </w:rPr>
              <w:t>2</w:t>
            </w:r>
          </w:p>
        </w:tc>
        <w:tc>
          <w:tcPr>
            <w:tcW w:w="1278" w:type="dxa"/>
          </w:tcPr>
          <w:p w14:paraId="381B126B" w14:textId="77777777" w:rsidR="002C517B" w:rsidRDefault="00D630FF">
            <w:r>
              <w:rPr>
                <w:sz w:val="16"/>
              </w:rPr>
              <w:t>1</w:t>
            </w:r>
          </w:p>
        </w:tc>
      </w:tr>
      <w:tr w:rsidR="002C517B" w14:paraId="6BCF3B5B" w14:textId="77777777">
        <w:trPr>
          <w:jc w:val="center"/>
        </w:trPr>
        <w:tc>
          <w:tcPr>
            <w:tcW w:w="1278" w:type="dxa"/>
          </w:tcPr>
          <w:p w14:paraId="3727837F" w14:textId="77777777" w:rsidR="002C517B" w:rsidRDefault="00D630FF">
            <w:r>
              <w:rPr>
                <w:sz w:val="16"/>
              </w:rPr>
              <w:t>Camille</w:t>
            </w:r>
          </w:p>
        </w:tc>
        <w:tc>
          <w:tcPr>
            <w:tcW w:w="1278" w:type="dxa"/>
          </w:tcPr>
          <w:p w14:paraId="01EC6400" w14:textId="77777777" w:rsidR="002C517B" w:rsidRDefault="00D630FF">
            <w:r>
              <w:rPr>
                <w:sz w:val="16"/>
              </w:rPr>
              <w:t>16</w:t>
            </w:r>
          </w:p>
        </w:tc>
        <w:tc>
          <w:tcPr>
            <w:tcW w:w="1278" w:type="dxa"/>
          </w:tcPr>
          <w:p w14:paraId="64C5102A" w14:textId="77777777" w:rsidR="002C517B" w:rsidRDefault="00D630FF">
            <w:r>
              <w:rPr>
                <w:sz w:val="16"/>
              </w:rPr>
              <w:t>4</w:t>
            </w:r>
          </w:p>
        </w:tc>
        <w:tc>
          <w:tcPr>
            <w:tcW w:w="1278" w:type="dxa"/>
          </w:tcPr>
          <w:p w14:paraId="770A15FD" w14:textId="77777777" w:rsidR="002C517B" w:rsidRDefault="00D630FF">
            <w:r>
              <w:rPr>
                <w:sz w:val="16"/>
              </w:rPr>
              <w:t>3</w:t>
            </w:r>
          </w:p>
        </w:tc>
        <w:tc>
          <w:tcPr>
            <w:tcW w:w="1278" w:type="dxa"/>
          </w:tcPr>
          <w:p w14:paraId="58FA8FFB" w14:textId="77777777" w:rsidR="002C517B" w:rsidRDefault="00D630FF">
            <w:r>
              <w:rPr>
                <w:sz w:val="16"/>
              </w:rPr>
              <w:t>1</w:t>
            </w:r>
          </w:p>
        </w:tc>
        <w:tc>
          <w:tcPr>
            <w:tcW w:w="1278" w:type="dxa"/>
          </w:tcPr>
          <w:p w14:paraId="1F7280CE" w14:textId="77777777" w:rsidR="002C517B" w:rsidRDefault="00D630FF">
            <w:r>
              <w:rPr>
                <w:sz w:val="16"/>
              </w:rPr>
              <w:t>8</w:t>
            </w:r>
          </w:p>
        </w:tc>
        <w:tc>
          <w:tcPr>
            <w:tcW w:w="1278" w:type="dxa"/>
          </w:tcPr>
          <w:p w14:paraId="06C4128A" w14:textId="77777777" w:rsidR="002C517B" w:rsidRDefault="00D630FF">
            <w:r>
              <w:rPr>
                <w:sz w:val="16"/>
              </w:rPr>
              <w:t>3</w:t>
            </w:r>
          </w:p>
        </w:tc>
        <w:tc>
          <w:tcPr>
            <w:tcW w:w="1278" w:type="dxa"/>
          </w:tcPr>
          <w:p w14:paraId="2B07F859" w14:textId="77777777" w:rsidR="002C517B" w:rsidRDefault="00D630FF">
            <w:r>
              <w:rPr>
                <w:sz w:val="16"/>
              </w:rPr>
              <w:t>2</w:t>
            </w:r>
          </w:p>
        </w:tc>
      </w:tr>
    </w:tbl>
    <w:p w14:paraId="082507C6" w14:textId="77777777" w:rsidR="002C517B" w:rsidRDefault="00D630FF">
      <w:r>
        <w:t>Where possible, each number should be clickable so the manager can drill down to the underlying customer leads.</w:t>
      </w:r>
    </w:p>
    <w:p w14:paraId="0FA7F832" w14:textId="77777777" w:rsidR="002C517B" w:rsidRDefault="00D630FF">
      <w:pPr>
        <w:pStyle w:val="Heading1"/>
      </w:pPr>
      <w:r>
        <w:t>7. What NOT to Prioritize for V1</w:t>
      </w:r>
    </w:p>
    <w:p w14:paraId="39E951A8" w14:textId="77777777" w:rsidR="002C517B" w:rsidRDefault="00D630FF">
      <w:r>
        <w:t>Keep existing advanced modules if already built, but do not spend significant additional development time expanding them until the core CRM has been tested by real dealership users.</w:t>
      </w:r>
    </w:p>
    <w:p w14:paraId="46EE7C69" w14:textId="77777777" w:rsidR="002C517B" w:rsidRDefault="00D630FF">
      <w:pPr>
        <w:pStyle w:val="ListBullet"/>
      </w:pPr>
      <w:r>
        <w:t>Stock Matrix / advanced inventory functions</w:t>
      </w:r>
    </w:p>
    <w:p w14:paraId="4627B4F1" w14:textId="77777777" w:rsidR="002C517B" w:rsidRDefault="00D630FF">
      <w:pPr>
        <w:pStyle w:val="ListBullet"/>
      </w:pPr>
      <w:r>
        <w:t>VIN allocation enhancements</w:t>
      </w:r>
    </w:p>
    <w:p w14:paraId="7C55517F" w14:textId="77777777" w:rsidR="002C517B" w:rsidRDefault="00D630FF">
      <w:pPr>
        <w:pStyle w:val="ListBullet"/>
      </w:pPr>
      <w:r>
        <w:t>Trade-in Desk enhancements</w:t>
      </w:r>
    </w:p>
    <w:p w14:paraId="70246E12" w14:textId="77777777" w:rsidR="002C517B" w:rsidRDefault="00D630FF">
      <w:pPr>
        <w:pStyle w:val="ListBullet"/>
      </w:pPr>
      <w:r>
        <w:t>Advanced multi-bank matrix</w:t>
      </w:r>
    </w:p>
    <w:p w14:paraId="409F88F9" w14:textId="77777777" w:rsidR="002C517B" w:rsidRDefault="00D630FF">
      <w:pPr>
        <w:pStyle w:val="ListBullet"/>
      </w:pPr>
      <w:r>
        <w:t>Commission module enhancements</w:t>
      </w:r>
    </w:p>
    <w:p w14:paraId="4356899B" w14:textId="77777777" w:rsidR="002C517B" w:rsidRDefault="00D630FF">
      <w:pPr>
        <w:pStyle w:val="ListBullet"/>
      </w:pPr>
      <w:r>
        <w:t>Complex F&amp;I calculator</w:t>
      </w:r>
    </w:p>
    <w:p w14:paraId="69E9CE48" w14:textId="77777777" w:rsidR="002C517B" w:rsidRDefault="00D630FF">
      <w:pPr>
        <w:pStyle w:val="ListBullet"/>
      </w:pPr>
      <w:r>
        <w:t>Advanced Deal Desk</w:t>
      </w:r>
    </w:p>
    <w:p w14:paraId="499B8B3B" w14:textId="77777777" w:rsidR="002C517B" w:rsidRDefault="00D630FF">
      <w:pPr>
        <w:pStyle w:val="ListBullet"/>
      </w:pPr>
      <w:r>
        <w:t>AI features</w:t>
      </w:r>
    </w:p>
    <w:p w14:paraId="6F391F90" w14:textId="77777777" w:rsidR="002C517B" w:rsidRDefault="00D630FF">
      <w:pPr>
        <w:pStyle w:val="ListBullet"/>
      </w:pPr>
      <w:r>
        <w:t>Promo matching / advanced promo automation</w:t>
      </w:r>
    </w:p>
    <w:p w14:paraId="7D7CBBF0" w14:textId="77777777" w:rsidR="002C517B" w:rsidRDefault="00D630FF">
      <w:pPr>
        <w:pStyle w:val="ListBullet"/>
      </w:pPr>
      <w:r>
        <w:t>Extensive third-party integrations</w:t>
      </w:r>
    </w:p>
    <w:p w14:paraId="3542E44B" w14:textId="77777777" w:rsidR="002C517B" w:rsidRDefault="00D630FF">
      <w:pPr>
        <w:pStyle w:val="Heading1"/>
      </w:pPr>
      <w:r>
        <w:t>8. V1 Pilot-Ready Checklist</w:t>
      </w:r>
    </w:p>
    <w:p w14:paraId="623CDFB2" w14:textId="77777777" w:rsidR="002C517B" w:rsidRDefault="00D630FF">
      <w:r>
        <w:t>☐</w:t>
      </w:r>
      <w:r>
        <w:t xml:space="preserve"> Agent can add a new lead quickly.</w:t>
      </w:r>
    </w:p>
    <w:p w14:paraId="545E9052" w14:textId="77777777" w:rsidR="002C517B" w:rsidRDefault="00D630FF">
      <w:r>
        <w:t>☐</w:t>
      </w:r>
      <w:r>
        <w:t xml:space="preserve"> Every lead has an assigned owner.</w:t>
      </w:r>
    </w:p>
    <w:p w14:paraId="4AD37FC4" w14:textId="77777777" w:rsidR="002C517B" w:rsidRDefault="00D630FF">
      <w:r>
        <w:t>☐</w:t>
      </w:r>
      <w:r>
        <w:t xml:space="preserve"> Agent can record contact attempts and outcomes.</w:t>
      </w:r>
    </w:p>
    <w:p w14:paraId="2ED96436" w14:textId="77777777" w:rsidR="002C517B" w:rsidRDefault="00D630FF">
      <w:r>
        <w:t>☐</w:t>
      </w:r>
      <w:r>
        <w:t xml:space="preserve"> Every active lead can have a next action and due date.</w:t>
      </w:r>
    </w:p>
    <w:p w14:paraId="64E63592" w14:textId="77777777" w:rsidR="002C517B" w:rsidRDefault="00D630FF">
      <w:r>
        <w:t>☐</w:t>
      </w:r>
      <w:r>
        <w:t xml:space="preserve"> Dashboard clearly shows not contacted, due today and overdue leads.</w:t>
      </w:r>
    </w:p>
    <w:p w14:paraId="6EA20697" w14:textId="77777777" w:rsidR="002C517B" w:rsidRDefault="00D630FF">
      <w:r>
        <w:t>☐</w:t>
      </w:r>
      <w:r>
        <w:t xml:space="preserve"> Agent can progress a lead through the simplified pipeline.</w:t>
      </w:r>
    </w:p>
    <w:p w14:paraId="58E3C5EA" w14:textId="77777777" w:rsidR="002C517B" w:rsidRDefault="00D630FF">
      <w:r>
        <w:t>☐</w:t>
      </w:r>
      <w:r>
        <w:t xml:space="preserve"> Cash and financing transactions follow the correct path.</w:t>
      </w:r>
    </w:p>
    <w:p w14:paraId="352C93FA" w14:textId="77777777" w:rsidR="002C517B" w:rsidRDefault="00D630FF">
      <w:r>
        <w:t>☐</w:t>
      </w:r>
      <w:r>
        <w:t xml:space="preserve"> Activity history is preserved.</w:t>
      </w:r>
    </w:p>
    <w:p w14:paraId="0A359BDD" w14:textId="77777777" w:rsidR="002C517B" w:rsidRDefault="00D630FF">
      <w:r>
        <w:t>☐</w:t>
      </w:r>
      <w:r>
        <w:t xml:space="preserve"> Unresponsive leads can be moved to Nurture / Old Leads.</w:t>
      </w:r>
    </w:p>
    <w:p w14:paraId="45A9300C" w14:textId="77777777" w:rsidR="002C517B" w:rsidRDefault="00D630FF">
      <w:r>
        <w:t>☐</w:t>
      </w:r>
      <w:r>
        <w:t xml:space="preserve"> Manager can monitor each agent's lead and follow-up status.</w:t>
      </w:r>
    </w:p>
    <w:p w14:paraId="06A51022" w14:textId="77777777" w:rsidR="002C517B" w:rsidRDefault="00D630FF">
      <w:r>
        <w:t>☐</w:t>
      </w:r>
      <w:r>
        <w:t xml:space="preserve"> Manager can drill down from summary counts to actual leads.</w:t>
      </w:r>
    </w:p>
    <w:p w14:paraId="05689EAE" w14:textId="77777777" w:rsidR="002C517B" w:rsidRDefault="00D630FF">
      <w:pPr>
        <w:pStyle w:val="Heading1"/>
      </w:pPr>
      <w:r>
        <w:lastRenderedPageBreak/>
        <w:t>9. Guiding Rule for V1</w:t>
      </w:r>
    </w:p>
    <w:p w14:paraId="199C20C7" w14:textId="77777777" w:rsidR="002C517B" w:rsidRDefault="00D630FF">
      <w:pPr>
        <w:jc w:val="center"/>
      </w:pPr>
      <w:r>
        <w:rPr>
          <w:b/>
          <w:color w:val="2052BE"/>
          <w:sz w:val="26"/>
        </w:rPr>
        <w:t>Do not add more features yet. Make sure no lead gets forgotten and every agent always knows who to follow up next.</w:t>
      </w:r>
    </w:p>
    <w:sectPr w:rsidR="002C517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508844">
    <w:abstractNumId w:val="8"/>
  </w:num>
  <w:num w:numId="2" w16cid:durableId="1006400126">
    <w:abstractNumId w:val="6"/>
  </w:num>
  <w:num w:numId="3" w16cid:durableId="1921597964">
    <w:abstractNumId w:val="5"/>
  </w:num>
  <w:num w:numId="4" w16cid:durableId="419644810">
    <w:abstractNumId w:val="4"/>
  </w:num>
  <w:num w:numId="5" w16cid:durableId="595139514">
    <w:abstractNumId w:val="7"/>
  </w:num>
  <w:num w:numId="6" w16cid:durableId="1354383680">
    <w:abstractNumId w:val="3"/>
  </w:num>
  <w:num w:numId="7" w16cid:durableId="1894853672">
    <w:abstractNumId w:val="2"/>
  </w:num>
  <w:num w:numId="8" w16cid:durableId="705984869">
    <w:abstractNumId w:val="1"/>
  </w:num>
  <w:num w:numId="9" w16cid:durableId="24310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A16"/>
    <w:rsid w:val="0029639D"/>
    <w:rsid w:val="002C517B"/>
    <w:rsid w:val="00326F90"/>
    <w:rsid w:val="004524D0"/>
    <w:rsid w:val="00AA1D8D"/>
    <w:rsid w:val="00B47730"/>
    <w:rsid w:val="00CB0664"/>
    <w:rsid w:val="00D63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F0CE1"/>
  <w14:defaultImageDpi w14:val="300"/>
  <w15:docId w15:val="{CAE1FE51-3C81-4D00-8F55-9FB3C877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B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B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Rommel Lim</cp:lastModifiedBy>
  <cp:revision>2</cp:revision>
  <dcterms:created xsi:type="dcterms:W3CDTF">2026-09-14T08:10:00Z</dcterms:created>
  <dcterms:modified xsi:type="dcterms:W3CDTF">2026-09-14T08:10:00Z</dcterms:modified>
  <cp:category/>
</cp:coreProperties>
</file>