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DF8AD" w14:textId="69364E07" w:rsidR="006C1D72" w:rsidRDefault="00123477" w:rsidP="00123477">
      <w:pPr>
        <w:pStyle w:val="Title"/>
        <w:jc w:val="center"/>
      </w:pPr>
      <w:r>
        <w:t>Excel Homework</w:t>
      </w:r>
    </w:p>
    <w:p w14:paraId="635C6331" w14:textId="413494BC" w:rsidR="00123477" w:rsidRPr="00123477" w:rsidRDefault="00123477" w:rsidP="00123477">
      <w:pPr>
        <w:pStyle w:val="Subtitle"/>
        <w:jc w:val="center"/>
      </w:pPr>
      <w:r>
        <w:t>Submitted by Mariaveronica Sayewich</w:t>
      </w:r>
    </w:p>
    <w:p w14:paraId="0229DCE4" w14:textId="42DAF1FA" w:rsidR="00123477" w:rsidRPr="00123477" w:rsidRDefault="00123477" w:rsidP="00123477">
      <w:pPr>
        <w:rPr>
          <w:sz w:val="24"/>
          <w:szCs w:val="24"/>
        </w:rPr>
      </w:pPr>
    </w:p>
    <w:p w14:paraId="54C2E5A7" w14:textId="7A0D1D88" w:rsidR="00123477" w:rsidRDefault="00123477" w:rsidP="001234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3477">
        <w:rPr>
          <w:sz w:val="24"/>
          <w:szCs w:val="24"/>
        </w:rPr>
        <w:t>What are three conclusions we can make about Kickstarter campaigns given the provided data?</w:t>
      </w:r>
    </w:p>
    <w:p w14:paraId="6432DB19" w14:textId="24D20BD1" w:rsidR="00086514" w:rsidRDefault="00086514" w:rsidP="000865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 and theatre projects are among the most successful, while animation is at the lowest end with the highest number of failed projects</w:t>
      </w:r>
    </w:p>
    <w:p w14:paraId="430318C0" w14:textId="291C21A0" w:rsidR="00086514" w:rsidRDefault="00554715" w:rsidP="000865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Seems obvious, but the lower your </w:t>
      </w:r>
      <w:r w:rsidR="007947C9">
        <w:rPr>
          <w:sz w:val="24"/>
          <w:szCs w:val="24"/>
        </w:rPr>
        <w:t xml:space="preserve">financially-driven </w:t>
      </w:r>
      <w:r>
        <w:rPr>
          <w:sz w:val="24"/>
          <w:szCs w:val="24"/>
        </w:rPr>
        <w:t>goals the more likely you</w:t>
      </w:r>
      <w:r w:rsidR="007947C9">
        <w:rPr>
          <w:sz w:val="24"/>
          <w:szCs w:val="24"/>
        </w:rPr>
        <w:t xml:space="preserve"> are to reach the “successful” state</w:t>
      </w:r>
    </w:p>
    <w:p w14:paraId="0F222F96" w14:textId="7AE9F72E" w:rsidR="007947C9" w:rsidRDefault="007947C9" w:rsidP="000865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July seems to be a traitorous month for Kick Starter with their highest failed, canceled and declining successful projects</w:t>
      </w:r>
    </w:p>
    <w:p w14:paraId="50E74DDE" w14:textId="0CC3D6EC" w:rsidR="007947C9" w:rsidRPr="007947C9" w:rsidRDefault="007947C9" w:rsidP="007947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data set was provided in March 2017, given the lower number of “live” projects</w:t>
      </w:r>
    </w:p>
    <w:p w14:paraId="0C645C96" w14:textId="77777777" w:rsidR="00123477" w:rsidRPr="00123477" w:rsidRDefault="00123477" w:rsidP="00123477">
      <w:pPr>
        <w:pStyle w:val="ListParagraph"/>
        <w:rPr>
          <w:sz w:val="24"/>
          <w:szCs w:val="24"/>
        </w:rPr>
      </w:pPr>
    </w:p>
    <w:p w14:paraId="4A78A91B" w14:textId="644CAC98" w:rsidR="00123477" w:rsidRDefault="00123477" w:rsidP="00086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3477">
        <w:rPr>
          <w:sz w:val="24"/>
          <w:szCs w:val="24"/>
        </w:rPr>
        <w:t>What are some of the limitations of this dataset?</w:t>
      </w:r>
    </w:p>
    <w:p w14:paraId="45EF0BAD" w14:textId="791FB62E" w:rsidR="00D52E1D" w:rsidRDefault="00D52E1D" w:rsidP="000865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Definitions of failure, success, and cancellation</w:t>
      </w:r>
    </w:p>
    <w:p w14:paraId="6C862E97" w14:textId="71D4D7FE" w:rsidR="00086514" w:rsidRDefault="00086514" w:rsidP="000865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do not know which packages patrons purchased, which skews the average donation metric</w:t>
      </w:r>
    </w:p>
    <w:p w14:paraId="0D6F2DF4" w14:textId="558DFDD6" w:rsidR="00A50E3A" w:rsidRDefault="00A50E3A" w:rsidP="000865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do not have a number of unique patrons</w:t>
      </w:r>
      <w:r w:rsidR="00706B27">
        <w:rPr>
          <w:sz w:val="24"/>
          <w:szCs w:val="24"/>
        </w:rPr>
        <w:t>, which muddies the “number of backers” metric</w:t>
      </w:r>
      <w:bookmarkStart w:id="0" w:name="_GoBack"/>
      <w:bookmarkEnd w:id="0"/>
    </w:p>
    <w:p w14:paraId="150AB614" w14:textId="7E9FB6D9" w:rsidR="00086514" w:rsidRDefault="00086514" w:rsidP="000865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do not know how long it took for the project owner to hit their goal as we are only aware of start and end dates</w:t>
      </w:r>
    </w:p>
    <w:p w14:paraId="50369C37" w14:textId="509D00D1" w:rsidR="00D52E1D" w:rsidRDefault="00D52E1D" w:rsidP="000865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do not know if the project categories and subcategories change annually, and therefore cannot make comparisons </w:t>
      </w:r>
    </w:p>
    <w:p w14:paraId="32352060" w14:textId="2E1C107A" w:rsidR="00D52E1D" w:rsidRPr="00086514" w:rsidRDefault="00383DF6" w:rsidP="000865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D52E1D">
        <w:rPr>
          <w:sz w:val="24"/>
          <w:szCs w:val="24"/>
        </w:rPr>
        <w:t xml:space="preserve">see various </w:t>
      </w:r>
      <w:r>
        <w:rPr>
          <w:sz w:val="24"/>
          <w:szCs w:val="24"/>
        </w:rPr>
        <w:t>currencies but</w:t>
      </w:r>
      <w:r w:rsidR="00D52E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only aware of the project owner’s country. We </w:t>
      </w:r>
      <w:r w:rsidR="00D52E1D">
        <w:rPr>
          <w:sz w:val="24"/>
          <w:szCs w:val="24"/>
        </w:rPr>
        <w:t>have no way of tracking whether these are local patrons or global clients, which could confuse</w:t>
      </w:r>
      <w:r w:rsidR="007E0667">
        <w:rPr>
          <w:sz w:val="24"/>
          <w:szCs w:val="24"/>
        </w:rPr>
        <w:t xml:space="preserve"> buyer</w:t>
      </w:r>
      <w:r w:rsidR="00D52E1D">
        <w:rPr>
          <w:sz w:val="24"/>
          <w:szCs w:val="24"/>
        </w:rPr>
        <w:t xml:space="preserve"> trend analysis</w:t>
      </w:r>
    </w:p>
    <w:p w14:paraId="299B6B85" w14:textId="77777777" w:rsidR="00123477" w:rsidRPr="00123477" w:rsidRDefault="00123477" w:rsidP="00123477">
      <w:pPr>
        <w:pStyle w:val="ListParagraph"/>
        <w:rPr>
          <w:sz w:val="24"/>
          <w:szCs w:val="24"/>
        </w:rPr>
      </w:pPr>
    </w:p>
    <w:p w14:paraId="6481D1F8" w14:textId="56F7EA71" w:rsidR="00123477" w:rsidRDefault="00123477" w:rsidP="001234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3477">
        <w:rPr>
          <w:sz w:val="24"/>
          <w:szCs w:val="24"/>
        </w:rPr>
        <w:t>What are some other possible tables/graphs that we could create?</w:t>
      </w:r>
    </w:p>
    <w:p w14:paraId="7FE9E556" w14:textId="5FA8C400" w:rsidR="00086514" w:rsidRDefault="00086514" w:rsidP="000865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Trends of projects to currency/geographical location</w:t>
      </w:r>
    </w:p>
    <w:p w14:paraId="68741CBF" w14:textId="39D452D7" w:rsidR="00086514" w:rsidRDefault="007947C9" w:rsidP="000865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Trends of category/sub-category projects relative to year (was there a spike in tech-affiliated projects etc.)</w:t>
      </w:r>
    </w:p>
    <w:p w14:paraId="217AE709" w14:textId="141E8560" w:rsidR="007947C9" w:rsidRDefault="008B554E" w:rsidP="000865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 of pledged by country</w:t>
      </w:r>
    </w:p>
    <w:p w14:paraId="71EF6E3E" w14:textId="7986A871" w:rsidR="008B554E" w:rsidRDefault="00285BD0" w:rsidP="000865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Trends between goal success and duration of project</w:t>
      </w:r>
    </w:p>
    <w:p w14:paraId="3DF9032B" w14:textId="1BB0237D" w:rsidR="00285BD0" w:rsidRDefault="00285BD0" w:rsidP="000865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Staff pick to success ratio</w:t>
      </w:r>
    </w:p>
    <w:p w14:paraId="4F4E2FED" w14:textId="01A9D37B" w:rsidR="00DC2CAD" w:rsidRDefault="00DC2CAD" w:rsidP="000865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Spotlight to success ratio</w:t>
      </w:r>
    </w:p>
    <w:p w14:paraId="21C8C427" w14:textId="1BE5D01B" w:rsidR="00DD748C" w:rsidRPr="00E84732" w:rsidRDefault="00DD748C" w:rsidP="00E84732">
      <w:pPr>
        <w:rPr>
          <w:sz w:val="24"/>
          <w:szCs w:val="24"/>
        </w:rPr>
      </w:pPr>
    </w:p>
    <w:sectPr w:rsidR="00DD748C" w:rsidRPr="00E84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86C68"/>
    <w:multiLevelType w:val="hybridMultilevel"/>
    <w:tmpl w:val="C450B5B6"/>
    <w:lvl w:ilvl="0" w:tplc="1896B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D52BFE"/>
    <w:multiLevelType w:val="hybridMultilevel"/>
    <w:tmpl w:val="ADFC07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77"/>
    <w:rsid w:val="00086514"/>
    <w:rsid w:val="00123477"/>
    <w:rsid w:val="00285BD0"/>
    <w:rsid w:val="00383DF6"/>
    <w:rsid w:val="00554715"/>
    <w:rsid w:val="006C1D72"/>
    <w:rsid w:val="00706B27"/>
    <w:rsid w:val="007947C9"/>
    <w:rsid w:val="007E0667"/>
    <w:rsid w:val="008B554E"/>
    <w:rsid w:val="00A50E3A"/>
    <w:rsid w:val="00D52E1D"/>
    <w:rsid w:val="00DC2CAD"/>
    <w:rsid w:val="00DD748C"/>
    <w:rsid w:val="00E364B7"/>
    <w:rsid w:val="00E8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14A0"/>
  <w15:chartTrackingRefBased/>
  <w15:docId w15:val="{2A014402-C753-420C-B64B-9269C49F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4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34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2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Mariaveronica Sayewich</dc:creator>
  <cp:keywords/>
  <dc:description/>
  <cp:lastModifiedBy>Mariaveronica Sayewich</cp:lastModifiedBy>
  <cp:revision>11</cp:revision>
  <dcterms:created xsi:type="dcterms:W3CDTF">2018-10-08T19:07:00Z</dcterms:created>
  <dcterms:modified xsi:type="dcterms:W3CDTF">2018-10-08T20:30:00Z</dcterms:modified>
</cp:coreProperties>
</file>