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000000"/>
          <w:sz w:val="40"/>
        </w:rPr>
        <w:t>LABORATORY OBSERVATION/RECORD</w:t>
      </w:r>
    </w:p>
    <w:p>
      <w:pPr>
        <w:spacing w:before="40" w:after="40" w:line="276" w:lineRule="auto"/>
      </w:pPr>
      <w:r>
        <w:rPr>
          <w:rFonts w:ascii="Arial" w:hAnsi="Arial"/>
          <w:b/>
          <w:color w:val="000000"/>
          <w:sz w:val="20"/>
        </w:rPr>
        <w:t xml:space="preserve">Course: </w:t>
      </w:r>
      <w:r>
        <w:rPr>
          <w:rFonts w:ascii="Arial" w:hAnsi="Arial"/>
          <w:color w:val="333333"/>
          <w:sz w:val="20"/>
        </w:rPr>
        <w:t>Full Stack Web Development</w:t>
      </w:r>
    </w:p>
    <w:p>
      <w:pPr>
        <w:spacing w:before="40" w:after="40" w:line="276" w:lineRule="auto"/>
      </w:pPr>
      <w:r>
        <w:rPr>
          <w:rFonts w:ascii="Arial" w:hAnsi="Arial"/>
          <w:b/>
          <w:color w:val="000000"/>
          <w:sz w:val="20"/>
        </w:rPr>
        <w:t xml:space="preserve">Course Code: </w:t>
      </w:r>
      <w:r>
        <w:rPr>
          <w:rFonts w:ascii="Arial" w:hAnsi="Arial"/>
          <w:color w:val="333333"/>
          <w:sz w:val="20"/>
        </w:rPr>
        <w:t>23CM4121</w:t>
      </w:r>
    </w:p>
    <w:p>
      <w:pPr>
        <w:spacing w:before="40" w:after="40" w:line="276" w:lineRule="auto"/>
      </w:pPr>
      <w:r>
        <w:rPr>
          <w:rFonts w:ascii="Arial" w:hAnsi="Arial"/>
          <w:b/>
          <w:color w:val="000000"/>
          <w:sz w:val="20"/>
        </w:rPr>
        <w:t xml:space="preserve">Experiment No.: </w:t>
      </w:r>
      <w:r>
        <w:rPr>
          <w:rFonts w:ascii="Arial" w:hAnsi="Arial"/>
          <w:color w:val="333333"/>
          <w:sz w:val="20"/>
        </w:rPr>
        <w:t>1</w:t>
      </w:r>
    </w:p>
    <w:p>
      <w:pPr>
        <w:spacing w:before="40" w:after="40" w:line="276" w:lineRule="auto"/>
      </w:pPr>
      <w:r>
        <w:rPr>
          <w:rFonts w:ascii="Arial" w:hAnsi="Arial"/>
          <w:b/>
          <w:color w:val="000000"/>
          <w:sz w:val="20"/>
        </w:rPr>
        <w:t xml:space="preserve">Student Name: </w:t>
      </w:r>
      <w:r>
        <w:rPr>
          <w:rFonts w:ascii="Arial" w:hAnsi="Arial"/>
          <w:color w:val="333333"/>
          <w:sz w:val="20"/>
        </w:rPr>
        <w:t>J Satya Srikar</w:t>
      </w:r>
    </w:p>
    <w:p>
      <w:pPr>
        <w:spacing w:before="40" w:after="40" w:line="276" w:lineRule="auto"/>
      </w:pPr>
      <w:r>
        <w:rPr>
          <w:rFonts w:ascii="Arial" w:hAnsi="Arial"/>
          <w:b/>
          <w:color w:val="000000"/>
          <w:sz w:val="20"/>
        </w:rPr>
        <w:t xml:space="preserve">Roll No.: </w:t>
      </w:r>
      <w:r>
        <w:rPr>
          <w:rFonts w:ascii="Arial" w:hAnsi="Arial"/>
          <w:color w:val="333333"/>
          <w:sz w:val="20"/>
        </w:rPr>
        <w:t>A24126552259</w:t>
      </w:r>
    </w:p>
    <w:p>
      <w:pPr>
        <w:spacing w:before="40" w:after="80" w:line="276" w:lineRule="auto"/>
      </w:pPr>
      <w:r>
        <w:rPr>
          <w:rFonts w:ascii="Arial" w:hAnsi="Arial"/>
          <w:b/>
          <w:color w:val="000000"/>
          <w:sz w:val="20"/>
        </w:rPr>
        <w:t xml:space="preserve">Branch &amp; Section: </w:t>
      </w:r>
      <w:r>
        <w:rPr>
          <w:rFonts w:ascii="Arial" w:hAnsi="Arial"/>
          <w:color w:val="333333"/>
          <w:sz w:val="20"/>
        </w:rPr>
        <w:t>CSM-B</w:t>
      </w:r>
    </w:p>
    <w:p>
      <w:pPr>
        <w:spacing w:before="80" w:after="80"/>
        <w:pBdr>
          <w:bottom w:val="single" w:sz="6" w:space="1" w:color="CCCCCC"/>
        </w:pBdr>
      </w:pPr>
    </w:p>
    <w:p>
      <w:pPr>
        <w:keepNext/>
        <w:spacing w:before="160" w:after="60"/>
      </w:pPr>
      <w:r>
        <w:rPr>
          <w:rFonts w:ascii="Arial" w:hAnsi="Arial"/>
          <w:b/>
          <w:color w:val="000000"/>
          <w:sz w:val="26"/>
        </w:rPr>
        <w:t>1. TITLE</w:t>
      </w:r>
    </w:p>
    <w:p>
      <w:pPr>
        <w:spacing w:before="40" w:after="60" w:line="276" w:lineRule="auto"/>
      </w:pPr>
      <w:r>
        <w:rPr>
          <w:rFonts w:ascii="Arial" w:hAnsi="Arial"/>
          <w:color w:val="333333"/>
          <w:sz w:val="20"/>
        </w:rPr>
        <w:t>Design Static Webpage using HTML Components</w:t>
      </w:r>
    </w:p>
    <w:p>
      <w:pPr>
        <w:spacing w:before="80" w:after="80"/>
        <w:pBdr>
          <w:bottom w:val="single" w:sz="6" w:space="1" w:color="CCCCCC"/>
        </w:pBdr>
      </w:pPr>
    </w:p>
    <w:p>
      <w:pPr>
        <w:keepNext/>
        <w:spacing w:before="160" w:after="60"/>
      </w:pPr>
      <w:r>
        <w:rPr>
          <w:rFonts w:ascii="Arial" w:hAnsi="Arial"/>
          <w:b/>
          <w:color w:val="000000"/>
          <w:sz w:val="26"/>
        </w:rPr>
        <w:t>2. AIM</w:t>
      </w:r>
    </w:p>
    <w:p>
      <w:pPr>
        <w:spacing w:before="40" w:after="60" w:line="276" w:lineRule="auto"/>
      </w:pPr>
      <w:r>
        <w:rPr>
          <w:rFonts w:ascii="Arial" w:hAnsi="Arial"/>
          <w:color w:val="333333"/>
          <w:sz w:val="20"/>
        </w:rPr>
        <w:t>To create a static webpage using HTML elements such as headings, lists, links, images, tables, and forms without using external CSS or JavaScript.</w:t>
      </w:r>
    </w:p>
    <w:p>
      <w:pPr>
        <w:spacing w:before="80" w:after="80"/>
        <w:pBdr>
          <w:bottom w:val="single" w:sz="6" w:space="1" w:color="CCCCCC"/>
        </w:pBdr>
      </w:pPr>
    </w:p>
    <w:p>
      <w:pPr>
        <w:keepNext/>
        <w:spacing w:before="160" w:after="60"/>
      </w:pPr>
      <w:r>
        <w:rPr>
          <w:rFonts w:ascii="Arial" w:hAnsi="Arial"/>
          <w:b/>
          <w:color w:val="000000"/>
          <w:sz w:val="26"/>
        </w:rPr>
        <w:t>3. OBJECTIVE</w:t>
      </w:r>
    </w:p>
    <w:p>
      <w:pPr>
        <w:spacing w:before="40" w:after="60" w:line="276" w:lineRule="auto"/>
      </w:pPr>
      <w:r>
        <w:rPr>
          <w:rFonts w:ascii="Arial" w:hAnsi="Arial"/>
          <w:color w:val="333333"/>
          <w:sz w:val="20"/>
        </w:rPr>
        <w:t>The objectives of this experiment are:</w:t>
      </w:r>
    </w:p>
    <w:p>
      <w:pPr>
        <w:pStyle w:val="ListBullet"/>
        <w:spacing w:before="40" w:after="40" w:line="276" w:lineRule="auto"/>
      </w:pPr>
      <w:r>
        <w:rPr>
          <w:rFonts w:ascii="Arial" w:hAnsi="Arial"/>
          <w:color w:val="333333"/>
          <w:sz w:val="20"/>
        </w:rPr>
        <w:t>To understand the structural components of an HTML5 document.</w:t>
      </w:r>
    </w:p>
    <w:p>
      <w:pPr>
        <w:pStyle w:val="ListBullet"/>
        <w:spacing w:before="40" w:after="40" w:line="276" w:lineRule="auto"/>
      </w:pPr>
      <w:r>
        <w:rPr>
          <w:rFonts w:ascii="Arial" w:hAnsi="Arial"/>
          <w:color w:val="333333"/>
          <w:sz w:val="20"/>
        </w:rPr>
        <w:t>To learn how to use HTML heading tags (&lt;h1&gt; to &lt;h6&gt;) and list tags (&lt;ul&gt;, &lt;ol&gt;, &lt;li&gt;) for organizing content.</w:t>
      </w:r>
    </w:p>
    <w:p>
      <w:pPr>
        <w:pStyle w:val="ListBullet"/>
        <w:spacing w:before="40" w:after="40" w:line="276" w:lineRule="auto"/>
      </w:pPr>
      <w:r>
        <w:rPr>
          <w:rFonts w:ascii="Arial" w:hAnsi="Arial"/>
          <w:color w:val="333333"/>
          <w:sz w:val="20"/>
        </w:rPr>
        <w:t>To implement hyperlinks using anchor tags (&lt;a&gt;) and load images using &lt;img&gt; tags.</w:t>
      </w:r>
    </w:p>
    <w:p>
      <w:pPr>
        <w:pStyle w:val="ListBullet"/>
        <w:spacing w:before="40" w:after="40" w:line="276" w:lineRule="auto"/>
      </w:pPr>
      <w:r>
        <w:rPr>
          <w:rFonts w:ascii="Arial" w:hAnsi="Arial"/>
          <w:color w:val="333333"/>
          <w:sz w:val="20"/>
        </w:rPr>
        <w:t>To construct structured data tables using &lt;table&gt;, &lt;tr&gt;, &lt;th&gt;, and &lt;td&gt; tags.</w:t>
      </w:r>
    </w:p>
    <w:p>
      <w:pPr>
        <w:pStyle w:val="ListBullet"/>
        <w:spacing w:before="40" w:after="40" w:line="276" w:lineRule="auto"/>
      </w:pPr>
      <w:r>
        <w:rPr>
          <w:rFonts w:ascii="Arial" w:hAnsi="Arial"/>
          <w:color w:val="333333"/>
          <w:sz w:val="20"/>
        </w:rPr>
        <w:t>To design interactive user forms using &lt;input&gt;, &lt;select&gt;, &lt;textarea&gt;, &lt;input type="submit"&gt;, and &lt;input type="reset"&gt; controls.</w:t>
      </w:r>
    </w:p>
    <w:p>
      <w:pPr>
        <w:pStyle w:val="ListBullet"/>
        <w:spacing w:before="40" w:after="40" w:line="276" w:lineRule="auto"/>
      </w:pPr>
      <w:r>
        <w:rPr>
          <w:rFonts w:ascii="Arial" w:hAnsi="Arial"/>
          <w:color w:val="333333"/>
          <w:sz w:val="20"/>
        </w:rPr>
        <w:t>To analyze the visual rendering of block and inline HTML components under browser defaults.</w:t>
      </w:r>
    </w:p>
    <w:p>
      <w:pPr>
        <w:spacing w:before="80" w:after="80"/>
        <w:pBdr>
          <w:bottom w:val="single" w:sz="6" w:space="1" w:color="CCCCCC"/>
        </w:pBdr>
      </w:pPr>
    </w:p>
    <w:p>
      <w:pPr>
        <w:keepNext/>
        <w:spacing w:before="160" w:after="60"/>
      </w:pPr>
      <w:r>
        <w:rPr>
          <w:rFonts w:ascii="Arial" w:hAnsi="Arial"/>
          <w:b/>
          <w:color w:val="000000"/>
          <w:sz w:val="26"/>
        </w:rPr>
        <w:t>4. THEORY</w:t>
      </w:r>
    </w:p>
    <w:p>
      <w:pPr>
        <w:spacing w:before="40" w:after="60" w:line="276" w:lineRule="auto"/>
      </w:pPr>
      <w:r>
        <w:rPr>
          <w:rFonts w:ascii="Arial" w:hAnsi="Arial"/>
          <w:color w:val="333333"/>
          <w:sz w:val="20"/>
        </w:rPr>
        <w:t>HTML (HyperText Markup Language) is the standard markup language for documents designed to be displayed in a web browser. It forms the core structure of all web pages. Under default settings, browsers render HTML elements using predefined default styles (e.g., standard margins, blue underlined links, serif fonts). In this experiment, we explore the creation of a self-contained static HTML page utilizing core layout elements without any styling from external CSS or scripting from JavaScript.</w:t>
      </w:r>
    </w:p>
    <w:p>
      <w:pPr>
        <w:spacing w:before="40" w:after="60" w:line="276" w:lineRule="auto"/>
      </w:pPr>
      <w:r>
        <w:rPr>
          <w:rFonts w:ascii="Arial" w:hAnsi="Arial"/>
          <w:b/>
          <w:color w:val="000000"/>
          <w:sz w:val="20"/>
        </w:rPr>
        <w:t>Theory of HTML Components:</w:t>
      </w:r>
      <w:r>
        <w:rPr>
          <w:rFonts w:ascii="Arial" w:hAnsi="Arial"/>
          <w:color w:val="333333"/>
          <w:sz w:val="20"/>
        </w:rPr>
      </w:r>
    </w:p>
    <w:p>
      <w:pPr>
        <w:pStyle w:val="ListBullet"/>
        <w:spacing w:before="40" w:after="40" w:line="276" w:lineRule="auto"/>
      </w:pPr>
      <w:r>
        <w:rPr>
          <w:rFonts w:ascii="Arial" w:hAnsi="Arial"/>
          <w:b/>
          <w:color w:val="000000"/>
          <w:sz w:val="20"/>
        </w:rPr>
        <w:t xml:space="preserve">Document Structure: </w:t>
      </w:r>
      <w:r>
        <w:rPr>
          <w:rFonts w:ascii="Arial" w:hAnsi="Arial"/>
          <w:color w:val="333333"/>
          <w:sz w:val="20"/>
        </w:rPr>
        <w:t>The &lt;!DOCTYPE html&gt; declaration identifies the document as an HTML5 document. The &lt;html&gt; element is the root. The &lt;head&gt; contains metadata (character set, viewport, page title) and &lt;body&gt; contains visible content.</w:t>
      </w:r>
    </w:p>
    <w:p>
      <w:pPr>
        <w:pStyle w:val="ListBullet"/>
        <w:spacing w:before="40" w:after="40" w:line="276" w:lineRule="auto"/>
      </w:pPr>
      <w:r>
        <w:rPr>
          <w:rFonts w:ascii="Arial" w:hAnsi="Arial"/>
          <w:b/>
          <w:color w:val="000000"/>
          <w:sz w:val="20"/>
        </w:rPr>
        <w:t xml:space="preserve">Structural Sections: </w:t>
      </w:r>
      <w:r>
        <w:rPr>
          <w:rFonts w:ascii="Arial" w:hAnsi="Arial"/>
          <w:color w:val="333333"/>
          <w:sz w:val="20"/>
        </w:rPr>
        <w:t>HTML5 semantic containers like &lt;header&gt;, &lt;nav&gt;, &lt;main&gt;, &lt;section&gt;, and &lt;footer&gt; logically partition layout sections.</w:t>
      </w:r>
    </w:p>
    <w:p>
      <w:pPr>
        <w:pStyle w:val="ListBullet"/>
        <w:spacing w:before="40" w:after="40" w:line="276" w:lineRule="auto"/>
      </w:pPr>
      <w:r>
        <w:rPr>
          <w:rFonts w:ascii="Arial" w:hAnsi="Arial"/>
          <w:b/>
          <w:color w:val="000000"/>
          <w:sz w:val="20"/>
        </w:rPr>
        <w:t xml:space="preserve">Headings &amp; Paragraphs: </w:t>
      </w:r>
      <w:r>
        <w:rPr>
          <w:rFonts w:ascii="Arial" w:hAnsi="Arial"/>
          <w:color w:val="333333"/>
          <w:sz w:val="20"/>
        </w:rPr>
        <w:t>Headings (&lt;h1&gt;-&lt;h6&gt;) establish hierarchical structure; paragraphs (&lt;p&gt;) contain text blocks.</w:t>
      </w:r>
    </w:p>
    <w:p>
      <w:pPr>
        <w:pStyle w:val="ListBullet"/>
        <w:spacing w:before="40" w:after="40" w:line="276" w:lineRule="auto"/>
      </w:pPr>
      <w:r>
        <w:rPr>
          <w:rFonts w:ascii="Arial" w:hAnsi="Arial"/>
          <w:b/>
          <w:color w:val="000000"/>
          <w:sz w:val="20"/>
        </w:rPr>
        <w:t xml:space="preserve">Lists &amp; Links: </w:t>
      </w:r>
      <w:r>
        <w:rPr>
          <w:rFonts w:ascii="Arial" w:hAnsi="Arial"/>
          <w:color w:val="333333"/>
          <w:sz w:val="20"/>
        </w:rPr>
        <w:t>Lists (&lt;ul&gt;, &lt;ol&gt;, &lt;li&gt;) organize text items; anchors (&lt;a&gt;) create local and external hyperlinks.</w:t>
      </w:r>
    </w:p>
    <w:p>
      <w:pPr>
        <w:pStyle w:val="ListBullet"/>
        <w:spacing w:before="40" w:after="40" w:line="276" w:lineRule="auto"/>
      </w:pPr>
      <w:r>
        <w:rPr>
          <w:rFonts w:ascii="Arial" w:hAnsi="Arial"/>
          <w:b/>
          <w:color w:val="000000"/>
          <w:sz w:val="20"/>
        </w:rPr>
        <w:t xml:space="preserve">Tables: </w:t>
      </w:r>
      <w:r>
        <w:rPr>
          <w:rFonts w:ascii="Arial" w:hAnsi="Arial"/>
          <w:color w:val="333333"/>
          <w:sz w:val="20"/>
        </w:rPr>
        <w:t>&lt;table&gt; structures data grid-style using rows (&lt;tr&gt;), header columns (&lt;th&gt;), and data cells (&lt;td&gt;).</w:t>
      </w:r>
    </w:p>
    <w:p>
      <w:pPr>
        <w:pStyle w:val="ListBullet"/>
        <w:spacing w:before="40" w:after="40" w:line="276" w:lineRule="auto"/>
      </w:pPr>
      <w:r>
        <w:rPr>
          <w:rFonts w:ascii="Arial" w:hAnsi="Arial"/>
          <w:b/>
          <w:color w:val="000000"/>
          <w:sz w:val="20"/>
        </w:rPr>
        <w:t xml:space="preserve">Forms: </w:t>
      </w:r>
      <w:r>
        <w:rPr>
          <w:rFonts w:ascii="Arial" w:hAnsi="Arial"/>
          <w:color w:val="333333"/>
          <w:sz w:val="20"/>
        </w:rPr>
        <w:t>&lt;form&gt; collects user inputs using text/email fields, dropdown selection selectors, and multi-line textareas.</w:t>
      </w:r>
    </w:p>
    <w:p>
      <w:pPr>
        <w:pStyle w:val="ListBullet"/>
        <w:spacing w:before="40" w:after="40" w:line="276" w:lineRule="auto"/>
      </w:pPr>
      <w:r>
        <w:rPr>
          <w:rFonts w:ascii="Arial" w:hAnsi="Arial"/>
          <w:b/>
          <w:color w:val="000000"/>
          <w:sz w:val="20"/>
        </w:rPr>
        <w:t xml:space="preserve">Block vs. Inline: </w:t>
      </w:r>
      <w:r>
        <w:rPr>
          <w:rFonts w:ascii="Arial" w:hAnsi="Arial"/>
          <w:color w:val="333333"/>
          <w:sz w:val="20"/>
        </w:rPr>
        <w:t>Block elements (e.g., &lt;p&gt;, &lt;table&gt;, &lt;form&gt;) take full width starting on new lines; inline elements (e.g., &lt;a&gt;, &lt;img&gt;) fit the inline text flow.</w:t>
      </w:r>
    </w:p>
    <w:p>
      <w:pPr>
        <w:spacing w:before="80" w:after="80"/>
        <w:pBdr>
          <w:bottom w:val="single" w:sz="6" w:space="1" w:color="CCCCCC"/>
        </w:pBdr>
      </w:pPr>
    </w:p>
    <w:p>
      <w:pPr>
        <w:keepNext/>
        <w:spacing w:before="160" w:after="60"/>
      </w:pPr>
      <w:r>
        <w:rPr>
          <w:rFonts w:ascii="Arial" w:hAnsi="Arial"/>
          <w:b/>
          <w:color w:val="000000"/>
          <w:sz w:val="26"/>
        </w:rPr>
        <w:t>5. ALGORITHM / PROCEDURE</w:t>
      </w:r>
    </w:p>
    <w:p>
      <w:pPr>
        <w:spacing w:before="40" w:after="40" w:line="276" w:lineRule="auto"/>
        <w:ind w:left="288"/>
      </w:pPr>
      <w:r>
        <w:rPr>
          <w:rFonts w:ascii="Arial" w:hAnsi="Arial"/>
          <w:b/>
          <w:sz w:val="20"/>
        </w:rPr>
        <w:t xml:space="preserve">1.  </w:t>
      </w:r>
      <w:r>
        <w:rPr>
          <w:rFonts w:ascii="Arial" w:hAnsi="Arial"/>
          <w:sz w:val="20"/>
        </w:rPr>
        <w:t>Create project directories: Record/Experiment - 1(week -1)/Src and Documents.</w:t>
      </w:r>
    </w:p>
    <w:p>
      <w:pPr>
        <w:spacing w:before="40" w:after="40" w:line="276" w:lineRule="auto"/>
        <w:ind w:left="288"/>
      </w:pPr>
      <w:r>
        <w:rPr>
          <w:rFonts w:ascii="Arial" w:hAnsi="Arial"/>
          <w:b/>
          <w:sz w:val="20"/>
        </w:rPr>
        <w:t xml:space="preserve">2.  </w:t>
      </w:r>
      <w:r>
        <w:rPr>
          <w:rFonts w:ascii="Arial" w:hAnsi="Arial"/>
          <w:sz w:val="20"/>
        </w:rPr>
        <w:t>Create Index.html in the Src directory.</w:t>
      </w:r>
    </w:p>
    <w:p>
      <w:pPr>
        <w:spacing w:before="40" w:after="40" w:line="276" w:lineRule="auto"/>
        <w:ind w:left="288"/>
      </w:pPr>
      <w:r>
        <w:rPr>
          <w:rFonts w:ascii="Arial" w:hAnsi="Arial"/>
          <w:b/>
          <w:sz w:val="20"/>
        </w:rPr>
        <w:t xml:space="preserve">3.  </w:t>
      </w:r>
      <w:r>
        <w:rPr>
          <w:rFonts w:ascii="Arial" w:hAnsi="Arial"/>
          <w:sz w:val="20"/>
        </w:rPr>
        <w:t>Structure the file using the HTML5 doctype declaration and basic tags (html, head, body).</w:t>
      </w:r>
    </w:p>
    <w:p>
      <w:pPr>
        <w:spacing w:before="40" w:after="40" w:line="276" w:lineRule="auto"/>
        <w:ind w:left="288"/>
      </w:pPr>
      <w:r>
        <w:rPr>
          <w:rFonts w:ascii="Arial" w:hAnsi="Arial"/>
          <w:b/>
          <w:sz w:val="20"/>
        </w:rPr>
        <w:t xml:space="preserve">4.  </w:t>
      </w:r>
      <w:r>
        <w:rPr>
          <w:rFonts w:ascii="Arial" w:hAnsi="Arial"/>
          <w:sz w:val="20"/>
        </w:rPr>
        <w:t>Configure metadata in the &lt;head&gt; (UTF-8, responsive viewport) and define the document title.</w:t>
      </w:r>
    </w:p>
    <w:p>
      <w:pPr>
        <w:spacing w:before="40" w:after="40" w:line="276" w:lineRule="auto"/>
        <w:ind w:left="288"/>
      </w:pPr>
      <w:r>
        <w:rPr>
          <w:rFonts w:ascii="Arial" w:hAnsi="Arial"/>
          <w:b/>
          <w:sz w:val="20"/>
        </w:rPr>
        <w:t xml:space="preserve">5.  </w:t>
      </w:r>
      <w:r>
        <w:rPr>
          <w:rFonts w:ascii="Arial" w:hAnsi="Arial"/>
          <w:sz w:val="20"/>
        </w:rPr>
        <w:t>Define semantic structure: &lt;header&gt;, navigation &lt;nav&gt;, main container &lt;main&gt;, data &lt;section&gt;, and &lt;footer&gt;.</w:t>
      </w:r>
    </w:p>
    <w:p>
      <w:pPr>
        <w:spacing w:before="40" w:after="40" w:line="276" w:lineRule="auto"/>
        <w:ind w:left="288"/>
      </w:pPr>
      <w:r>
        <w:rPr>
          <w:rFonts w:ascii="Arial" w:hAnsi="Arial"/>
          <w:b/>
          <w:sz w:val="20"/>
        </w:rPr>
        <w:t xml:space="preserve">6.  </w:t>
      </w:r>
      <w:r>
        <w:rPr>
          <w:rFonts w:ascii="Arial" w:hAnsi="Arial"/>
          <w:sz w:val="20"/>
        </w:rPr>
        <w:t>Implement internal anchor links (#home, #about, #services, #contact).</w:t>
      </w:r>
    </w:p>
    <w:p>
      <w:pPr>
        <w:spacing w:before="40" w:after="40" w:line="276" w:lineRule="auto"/>
        <w:ind w:left="288"/>
      </w:pPr>
      <w:r>
        <w:rPr>
          <w:rFonts w:ascii="Arial" w:hAnsi="Arial"/>
          <w:b/>
          <w:sz w:val="20"/>
        </w:rPr>
        <w:t xml:space="preserve">7.  </w:t>
      </w:r>
      <w:r>
        <w:rPr>
          <w:rFonts w:ascii="Arial" w:hAnsi="Arial"/>
          <w:sz w:val="20"/>
        </w:rPr>
        <w:t>Construct a structured layout table for services and pricing using &lt;table&gt;, &lt;thead&gt;, &lt;tbody&gt;, &lt;tr&gt;, &lt;th&gt;, and &lt;td&gt;.</w:t>
      </w:r>
    </w:p>
    <w:p>
      <w:pPr>
        <w:spacing w:before="40" w:after="40" w:line="276" w:lineRule="auto"/>
        <w:ind w:left="288"/>
      </w:pPr>
      <w:r>
        <w:rPr>
          <w:rFonts w:ascii="Arial" w:hAnsi="Arial"/>
          <w:b/>
          <w:sz w:val="20"/>
        </w:rPr>
        <w:t xml:space="preserve">8.  </w:t>
      </w:r>
      <w:r>
        <w:rPr>
          <w:rFonts w:ascii="Arial" w:hAnsi="Arial"/>
          <w:sz w:val="20"/>
        </w:rPr>
        <w:t>Design a user contact form requiring name, email, inquiry reason dropdown, message textarea, and submission button.</w:t>
      </w:r>
    </w:p>
    <w:p>
      <w:pPr>
        <w:spacing w:before="40" w:after="40" w:line="276" w:lineRule="auto"/>
        <w:ind w:left="288"/>
      </w:pPr>
      <w:r>
        <w:rPr>
          <w:rFonts w:ascii="Arial" w:hAnsi="Arial"/>
          <w:b/>
          <w:sz w:val="20"/>
        </w:rPr>
        <w:t xml:space="preserve">9.  </w:t>
      </w:r>
      <w:r>
        <w:rPr>
          <w:rFonts w:ascii="Arial" w:hAnsi="Arial"/>
          <w:sz w:val="20"/>
        </w:rPr>
        <w:t>Run the file locally in Google Chrome and verify all functionalities (navigation, validation, clear form).</w:t>
      </w:r>
    </w:p>
    <w:p>
      <w:pPr>
        <w:spacing w:before="80" w:after="80"/>
        <w:pBdr>
          <w:bottom w:val="single" w:sz="6" w:space="1" w:color="CCCCCC"/>
        </w:pBdr>
      </w:pPr>
    </w:p>
    <w:p>
      <w:r>
        <w:br w:type="page"/>
      </w:r>
    </w:p>
    <w:p>
      <w:pPr>
        <w:keepNext/>
        <w:spacing w:before="160" w:after="60"/>
      </w:pPr>
      <w:r>
        <w:rPr>
          <w:rFonts w:ascii="Arial" w:hAnsi="Arial"/>
          <w:b/>
          <w:color w:val="000000"/>
          <w:sz w:val="26"/>
        </w:rPr>
        <w:t>6. PROGRAM</w:t>
      </w:r>
    </w:p>
    <w:p>
      <w:pPr>
        <w:keepNext/>
        <w:spacing w:before="120" w:after="60"/>
      </w:pPr>
      <w:r>
        <w:rPr>
          <w:rFonts w:ascii="Arial" w:hAnsi="Arial"/>
          <w:b/>
          <w:i/>
          <w:color w:val="111111"/>
          <w:sz w:val="20"/>
        </w:rPr>
        <w:t>Index.html - Part 1 (Lines 1-54)</w:t>
      </w:r>
    </w:p>
    <w:tbl>
      <w:tblPr>
        <w:tblW w:type="auto" w:w="0"/>
        <w:jc w:val="center"/>
        <w:tblLayout w:type="fixed"/>
        <w:tblLook w:firstColumn="1" w:firstRow="1" w:lastColumn="0" w:lastRow="0" w:noHBand="0" w:noVBand="1" w:val="04A0"/>
      </w:tblPr>
      <w:tblGrid>
        <w:gridCol w:w="10080"/>
      </w:tblGrid>
      <w:tr>
        <w:tc>
          <w:tcPr>
            <w:tcW w:type="dxa" w:w="9792"/>
            <w:shd w:fill="1E1E1E"/>
            <w:tcMar>
              <w:top w:w="120" w:type="dxa"/>
              <w:bottom w:w="120" w:type="dxa"/>
              <w:left w:w="150" w:type="dxa"/>
              <w:right w:w="150" w:type="dxa"/>
            </w:tcMar>
          </w:tcPr>
          <w:p>
            <w:pPr>
              <w:spacing w:before="0" w:after="0" w:line="276" w:lineRule="auto"/>
            </w:pPr>
            <w:r>
              <w:rPr>
                <w:rFonts w:ascii="Consolas" w:hAnsi="Consolas"/>
                <w:color w:val="D4D4D4"/>
                <w:sz w:val="17"/>
              </w:rPr>
              <w:t>&lt;!DOCTYPE html&gt;</w:t>
              <w:br/>
              <w:t>&lt;html lang="en"&gt;</w:t>
              <w:br/>
              <w:t>&lt;head&gt;</w:t>
              <w:br/>
              <w:t xml:space="preserve">  &lt;meta charset="UTF-8"&gt;</w:t>
              <w:br/>
              <w:t xml:space="preserve">  &lt;title&gt;Static Webpage&lt;/title&gt;</w:t>
              <w:br/>
              <w:t>&lt;/head&gt;</w:t>
              <w:br/>
              <w:t>&lt;body&gt;</w:t>
              <w:br/>
              <w:br/>
              <w:t xml:space="preserve">  &lt;!-- Header &amp; Navigation --&gt;</w:t>
              <w:br/>
              <w:t xml:space="preserve">  &lt;header&gt;</w:t>
              <w:br/>
              <w:t xml:space="preserve">    &lt;h1&gt;My Website Header&lt;/h1&gt;</w:t>
              <w:br/>
              <w:t xml:space="preserve">    &lt;nav&gt;</w:t>
              <w:br/>
              <w:t xml:space="preserve">      &lt;a href="#home"&gt;Home&lt;/a&gt; |</w:t>
              <w:br/>
              <w:t xml:space="preserve">      &lt;a href="#about"&gt;About&lt;/a&gt; |</w:t>
              <w:br/>
              <w:t xml:space="preserve">      &lt;a href="#services"&gt;Services&lt;/a&gt; |</w:t>
              <w:br/>
              <w:t xml:space="preserve">      &lt;a href="#contact"&gt;Contact&lt;/a&gt;</w:t>
              <w:br/>
              <w:t xml:space="preserve">    &lt;/nav&gt;</w:t>
              <w:br/>
              <w:t xml:space="preserve">  &lt;/header&gt;</w:t>
              <w:br/>
              <w:br/>
              <w:t xml:space="preserve">  &lt;hr&gt;</w:t>
              <w:br/>
              <w:br/>
              <w:t xml:space="preserve">  &lt;!-- Main Content Area --&gt;</w:t>
              <w:br/>
              <w:t xml:space="preserve">  &lt;main&gt;</w:t>
              <w:br/>
              <w:br/>
              <w:t xml:space="preserve">    &lt;!-- Home Section --&gt;</w:t>
              <w:br/>
              <w:t xml:space="preserve">    &lt;section id="home"&gt;</w:t>
              <w:br/>
              <w:t xml:space="preserve">      &lt;h2&gt;Welcome to My Webpage&lt;/h2&gt;</w:t>
              <w:br/>
              <w:t xml:space="preserve">      &lt;p&gt;This is a static webpage built purely using HTML tags without external CSS or JavaScript.&lt;/p&gt;</w:t>
              <w:br/>
              <w:t xml:space="preserve">    &lt;/section&gt;</w:t>
              <w:br/>
              <w:br/>
              <w:t xml:space="preserve">    &lt;hr&gt;</w:t>
              <w:br/>
              <w:br/>
              <w:t xml:space="preserve">    &lt;!-- About Section --&gt;</w:t>
              <w:br/>
              <w:t xml:space="preserve">    &lt;section id="about"&gt;</w:t>
              <w:br/>
              <w:t xml:space="preserve">      &lt;h2&gt;About Us&lt;/h2&gt;</w:t>
              <w:br/>
              <w:t xml:space="preserve">      &lt;p&gt;Here is a list of features included on this site:&lt;/p&gt;</w:t>
              <w:br/>
              <w:t xml:space="preserve">      &lt;ul&gt;</w:t>
              <w:br/>
              <w:t xml:space="preserve">        &lt;li&gt;Semantic HTML structure&lt;/li&gt;</w:t>
              <w:br/>
              <w:t xml:space="preserve">        &lt;li&gt;Organized content sections&lt;/li&gt;</w:t>
              <w:br/>
              <w:t xml:space="preserve">        &lt;li&gt;Native HTML input forms&lt;/li&gt;</w:t>
              <w:br/>
              <w:t xml:space="preserve">        &lt;li&gt;Data structured with tables&lt;/li&gt;</w:t>
              <w:br/>
              <w:t xml:space="preserve">      &lt;/ul&gt;</w:t>
              <w:br/>
              <w:t xml:space="preserve">    &lt;/section&gt;</w:t>
              <w:br/>
              <w:br/>
              <w:t xml:space="preserve">    &lt;hr&gt;</w:t>
              <w:br/>
              <w:br/>
              <w:t xml:space="preserve">    &lt;!-- Services Section --&gt;</w:t>
              <w:br/>
              <w:t xml:space="preserve">    &lt;section id="services"&gt;</w:t>
              <w:br/>
              <w:t xml:space="preserve">      &lt;h2&gt;Our Services &amp; Pricing&lt;/h2&gt;</w:t>
              <w:br/>
              <w:t xml:space="preserve">      &lt;table border="1" cellpadding="8" cellspacing="0"&gt;</w:t>
              <w:br/>
              <w:t xml:space="preserve">        &lt;thead&gt;</w:t>
              <w:br/>
              <w:t xml:space="preserve">          &lt;tr&gt;</w:t>
              <w:br/>
              <w:t xml:space="preserve">            &lt;th&gt;Service&lt;/th&gt;</w:t>
              <w:br/>
              <w:t xml:space="preserve">            &lt;th&gt;Description&lt;/th&gt;</w:t>
            </w:r>
          </w:p>
        </w:tc>
      </w:tr>
    </w:tbl>
    <w:p>
      <w:pPr>
        <w:keepNext/>
        <w:spacing w:before="120" w:after="60"/>
      </w:pPr>
      <w:r>
        <w:rPr>
          <w:rFonts w:ascii="Arial" w:hAnsi="Arial"/>
          <w:b/>
          <w:i/>
          <w:color w:val="111111"/>
          <w:sz w:val="20"/>
        </w:rPr>
        <w:t>Index.html - Part 2 (Lines 55-109)</w:t>
      </w:r>
    </w:p>
    <w:tbl>
      <w:tblPr>
        <w:tblW w:type="auto" w:w="0"/>
        <w:jc w:val="center"/>
        <w:tblLayout w:type="fixed"/>
        <w:tblLook w:firstColumn="1" w:firstRow="1" w:lastColumn="0" w:lastRow="0" w:noHBand="0" w:noVBand="1" w:val="04A0"/>
      </w:tblPr>
      <w:tblGrid>
        <w:gridCol w:w="10080"/>
      </w:tblGrid>
      <w:tr>
        <w:tc>
          <w:tcPr>
            <w:tcW w:type="dxa" w:w="9792"/>
            <w:shd w:fill="1E1E1E"/>
            <w:tcMar>
              <w:top w:w="120" w:type="dxa"/>
              <w:bottom w:w="120" w:type="dxa"/>
              <w:left w:w="150" w:type="dxa"/>
              <w:right w:w="150" w:type="dxa"/>
            </w:tcMar>
          </w:tcPr>
          <w:p>
            <w:pPr>
              <w:spacing w:before="0" w:after="0" w:line="276" w:lineRule="auto"/>
            </w:pPr>
            <w:r>
              <w:rPr>
                <w:rFonts w:ascii="Consolas" w:hAnsi="Consolas"/>
                <w:color w:val="D4D4D4"/>
                <w:sz w:val="17"/>
              </w:rPr>
              <w:t xml:space="preserve">            &lt;th&gt;Price&lt;/th&gt;</w:t>
              <w:br/>
              <w:t xml:space="preserve">          &lt;/tr&gt;</w:t>
              <w:br/>
              <w:t xml:space="preserve">        &lt;/thead&gt;</w:t>
              <w:br/>
              <w:t xml:space="preserve">        &lt;tbody&gt;</w:t>
              <w:br/>
              <w:t xml:space="preserve">          &lt;tr&gt;</w:t>
              <w:br/>
              <w:t xml:space="preserve">            &lt;td&gt;Web Design&lt;/td&gt;</w:t>
              <w:br/>
              <w:t xml:space="preserve">            &lt;td&gt;Creating clean static layouts.&lt;/td&gt;</w:t>
              <w:br/>
              <w:t xml:space="preserve">            &lt;td&gt;$100&lt;/td&gt;</w:t>
              <w:br/>
              <w:t xml:space="preserve">          &lt;/tr&gt;</w:t>
              <w:br/>
              <w:t xml:space="preserve">          &lt;tr&gt;</w:t>
              <w:br/>
              <w:t xml:space="preserve">            &lt;td&gt;HTML Coding&lt;/td&gt;</w:t>
              <w:br/>
              <w:t xml:space="preserve">            &lt;td&gt;Semantic HTML5 page structuring.&lt;/td&gt;</w:t>
              <w:br/>
              <w:t xml:space="preserve">            &lt;td&gt;$75&lt;/td&gt;</w:t>
              <w:br/>
              <w:t xml:space="preserve">          &lt;/tr&gt;</w:t>
              <w:br/>
              <w:t xml:space="preserve">        &lt;/tbody&gt;</w:t>
              <w:br/>
              <w:t xml:space="preserve">      &lt;/table&gt;</w:t>
              <w:br/>
              <w:t xml:space="preserve">    &lt;/section&gt;</w:t>
              <w:br/>
              <w:br/>
              <w:t xml:space="preserve">    &lt;hr&gt;</w:t>
              <w:br/>
              <w:br/>
              <w:t xml:space="preserve">    &lt;!-- Contact Form Section --&gt;</w:t>
              <w:br/>
              <w:t xml:space="preserve">    &lt;section id="contact"&gt;</w:t>
              <w:br/>
              <w:t xml:space="preserve">      &lt;h2&gt;Contact Us&lt;/h2&gt;</w:t>
              <w:br/>
              <w:t xml:space="preserve">      &lt;form action="#" method="post"&gt;</w:t>
              <w:br/>
              <w:t xml:space="preserve">        &lt;label for="name"&gt;Name:&lt;/label&gt;&lt;br&gt;</w:t>
              <w:br/>
              <w:t xml:space="preserve">        &lt;input type="text" id="name" name="name" required&gt;&lt;br&gt;&lt;br&gt;</w:t>
              <w:br/>
              <w:br/>
              <w:t xml:space="preserve">        &lt;label for="email"&gt;Email:&lt;/label&gt;&lt;br&gt;</w:t>
              <w:br/>
              <w:t xml:space="preserve">        &lt;input type="email" id="email" name="email" required&gt;&lt;br&gt;&lt;br&gt;</w:t>
              <w:br/>
              <w:br/>
              <w:t xml:space="preserve">        &lt;label for="subject"&gt;Subject:&lt;/label&gt;&lt;br&gt;</w:t>
              <w:br/>
              <w:t xml:space="preserve">        &lt;select id="subject" name="subject"&gt;</w:t>
              <w:br/>
              <w:t xml:space="preserve">          &lt;option value="general"&gt;General Inquiry&lt;/option&gt;</w:t>
              <w:br/>
              <w:t xml:space="preserve">          &lt;option value="support"&gt;Support&lt;/option&gt;</w:t>
              <w:br/>
              <w:t xml:space="preserve">          &lt;option value="feedback"&gt;Feedback&lt;/option&gt;</w:t>
              <w:br/>
              <w:t xml:space="preserve">        &lt;/select&gt;&lt;br&gt;&lt;br&gt;</w:t>
              <w:br/>
              <w:br/>
              <w:t xml:space="preserve">        &lt;label for="message"&gt;Message:&lt;/label&gt;&lt;br&gt;</w:t>
              <w:br/>
              <w:t xml:space="preserve">        &lt;textarea id="message" name="message" rows="5" cols="30" required&gt;&lt;/textarea&gt;&lt;br&gt;&lt;br&gt;</w:t>
              <w:br/>
              <w:br/>
              <w:t xml:space="preserve">        &lt;input type="submit" value="Submit Form"&gt;</w:t>
              <w:br/>
              <w:t xml:space="preserve">      &lt;/form&gt;</w:t>
              <w:br/>
              <w:t xml:space="preserve">    &lt;/section&gt;</w:t>
              <w:br/>
              <w:br/>
              <w:t xml:space="preserve">  &lt;/main&gt;</w:t>
              <w:br/>
              <w:br/>
              <w:t xml:space="preserve">  &lt;hr&gt;</w:t>
              <w:br/>
              <w:br/>
              <w:t xml:space="preserve">  &lt;!-- Footer --&gt;</w:t>
              <w:br/>
              <w:t xml:space="preserve">  &lt;footer&gt;</w:t>
              <w:br/>
              <w:t xml:space="preserve">    &lt;p&gt;&amp;copy; 2026 My Static HTML Page. All rights reserved.&lt;/p&gt;</w:t>
              <w:br/>
              <w:t xml:space="preserve">  &lt;/footer&gt;</w:t>
              <w:br/>
              <w:br/>
              <w:t>&lt;/body&gt;</w:t>
              <w:br/>
              <w:t>&lt;/html&gt;</w:t>
            </w:r>
          </w:p>
        </w:tc>
      </w:tr>
    </w:tbl>
    <w:p>
      <w:pPr>
        <w:spacing w:before="80" w:after="80"/>
        <w:pBdr>
          <w:bottom w:val="single" w:sz="6" w:space="1" w:color="CCCCCC"/>
        </w:pBdr>
      </w:pPr>
    </w:p>
    <w:p>
      <w:r>
        <w:br w:type="page"/>
      </w:r>
    </w:p>
    <w:p>
      <w:pPr>
        <w:keepNext/>
        <w:spacing w:before="160" w:after="60"/>
      </w:pPr>
      <w:r>
        <w:rPr>
          <w:rFonts w:ascii="Arial" w:hAnsi="Arial"/>
          <w:b/>
          <w:color w:val="000000"/>
          <w:sz w:val="26"/>
        </w:rPr>
        <w:t>7. CODE EXPLANATION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5040"/>
        <w:gridCol w:w="5040"/>
      </w:tblGrid>
      <w:tr>
        <w:tc>
          <w:tcPr>
            <w:tcW w:type="dxa" w:w="3168"/>
            <w:shd w:fill="F2F2F2"/>
            <w:tcMar>
              <w:top w:w="80" w:type="dxa"/>
              <w:bottom w:w="80" w:type="dxa"/>
              <w:left w:w="100" w:type="dxa"/>
              <w:right w:w="100" w:type="dxa"/>
            </w:tcMar>
          </w:tcPr>
          <w:p>
            <w:r>
              <w:rPr>
                <w:rFonts w:ascii="Arial" w:hAnsi="Arial"/>
                <w:b/>
                <w:sz w:val="19"/>
              </w:rPr>
              <w:t>HTML Tag</w:t>
            </w:r>
          </w:p>
        </w:tc>
        <w:tc>
          <w:tcPr>
            <w:tcW w:type="dxa" w:w="6624"/>
            <w:shd w:fill="F2F2F2"/>
            <w:tcMar>
              <w:top w:w="80" w:type="dxa"/>
              <w:bottom w:w="80" w:type="dxa"/>
              <w:left w:w="100" w:type="dxa"/>
              <w:right w:w="100" w:type="dxa"/>
            </w:tcMar>
          </w:tcPr>
          <w:p>
            <w:r>
              <w:rPr>
                <w:rFonts w:ascii="Arial" w:hAnsi="Arial"/>
                <w:b/>
                <w:sz w:val="19"/>
              </w:rPr>
              <w:t>Explanation</w:t>
            </w:r>
          </w:p>
        </w:tc>
      </w:tr>
      <w:tr>
        <w:tc>
          <w:tcPr>
            <w:tcW w:type="dxa" w:w="3168"/>
            <w:tcMar>
              <w:top w:w="60" w:type="dxa"/>
              <w:bottom w:w="60" w:type="dxa"/>
              <w:left w:w="100" w:type="dxa"/>
              <w:right w:w="100" w:type="dxa"/>
            </w:tcMar>
          </w:tcPr>
          <w:p>
            <w:r>
              <w:rPr>
                <w:rFonts w:ascii="Consolas" w:hAnsi="Consolas"/>
                <w:b/>
                <w:color w:val="1F4E79"/>
                <w:sz w:val="18"/>
              </w:rPr>
              <w:t>&lt;!DOCTYPE html&gt;</w:t>
            </w:r>
          </w:p>
        </w:tc>
        <w:tc>
          <w:tcPr>
            <w:tcW w:type="dxa" w:w="6624"/>
            <w:tcMar>
              <w:top w:w="60" w:type="dxa"/>
              <w:bottom w:w="60" w:type="dxa"/>
              <w:left w:w="100" w:type="dxa"/>
              <w:right w:w="100" w:type="dxa"/>
            </w:tcMar>
          </w:tcPr>
          <w:p>
            <w:r>
              <w:rPr>
                <w:rFonts w:ascii="Arial" w:hAnsi="Arial"/>
                <w:sz w:val="18"/>
              </w:rPr>
              <w:t>Declares the document as an HTML5 document.</w:t>
            </w:r>
          </w:p>
        </w:tc>
      </w:tr>
      <w:tr>
        <w:tc>
          <w:tcPr>
            <w:tcW w:type="dxa" w:w="3168"/>
            <w:tcMar>
              <w:top w:w="60" w:type="dxa"/>
              <w:bottom w:w="60" w:type="dxa"/>
              <w:left w:w="100" w:type="dxa"/>
              <w:right w:w="100" w:type="dxa"/>
            </w:tcMar>
          </w:tcPr>
          <w:p>
            <w:r>
              <w:rPr>
                <w:rFonts w:ascii="Consolas" w:hAnsi="Consolas"/>
                <w:b/>
                <w:color w:val="1F4E79"/>
                <w:sz w:val="18"/>
              </w:rPr>
              <w:t>&lt;html&gt;</w:t>
            </w:r>
          </w:p>
        </w:tc>
        <w:tc>
          <w:tcPr>
            <w:tcW w:type="dxa" w:w="6624"/>
            <w:tcMar>
              <w:top w:w="60" w:type="dxa"/>
              <w:bottom w:w="60" w:type="dxa"/>
              <w:left w:w="100" w:type="dxa"/>
              <w:right w:w="100" w:type="dxa"/>
            </w:tcMar>
          </w:tcPr>
          <w:p>
            <w:r>
              <w:rPr>
                <w:rFonts w:ascii="Arial" w:hAnsi="Arial"/>
                <w:sz w:val="18"/>
              </w:rPr>
              <w:t>Root element of the HTML document containing all other elements.</w:t>
            </w:r>
          </w:p>
        </w:tc>
      </w:tr>
      <w:tr>
        <w:tc>
          <w:tcPr>
            <w:tcW w:type="dxa" w:w="3168"/>
            <w:tcMar>
              <w:top w:w="60" w:type="dxa"/>
              <w:bottom w:w="60" w:type="dxa"/>
              <w:left w:w="100" w:type="dxa"/>
              <w:right w:w="100" w:type="dxa"/>
            </w:tcMar>
          </w:tcPr>
          <w:p>
            <w:r>
              <w:rPr>
                <w:rFonts w:ascii="Consolas" w:hAnsi="Consolas"/>
                <w:b/>
                <w:color w:val="1F4E79"/>
                <w:sz w:val="18"/>
              </w:rPr>
              <w:t>&lt;head&gt;</w:t>
            </w:r>
          </w:p>
        </w:tc>
        <w:tc>
          <w:tcPr>
            <w:tcW w:type="dxa" w:w="6624"/>
            <w:tcMar>
              <w:top w:w="60" w:type="dxa"/>
              <w:bottom w:w="60" w:type="dxa"/>
              <w:left w:w="100" w:type="dxa"/>
              <w:right w:w="100" w:type="dxa"/>
            </w:tcMar>
          </w:tcPr>
          <w:p>
            <w:r>
              <w:rPr>
                <w:rFonts w:ascii="Arial" w:hAnsi="Arial"/>
                <w:sz w:val="18"/>
              </w:rPr>
              <w:t>Contains document metadata, character encoding, and page title.</w:t>
            </w:r>
          </w:p>
        </w:tc>
      </w:tr>
      <w:tr>
        <w:tc>
          <w:tcPr>
            <w:tcW w:type="dxa" w:w="3168"/>
            <w:tcMar>
              <w:top w:w="60" w:type="dxa"/>
              <w:bottom w:w="60" w:type="dxa"/>
              <w:left w:w="100" w:type="dxa"/>
              <w:right w:w="100" w:type="dxa"/>
            </w:tcMar>
          </w:tcPr>
          <w:p>
            <w:r>
              <w:rPr>
                <w:rFonts w:ascii="Consolas" w:hAnsi="Consolas"/>
                <w:b/>
                <w:color w:val="1F4E79"/>
                <w:sz w:val="18"/>
              </w:rPr>
              <w:t>&lt;title&gt;</w:t>
            </w:r>
          </w:p>
        </w:tc>
        <w:tc>
          <w:tcPr>
            <w:tcW w:type="dxa" w:w="6624"/>
            <w:tcMar>
              <w:top w:w="60" w:type="dxa"/>
              <w:bottom w:w="60" w:type="dxa"/>
              <w:left w:w="100" w:type="dxa"/>
              <w:right w:w="100" w:type="dxa"/>
            </w:tcMar>
          </w:tcPr>
          <w:p>
            <w:r>
              <w:rPr>
                <w:rFonts w:ascii="Arial" w:hAnsi="Arial"/>
                <w:sz w:val="18"/>
              </w:rPr>
              <w:t>Specifies the title displayed in the browser tab.</w:t>
            </w:r>
          </w:p>
        </w:tc>
      </w:tr>
      <w:tr>
        <w:tc>
          <w:tcPr>
            <w:tcW w:type="dxa" w:w="3168"/>
            <w:tcMar>
              <w:top w:w="60" w:type="dxa"/>
              <w:bottom w:w="60" w:type="dxa"/>
              <w:left w:w="100" w:type="dxa"/>
              <w:right w:w="100" w:type="dxa"/>
            </w:tcMar>
          </w:tcPr>
          <w:p>
            <w:r>
              <w:rPr>
                <w:rFonts w:ascii="Consolas" w:hAnsi="Consolas"/>
                <w:b/>
                <w:color w:val="1F4E79"/>
                <w:sz w:val="18"/>
              </w:rPr>
              <w:t>&lt;body&gt;</w:t>
            </w:r>
          </w:p>
        </w:tc>
        <w:tc>
          <w:tcPr>
            <w:tcW w:type="dxa" w:w="6624"/>
            <w:tcMar>
              <w:top w:w="60" w:type="dxa"/>
              <w:bottom w:w="60" w:type="dxa"/>
              <w:left w:w="100" w:type="dxa"/>
              <w:right w:w="100" w:type="dxa"/>
            </w:tcMar>
          </w:tcPr>
          <w:p>
            <w:r>
              <w:rPr>
                <w:rFonts w:ascii="Arial" w:hAnsi="Arial"/>
                <w:sz w:val="18"/>
              </w:rPr>
              <w:t>Contains all the visible content displayed on the webpage.</w:t>
            </w:r>
          </w:p>
        </w:tc>
      </w:tr>
      <w:tr>
        <w:tc>
          <w:tcPr>
            <w:tcW w:type="dxa" w:w="3168"/>
            <w:tcMar>
              <w:top w:w="60" w:type="dxa"/>
              <w:bottom w:w="60" w:type="dxa"/>
              <w:left w:w="100" w:type="dxa"/>
              <w:right w:w="100" w:type="dxa"/>
            </w:tcMar>
          </w:tcPr>
          <w:p>
            <w:r>
              <w:rPr>
                <w:rFonts w:ascii="Consolas" w:hAnsi="Consolas"/>
                <w:b/>
                <w:color w:val="1F4E79"/>
                <w:sz w:val="18"/>
              </w:rPr>
              <w:t>&lt;header&gt;</w:t>
            </w:r>
          </w:p>
        </w:tc>
        <w:tc>
          <w:tcPr>
            <w:tcW w:type="dxa" w:w="6624"/>
            <w:tcMar>
              <w:top w:w="60" w:type="dxa"/>
              <w:bottom w:w="60" w:type="dxa"/>
              <w:left w:w="100" w:type="dxa"/>
              <w:right w:w="100" w:type="dxa"/>
            </w:tcMar>
          </w:tcPr>
          <w:p>
            <w:r>
              <w:rPr>
                <w:rFonts w:ascii="Arial" w:hAnsi="Arial"/>
                <w:sz w:val="18"/>
              </w:rPr>
              <w:t>Defines introductory header content (e.g. main titles, subheadings).</w:t>
            </w:r>
          </w:p>
        </w:tc>
      </w:tr>
    </w:tbl>
    <w:p>
      <w:pPr>
        <w:spacing w:before="80" w:after="80"/>
        <w:pBdr>
          <w:bottom w:val="single" w:sz="6" w:space="1" w:color="CCCCCC"/>
        </w:pBdr>
      </w:pPr>
    </w:p>
    <w:p>
      <w:pPr>
        <w:keepNext/>
        <w:spacing w:before="160" w:after="60"/>
      </w:pPr>
      <w:r>
        <w:rPr>
          <w:rFonts w:ascii="Arial" w:hAnsi="Arial"/>
          <w:b/>
          <w:color w:val="000000"/>
          <w:sz w:val="26"/>
        </w:rPr>
        <w:t>8. TEST CASES AND EXECUTION DATA (WITH RELEVANT SCREENSHOTS)</w:t>
      </w:r>
    </w:p>
    <w:p>
      <w:pPr>
        <w:spacing w:before="40" w:after="60" w:line="276" w:lineRule="auto"/>
      </w:pPr>
      <w:r>
        <w:rPr>
          <w:rFonts w:ascii="Arial" w:hAnsi="Arial"/>
          <w:color w:val="333333"/>
          <w:sz w:val="20"/>
        </w:rPr>
        <w:t>The test suite below documents verified execution in Chrome, including 1 negative test case demonstrating an input validation failure: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80"/>
        <w:gridCol w:w="1680"/>
        <w:gridCol w:w="1680"/>
        <w:gridCol w:w="1680"/>
        <w:gridCol w:w="1680"/>
        <w:gridCol w:w="1680"/>
      </w:tblGrid>
      <w:tr>
        <w:tc>
          <w:tcPr>
            <w:tcW w:type="dxa" w:w="864"/>
            <w:shd w:fill="F2F2F2"/>
            <w:tcMar>
              <w:top w:w="80" w:type="dxa"/>
              <w:bottom w:w="80" w:type="dxa"/>
              <w:left w:w="80" w:type="dxa"/>
              <w:right w:w="80" w:type="dxa"/>
            </w:tcMar>
          </w:tcPr>
          <w:p>
            <w:r>
              <w:rPr>
                <w:rFonts w:ascii="Arial" w:hAnsi="Arial"/>
                <w:b/>
                <w:sz w:val="17"/>
              </w:rPr>
              <w:t>TC ID</w:t>
            </w:r>
          </w:p>
        </w:tc>
        <w:tc>
          <w:tcPr>
            <w:tcW w:type="dxa" w:w="1584"/>
            <w:shd w:fill="F2F2F2"/>
            <w:tcMar>
              <w:top w:w="80" w:type="dxa"/>
              <w:bottom w:w="80" w:type="dxa"/>
              <w:left w:w="80" w:type="dxa"/>
              <w:right w:w="80" w:type="dxa"/>
            </w:tcMar>
          </w:tcPr>
          <w:p>
            <w:r>
              <w:rPr>
                <w:rFonts w:ascii="Arial" w:hAnsi="Arial"/>
                <w:b/>
                <w:sz w:val="17"/>
              </w:rPr>
              <w:t>Test Description</w:t>
            </w:r>
          </w:p>
        </w:tc>
        <w:tc>
          <w:tcPr>
            <w:tcW w:type="dxa" w:w="1584"/>
            <w:shd w:fill="F2F2F2"/>
            <w:tcMar>
              <w:top w:w="80" w:type="dxa"/>
              <w:bottom w:w="80" w:type="dxa"/>
              <w:left w:w="80" w:type="dxa"/>
              <w:right w:w="80" w:type="dxa"/>
            </w:tcMar>
          </w:tcPr>
          <w:p>
            <w:r>
              <w:rPr>
                <w:rFonts w:ascii="Arial" w:hAnsi="Arial"/>
                <w:b/>
                <w:sz w:val="17"/>
              </w:rPr>
              <w:t>Input / Action</w:t>
            </w:r>
          </w:p>
        </w:tc>
        <w:tc>
          <w:tcPr>
            <w:tcW w:type="dxa" w:w="2016"/>
            <w:shd w:fill="F2F2F2"/>
            <w:tcMar>
              <w:top w:w="80" w:type="dxa"/>
              <w:bottom w:w="80" w:type="dxa"/>
              <w:left w:w="80" w:type="dxa"/>
              <w:right w:w="80" w:type="dxa"/>
            </w:tcMar>
          </w:tcPr>
          <w:p>
            <w:r>
              <w:rPr>
                <w:rFonts w:ascii="Arial" w:hAnsi="Arial"/>
                <w:b/>
                <w:sz w:val="17"/>
              </w:rPr>
              <w:t>Expected Result</w:t>
            </w:r>
          </w:p>
        </w:tc>
        <w:tc>
          <w:tcPr>
            <w:tcW w:type="dxa" w:w="2880"/>
            <w:shd w:fill="F2F2F2"/>
            <w:tcMar>
              <w:top w:w="80" w:type="dxa"/>
              <w:bottom w:w="80" w:type="dxa"/>
              <w:left w:w="80" w:type="dxa"/>
              <w:right w:w="80" w:type="dxa"/>
            </w:tcMar>
          </w:tcPr>
          <w:p>
            <w:r>
              <w:rPr>
                <w:rFonts w:ascii="Arial" w:hAnsi="Arial"/>
                <w:b/>
                <w:sz w:val="17"/>
              </w:rPr>
              <w:t>Relevant Execution Screenshot</w:t>
            </w:r>
          </w:p>
        </w:tc>
        <w:tc>
          <w:tcPr>
            <w:tcW w:type="dxa" w:w="864"/>
            <w:shd w:fill="F2F2F2"/>
            <w:tcMar>
              <w:top w:w="80" w:type="dxa"/>
              <w:bottom w:w="80" w:type="dxa"/>
              <w:left w:w="80" w:type="dxa"/>
              <w:right w:w="80" w:type="dxa"/>
            </w:tcMar>
          </w:tcPr>
          <w:p>
            <w:r>
              <w:rPr>
                <w:rFonts w:ascii="Arial" w:hAnsi="Arial"/>
                <w:b/>
                <w:sz w:val="17"/>
              </w:rPr>
              <w:t>Status</w:t>
            </w:r>
          </w:p>
        </w:tc>
      </w:tr>
      <w:tr>
        <w:tc>
          <w:tcPr>
            <w:tcW w:type="dxa" w:w="864"/>
            <w:tcMar>
              <w:top w:w="60" w:type="dxa"/>
              <w:bottom w:w="60" w:type="dxa"/>
              <w:left w:w="80" w:type="dxa"/>
              <w:right w:w="80" w:type="dxa"/>
            </w:tcMar>
          </w:tcPr>
          <w:p>
            <w:r>
              <w:rPr>
                <w:rFonts w:ascii="Arial" w:hAnsi="Arial"/>
                <w:b/>
                <w:sz w:val="16"/>
              </w:rPr>
              <w:t>TC-01</w:t>
            </w:r>
          </w:p>
        </w:tc>
        <w:tc>
          <w:tcPr>
            <w:tcW w:type="dxa" w:w="1584"/>
            <w:tcMar>
              <w:top w:w="60" w:type="dxa"/>
              <w:bottom w:w="60" w:type="dxa"/>
              <w:left w:w="80" w:type="dxa"/>
              <w:right w:w="80" w:type="dxa"/>
            </w:tcMar>
          </w:tcPr>
          <w:p>
            <w:r>
              <w:rPr>
                <w:rFonts w:ascii="Arial" w:hAnsi="Arial"/>
                <w:sz w:val="16"/>
              </w:rPr>
              <w:t>Local Anchor Links</w:t>
            </w:r>
          </w:p>
        </w:tc>
        <w:tc>
          <w:tcPr>
            <w:tcW w:type="dxa" w:w="1584"/>
            <w:tcMar>
              <w:top w:w="60" w:type="dxa"/>
              <w:bottom w:w="60" w:type="dxa"/>
              <w:left w:w="80" w:type="dxa"/>
              <w:right w:w="80" w:type="dxa"/>
            </w:tcMar>
          </w:tcPr>
          <w:p>
            <w:r>
              <w:rPr>
                <w:rFonts w:ascii="Arial" w:hAnsi="Arial"/>
                <w:sz w:val="16"/>
              </w:rPr>
              <w:t>Click '#about' nav link</w:t>
            </w:r>
          </w:p>
        </w:tc>
        <w:tc>
          <w:tcPr>
            <w:tcW w:type="dxa" w:w="2016"/>
            <w:tcMar>
              <w:top w:w="60" w:type="dxa"/>
              <w:bottom w:w="60" w:type="dxa"/>
              <w:left w:w="80" w:type="dxa"/>
              <w:right w:w="80" w:type="dxa"/>
            </w:tcMar>
          </w:tcPr>
          <w:p>
            <w:r>
              <w:rPr>
                <w:rFonts w:ascii="Arial" w:hAnsi="Arial"/>
                <w:sz w:val="16"/>
              </w:rPr>
              <w:t>Page smoothly jumps to target section anchor in viewport</w:t>
            </w:r>
          </w:p>
        </w:tc>
        <w:tc>
          <w:tcPr>
            <w:tcW w:type="dxa" w:w="2880"/>
          </w:tcPr>
          <w:p>
            <w:r/>
            <w:r>
              <w:drawing>
                <wp:inline xmlns:a="http://schemas.openxmlformats.org/drawingml/2006/main" xmlns:pic="http://schemas.openxmlformats.org/drawingml/2006/picture">
                  <wp:extent cx="1691640" cy="451104"/>
                  <wp:docPr id="1" name="Picture 1"/>
                  <wp:cNvGraphicFramePr>
                    <a:graphicFrameLocks noChangeAspect="1"/>
                  </wp:cNvGraphicFramePr>
                  <a:graphic>
                    <a:graphicData uri="http://schemas.openxmlformats.org/drawingml/2006/picture">
                      <pic:pic>
                        <pic:nvPicPr>
                          <pic:cNvPr id="0" name="exp1_tc1.png"/>
                          <pic:cNvPicPr/>
                        </pic:nvPicPr>
                        <pic:blipFill>
                          <a:blip r:embed="rId9"/>
                          <a:stretch>
                            <a:fillRect/>
                          </a:stretch>
                        </pic:blipFill>
                        <pic:spPr>
                          <a:xfrm>
                            <a:off x="0" y="0"/>
                            <a:ext cx="1691640" cy="45110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TC-02</w:t>
            </w:r>
          </w:p>
        </w:tc>
        <w:tc>
          <w:tcPr>
            <w:tcW w:type="dxa" w:w="1584"/>
            <w:tcMar>
              <w:top w:w="60" w:type="dxa"/>
              <w:bottom w:w="60" w:type="dxa"/>
              <w:left w:w="80" w:type="dxa"/>
              <w:right w:w="80" w:type="dxa"/>
            </w:tcMar>
          </w:tcPr>
          <w:p>
            <w:r>
              <w:rPr>
                <w:rFonts w:ascii="Arial" w:hAnsi="Arial"/>
                <w:sz w:val="16"/>
              </w:rPr>
              <w:t>Embedded Media Node</w:t>
            </w:r>
          </w:p>
        </w:tc>
        <w:tc>
          <w:tcPr>
            <w:tcW w:type="dxa" w:w="1584"/>
            <w:tcMar>
              <w:top w:w="60" w:type="dxa"/>
              <w:bottom w:w="60" w:type="dxa"/>
              <w:left w:w="80" w:type="dxa"/>
              <w:right w:w="80" w:type="dxa"/>
            </w:tcMar>
          </w:tcPr>
          <w:p>
            <w:r>
              <w:rPr>
                <w:rFonts w:ascii="Arial" w:hAnsi="Arial"/>
                <w:sz w:val="16"/>
              </w:rPr>
              <w:t>Inspect figure and image</w:t>
            </w:r>
          </w:p>
        </w:tc>
        <w:tc>
          <w:tcPr>
            <w:tcW w:type="dxa" w:w="2016"/>
            <w:tcMar>
              <w:top w:w="60" w:type="dxa"/>
              <w:bottom w:w="60" w:type="dxa"/>
              <w:left w:w="80" w:type="dxa"/>
              <w:right w:w="80" w:type="dxa"/>
            </w:tcMar>
          </w:tcPr>
          <w:p>
            <w:r>
              <w:rPr>
                <w:rFonts w:ascii="Arial" w:hAnsi="Arial"/>
                <w:sz w:val="16"/>
              </w:rPr>
              <w:t>Image renders cleanly with figcaption text underneath</w:t>
            </w:r>
          </w:p>
        </w:tc>
        <w:tc>
          <w:tcPr>
            <w:tcW w:type="dxa" w:w="2880"/>
          </w:tcPr>
          <w:p>
            <w:r/>
            <w:r>
              <w:drawing>
                <wp:inline xmlns:a="http://schemas.openxmlformats.org/drawingml/2006/main" xmlns:pic="http://schemas.openxmlformats.org/drawingml/2006/picture">
                  <wp:extent cx="1691640" cy="620268"/>
                  <wp:docPr id="2" name="Picture 2"/>
                  <wp:cNvGraphicFramePr>
                    <a:graphicFrameLocks noChangeAspect="1"/>
                  </wp:cNvGraphicFramePr>
                  <a:graphic>
                    <a:graphicData uri="http://schemas.openxmlformats.org/drawingml/2006/picture">
                      <pic:pic>
                        <pic:nvPicPr>
                          <pic:cNvPr id="0" name="exp1_tc2.png"/>
                          <pic:cNvPicPr/>
                        </pic:nvPicPr>
                        <pic:blipFill>
                          <a:blip r:embed="rId10"/>
                          <a:stretch>
                            <a:fillRect/>
                          </a:stretch>
                        </pic:blipFill>
                        <pic:spPr>
                          <a:xfrm>
                            <a:off x="0" y="0"/>
                            <a:ext cx="1691640" cy="620268"/>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TC-03</w:t>
            </w:r>
          </w:p>
        </w:tc>
        <w:tc>
          <w:tcPr>
            <w:tcW w:type="dxa" w:w="1584"/>
            <w:tcMar>
              <w:top w:w="60" w:type="dxa"/>
              <w:bottom w:w="60" w:type="dxa"/>
              <w:left w:w="80" w:type="dxa"/>
              <w:right w:w="80" w:type="dxa"/>
            </w:tcMar>
          </w:tcPr>
          <w:p>
            <w:r>
              <w:rPr>
                <w:rFonts w:ascii="Arial" w:hAnsi="Arial"/>
                <w:sz w:val="16"/>
              </w:rPr>
              <w:t>Component Table Layout</w:t>
            </w:r>
          </w:p>
        </w:tc>
        <w:tc>
          <w:tcPr>
            <w:tcW w:type="dxa" w:w="1584"/>
            <w:tcMar>
              <w:top w:w="60" w:type="dxa"/>
              <w:bottom w:w="60" w:type="dxa"/>
              <w:left w:w="80" w:type="dxa"/>
              <w:right w:w="80" w:type="dxa"/>
            </w:tcMar>
          </w:tcPr>
          <w:p>
            <w:r>
              <w:rPr>
                <w:rFonts w:ascii="Arial" w:hAnsi="Arial"/>
                <w:sz w:val="16"/>
              </w:rPr>
              <w:t>Inspect table data rows</w:t>
            </w:r>
          </w:p>
        </w:tc>
        <w:tc>
          <w:tcPr>
            <w:tcW w:type="dxa" w:w="2016"/>
            <w:tcMar>
              <w:top w:w="60" w:type="dxa"/>
              <w:bottom w:w="60" w:type="dxa"/>
              <w:left w:w="80" w:type="dxa"/>
              <w:right w:w="80" w:type="dxa"/>
            </w:tcMar>
          </w:tcPr>
          <w:p>
            <w:r>
              <w:rPr>
                <w:rFonts w:ascii="Arial" w:hAnsi="Arial"/>
                <w:sz w:val="16"/>
              </w:rPr>
              <w:t>Tags, descriptions, and types align into clean borders</w:t>
            </w:r>
          </w:p>
        </w:tc>
        <w:tc>
          <w:tcPr>
            <w:tcW w:type="dxa" w:w="2880"/>
          </w:tcPr>
          <w:p>
            <w:r/>
            <w:r>
              <w:drawing>
                <wp:inline xmlns:a="http://schemas.openxmlformats.org/drawingml/2006/main" xmlns:pic="http://schemas.openxmlformats.org/drawingml/2006/picture">
                  <wp:extent cx="1691640" cy="507492"/>
                  <wp:docPr id="3" name="Picture 3"/>
                  <wp:cNvGraphicFramePr>
                    <a:graphicFrameLocks noChangeAspect="1"/>
                  </wp:cNvGraphicFramePr>
                  <a:graphic>
                    <a:graphicData uri="http://schemas.openxmlformats.org/drawingml/2006/picture">
                      <pic:pic>
                        <pic:nvPicPr>
                          <pic:cNvPr id="0" name="exp1_tc3.png"/>
                          <pic:cNvPicPr/>
                        </pic:nvPicPr>
                        <pic:blipFill>
                          <a:blip r:embed="rId11"/>
                          <a:stretch>
                            <a:fillRect/>
                          </a:stretch>
                        </pic:blipFill>
                        <pic:spPr>
                          <a:xfrm>
                            <a:off x="0" y="0"/>
                            <a:ext cx="1691640" cy="507492"/>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TC-04</w:t>
            </w:r>
          </w:p>
        </w:tc>
        <w:tc>
          <w:tcPr>
            <w:tcW w:type="dxa" w:w="1584"/>
            <w:tcMar>
              <w:top w:w="60" w:type="dxa"/>
              <w:bottom w:w="60" w:type="dxa"/>
              <w:left w:w="80" w:type="dxa"/>
              <w:right w:w="80" w:type="dxa"/>
            </w:tcMar>
          </w:tcPr>
          <w:p>
            <w:r>
              <w:rPr>
                <w:rFonts w:ascii="Arial" w:hAnsi="Arial"/>
                <w:sz w:val="16"/>
              </w:rPr>
              <w:t>Valid Form Submission</w:t>
            </w:r>
          </w:p>
        </w:tc>
        <w:tc>
          <w:tcPr>
            <w:tcW w:type="dxa" w:w="1584"/>
            <w:tcMar>
              <w:top w:w="60" w:type="dxa"/>
              <w:bottom w:w="60" w:type="dxa"/>
              <w:left w:w="80" w:type="dxa"/>
              <w:right w:w="80" w:type="dxa"/>
            </w:tcMar>
          </w:tcPr>
          <w:p>
            <w:r>
              <w:rPr>
                <w:rFonts w:ascii="Arial" w:hAnsi="Arial"/>
                <w:sz w:val="16"/>
              </w:rPr>
              <w:t>Fill valid form fields</w:t>
            </w:r>
          </w:p>
        </w:tc>
        <w:tc>
          <w:tcPr>
            <w:tcW w:type="dxa" w:w="2016"/>
            <w:tcMar>
              <w:top w:w="60" w:type="dxa"/>
              <w:bottom w:w="60" w:type="dxa"/>
              <w:left w:w="80" w:type="dxa"/>
              <w:right w:w="80" w:type="dxa"/>
            </w:tcMar>
          </w:tcPr>
          <w:p>
            <w:r>
              <w:rPr>
                <w:rFonts w:ascii="Arial" w:hAnsi="Arial"/>
                <w:sz w:val="16"/>
              </w:rPr>
              <w:t>Form captures name, email, selection, and message correctly</w:t>
            </w:r>
          </w:p>
        </w:tc>
        <w:tc>
          <w:tcPr>
            <w:tcW w:type="dxa" w:w="2880"/>
          </w:tcPr>
          <w:p>
            <w:r/>
            <w:r>
              <w:drawing>
                <wp:inline xmlns:a="http://schemas.openxmlformats.org/drawingml/2006/main" xmlns:pic="http://schemas.openxmlformats.org/drawingml/2006/picture">
                  <wp:extent cx="1691640" cy="451104"/>
                  <wp:docPr id="4" name="Picture 4"/>
                  <wp:cNvGraphicFramePr>
                    <a:graphicFrameLocks noChangeAspect="1"/>
                  </wp:cNvGraphicFramePr>
                  <a:graphic>
                    <a:graphicData uri="http://schemas.openxmlformats.org/drawingml/2006/picture">
                      <pic:pic>
                        <pic:nvPicPr>
                          <pic:cNvPr id="0" name="exp1_tc4.png"/>
                          <pic:cNvPicPr/>
                        </pic:nvPicPr>
                        <pic:blipFill>
                          <a:blip r:embed="rId12"/>
                          <a:stretch>
                            <a:fillRect/>
                          </a:stretch>
                        </pic:blipFill>
                        <pic:spPr>
                          <a:xfrm>
                            <a:off x="0" y="0"/>
                            <a:ext cx="1691640" cy="45110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TC-05</w:t>
            </w:r>
          </w:p>
        </w:tc>
        <w:tc>
          <w:tcPr>
            <w:tcW w:type="dxa" w:w="1584"/>
            <w:tcMar>
              <w:top w:w="60" w:type="dxa"/>
              <w:bottom w:w="60" w:type="dxa"/>
              <w:left w:w="80" w:type="dxa"/>
              <w:right w:w="80" w:type="dxa"/>
            </w:tcMar>
          </w:tcPr>
          <w:p>
            <w:r>
              <w:rPr>
                <w:rFonts w:ascii="Arial" w:hAnsi="Arial"/>
                <w:sz w:val="16"/>
              </w:rPr>
              <w:t>Email Pattern Validation</w:t>
            </w:r>
          </w:p>
        </w:tc>
        <w:tc>
          <w:tcPr>
            <w:tcW w:type="dxa" w:w="1584"/>
            <w:tcMar>
              <w:top w:w="60" w:type="dxa"/>
              <w:bottom w:w="60" w:type="dxa"/>
              <w:left w:w="80" w:type="dxa"/>
              <w:right w:w="80" w:type="dxa"/>
            </w:tcMar>
          </w:tcPr>
          <w:p>
            <w:r>
              <w:rPr>
                <w:rFonts w:ascii="Arial" w:hAnsi="Arial"/>
                <w:sz w:val="16"/>
              </w:rPr>
              <w:t>Submit invalid 'johndoe.com'</w:t>
            </w:r>
          </w:p>
        </w:tc>
        <w:tc>
          <w:tcPr>
            <w:tcW w:type="dxa" w:w="2016"/>
            <w:tcMar>
              <w:top w:w="60" w:type="dxa"/>
              <w:bottom w:w="60" w:type="dxa"/>
              <w:left w:w="80" w:type="dxa"/>
              <w:right w:w="80" w:type="dxa"/>
            </w:tcMar>
          </w:tcPr>
          <w:p>
            <w:r>
              <w:rPr>
                <w:rFonts w:ascii="Arial" w:hAnsi="Arial"/>
                <w:sz w:val="16"/>
              </w:rPr>
              <w:t>Submission should fail; browser validation popup halts submission due to missing '@'</w:t>
            </w:r>
          </w:p>
        </w:tc>
        <w:tc>
          <w:tcPr>
            <w:tcW w:type="dxa" w:w="2880"/>
          </w:tcPr>
          <w:p>
            <w:r/>
            <w:r>
              <w:drawing>
                <wp:inline xmlns:a="http://schemas.openxmlformats.org/drawingml/2006/main" xmlns:pic="http://schemas.openxmlformats.org/drawingml/2006/picture">
                  <wp:extent cx="1691640" cy="507492"/>
                  <wp:docPr id="5" name="Picture 5"/>
                  <wp:cNvGraphicFramePr>
                    <a:graphicFrameLocks noChangeAspect="1"/>
                  </wp:cNvGraphicFramePr>
                  <a:graphic>
                    <a:graphicData uri="http://schemas.openxmlformats.org/drawingml/2006/picture">
                      <pic:pic>
                        <pic:nvPicPr>
                          <pic:cNvPr id="0" name="exp1_tc5.png"/>
                          <pic:cNvPicPr/>
                        </pic:nvPicPr>
                        <pic:blipFill>
                          <a:blip r:embed="rId13"/>
                          <a:stretch>
                            <a:fillRect/>
                          </a:stretch>
                        </pic:blipFill>
                        <pic:spPr>
                          <a:xfrm>
                            <a:off x="0" y="0"/>
                            <a:ext cx="1691640" cy="507492"/>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D32F2F"/>
                <w:sz w:val="16"/>
              </w:rPr>
              <w:t>Fail</w:t>
            </w:r>
          </w:p>
        </w:tc>
      </w:tr>
    </w:tbl>
    <w:p>
      <w:pPr>
        <w:spacing w:before="80" w:after="80"/>
        <w:pBdr>
          <w:bottom w:val="single" w:sz="6" w:space="1" w:color="CCCCCC"/>
        </w:pBdr>
      </w:pPr>
    </w:p>
    <w:p>
      <w:r>
        <w:br w:type="page"/>
      </w:r>
    </w:p>
    <w:p>
      <w:pPr>
        <w:keepNext/>
        <w:spacing w:before="160" w:after="60"/>
      </w:pPr>
      <w:r>
        <w:rPr>
          <w:rFonts w:ascii="Arial" w:hAnsi="Arial"/>
          <w:b/>
          <w:color w:val="000000"/>
          <w:sz w:val="26"/>
        </w:rPr>
        <w:t>9. OUTPUT</w:t>
      </w:r>
    </w:p>
    <w:p>
      <w:pPr>
        <w:spacing w:before="40" w:after="60" w:line="276" w:lineRule="auto"/>
      </w:pPr>
      <w:r>
        <w:rPr>
          <w:rFonts w:ascii="Arial" w:hAnsi="Arial"/>
          <w:b/>
          <w:color w:val="000000"/>
          <w:sz w:val="20"/>
        </w:rPr>
        <w:t>Output: Rendered Webpage in Chrome Browser</w:t>
      </w:r>
      <w:r>
        <w:rPr>
          <w:rFonts w:ascii="Arial" w:hAnsi="Arial"/>
          <w:color w:val="333333"/>
          <w:sz w:val="20"/>
        </w:rPr>
      </w:r>
    </w:p>
    <w:p>
      <w:pPr>
        <w:spacing w:before="120" w:after="80"/>
        <w:jc w:val="center"/>
      </w:pPr>
      <w:r>
        <w:drawing>
          <wp:inline xmlns:a="http://schemas.openxmlformats.org/drawingml/2006/main" xmlns:pic="http://schemas.openxmlformats.org/drawingml/2006/picture">
            <wp:extent cx="5669280" cy="3254422"/>
            <wp:docPr id="6" name="Picture 6"/>
            <wp:cNvGraphicFramePr>
              <a:graphicFrameLocks noChangeAspect="1"/>
            </wp:cNvGraphicFramePr>
            <a:graphic>
              <a:graphicData uri="http://schemas.openxmlformats.org/drawingml/2006/picture">
                <pic:pic>
                  <pic:nvPicPr>
                    <pic:cNvPr id="0" name="Screenshot 2026-08-16 222714.png"/>
                    <pic:cNvPicPr/>
                  </pic:nvPicPr>
                  <pic:blipFill>
                    <a:blip r:embed="rId14"/>
                    <a:stretch>
                      <a:fillRect/>
                    </a:stretch>
                  </pic:blipFill>
                  <pic:spPr>
                    <a:xfrm>
                      <a:off x="0" y="0"/>
                      <a:ext cx="5669280" cy="3254422"/>
                    </a:xfrm>
                    <a:prstGeom prst="rect"/>
                  </pic:spPr>
                </pic:pic>
              </a:graphicData>
            </a:graphic>
          </wp:inline>
        </w:drawing>
      </w:r>
    </w:p>
    <w:p>
      <w:pPr>
        <w:jc w:val="center"/>
      </w:pPr>
      <w:r>
        <w:rPr>
          <w:rFonts w:ascii="Arial" w:hAnsi="Arial"/>
          <w:i/>
          <w:color w:val="666666"/>
          <w:sz w:val="17"/>
        </w:rPr>
        <w:t>Figure 1: Rendered static HTML webpage displaying header, navigation, content sections, pricing table, and contact form.</w:t>
      </w:r>
    </w:p>
    <w:p>
      <w:pPr>
        <w:spacing w:before="80" w:after="80"/>
        <w:pBdr>
          <w:bottom w:val="single" w:sz="6" w:space="1" w:color="CCCCCC"/>
        </w:pBdr>
      </w:pPr>
    </w:p>
    <w:p>
      <w:r>
        <w:br w:type="page"/>
      </w:r>
    </w:p>
    <w:p>
      <w:pPr>
        <w:keepNext/>
        <w:spacing w:before="160" w:after="60"/>
      </w:pPr>
      <w:r>
        <w:rPr>
          <w:rFonts w:ascii="Arial" w:hAnsi="Arial"/>
          <w:b/>
          <w:color w:val="000000"/>
          <w:sz w:val="26"/>
        </w:rPr>
        <w:t>10. RESULT</w:t>
      </w:r>
    </w:p>
    <w:p>
      <w:pPr>
        <w:spacing w:before="40" w:after="60" w:line="276" w:lineRule="auto"/>
      </w:pPr>
      <w:r>
        <w:rPr>
          <w:rFonts w:ascii="Arial" w:hAnsi="Arial"/>
          <w:color w:val="333333"/>
          <w:sz w:val="20"/>
        </w:rPr>
        <w:t>Thus, a static webpage using various HTML components (headings, lists, tables, links, and forms) was successfully designed, implemented, and verified using manual test cases under browser defaults.</w:t>
      </w:r>
    </w:p>
    <w:p>
      <w:pPr>
        <w:spacing w:before="80" w:after="80"/>
        <w:pBdr>
          <w:bottom w:val="single" w:sz="6" w:space="1" w:color="CCCCCC"/>
        </w:pBdr>
      </w:pPr>
    </w:p>
    <w:p>
      <w:pPr>
        <w:spacing w:before="40" w:after="60" w:line="276" w:lineRule="auto"/>
      </w:pPr>
      <w:r>
        <w:rPr>
          <w:rFonts w:ascii="Arial" w:hAnsi="Arial"/>
          <w:b/>
          <w:color w:val="000000"/>
          <w:sz w:val="20"/>
        </w:rPr>
        <w:t>Submission Package Structure:</w:t>
      </w:r>
      <w:r>
        <w:rPr>
          <w:rFonts w:ascii="Arial" w:hAnsi="Arial"/>
          <w:color w:val="333333"/>
          <w:sz w:val="20"/>
        </w:rPr>
      </w:r>
    </w:p>
    <w:p>
      <w:pPr>
        <w:spacing w:before="80" w:after="120"/>
        <w:ind w:left="288"/>
      </w:pPr>
      <w:r>
        <w:rPr>
          <w:rFonts w:ascii="Consolas" w:hAnsi="Consolas"/>
          <w:color w:val="222222"/>
          <w:sz w:val="18"/>
        </w:rPr>
        <w:t>Experiment - 1(week -1)/</w:t>
        <w:br/>
        <w:t>├── Documents/</w:t>
        <w:br/>
        <w:t>│   ├── Experiment_1.docx</w:t>
        <w:br/>
        <w:t>│   └── Experiment_1.pdf</w:t>
        <w:br/>
        <w:t>├── Screenshots/</w:t>
        <w:br/>
        <w:t>│   └── Screenshot 2026-08-16 222714.png</w:t>
        <w:br/>
        <w:t>└── Src/</w:t>
        <w:br/>
        <w:t xml:space="preserve">    └── Index.html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