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E25D" w14:textId="77777777" w:rsidR="000704A2" w:rsidRDefault="000704A2"/>
    <w:p w14:paraId="6D8F173F" w14:textId="77777777" w:rsidR="000704A2" w:rsidRDefault="000704A2"/>
    <w:p w14:paraId="257BC9B1" w14:textId="77777777" w:rsidR="000704A2" w:rsidRDefault="000704A2"/>
    <w:p w14:paraId="18F5643E" w14:textId="77777777" w:rsidR="000704A2" w:rsidRDefault="00F366AE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1913694E" w14:textId="77777777" w:rsidR="000704A2" w:rsidRDefault="00F366AE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18BB9374" w14:textId="77777777" w:rsidR="000704A2" w:rsidRDefault="00F366AE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6F1492DE" w14:textId="77777777" w:rsidR="000704A2" w:rsidRDefault="00F366AE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035344AA" w14:textId="77777777" w:rsidR="000704A2" w:rsidRDefault="00F366AE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2C7DE488" w14:textId="77777777" w:rsidR="000704A2" w:rsidRDefault="00F366AE">
      <w:pPr>
        <w:spacing w:after="160"/>
        <w:jc w:val="center"/>
      </w:pPr>
      <w:r>
        <w:rPr>
          <w:b/>
          <w:sz w:val="44"/>
        </w:rPr>
        <w:t>08 · Manual técnico y de despliegue</w:t>
      </w:r>
    </w:p>
    <w:p w14:paraId="74B506C7" w14:textId="77777777" w:rsidR="000704A2" w:rsidRDefault="00F366AE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5FD1FB2C" w14:textId="77777777" w:rsidR="000704A2" w:rsidRDefault="00F366AE">
      <w:pPr>
        <w:spacing w:after="40"/>
        <w:jc w:val="center"/>
      </w:pPr>
      <w:r>
        <w:rPr>
          <w:b/>
          <w:sz w:val="22"/>
        </w:rPr>
        <w:t>Equipo</w:t>
      </w:r>
    </w:p>
    <w:p w14:paraId="159DC2FE" w14:textId="77777777" w:rsidR="000704A2" w:rsidRDefault="00F366AE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604E555A" w14:textId="77777777" w:rsidR="000704A2" w:rsidRDefault="00F366AE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382D37AF" w14:textId="77777777" w:rsidR="000704A2" w:rsidRDefault="00F366AE">
      <w:r>
        <w:br w:type="page"/>
      </w:r>
    </w:p>
    <w:p w14:paraId="39BE142F" w14:textId="77777777" w:rsidR="000704A2" w:rsidRDefault="00F366AE">
      <w:r>
        <w:rPr>
          <w:b/>
          <w:color w:val="1F3864"/>
          <w:sz w:val="28"/>
        </w:rPr>
        <w:lastRenderedPageBreak/>
        <w:t>Contenido</w:t>
      </w:r>
    </w:p>
    <w:p w14:paraId="7650CE05" w14:textId="34E90BDD" w:rsidR="00C91450" w:rsidRDefault="00F366AE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121" w:history="1">
        <w:r w:rsidR="00C91450" w:rsidRPr="006C0691">
          <w:rPr>
            <w:rStyle w:val="Hipervnculo"/>
            <w:noProof/>
          </w:rPr>
          <w:t>1. Stack</w:t>
        </w:r>
        <w:r w:rsidR="00C91450">
          <w:rPr>
            <w:noProof/>
            <w:webHidden/>
          </w:rPr>
          <w:tab/>
        </w:r>
        <w:r w:rsidR="00C91450">
          <w:rPr>
            <w:noProof/>
            <w:webHidden/>
          </w:rPr>
          <w:fldChar w:fldCharType="begin"/>
        </w:r>
        <w:r w:rsidR="00C91450">
          <w:rPr>
            <w:noProof/>
            <w:webHidden/>
          </w:rPr>
          <w:instrText xml:space="preserve"> PAGEREF _Toc242555121 \h </w:instrText>
        </w:r>
        <w:r w:rsidR="00C91450">
          <w:rPr>
            <w:noProof/>
            <w:webHidden/>
          </w:rPr>
        </w:r>
        <w:r w:rsidR="00C91450">
          <w:rPr>
            <w:noProof/>
            <w:webHidden/>
          </w:rPr>
          <w:fldChar w:fldCharType="separate"/>
        </w:r>
        <w:r w:rsidR="00C91450">
          <w:rPr>
            <w:noProof/>
            <w:webHidden/>
          </w:rPr>
          <w:t>3</w:t>
        </w:r>
        <w:r w:rsidR="00C91450">
          <w:rPr>
            <w:noProof/>
            <w:webHidden/>
          </w:rPr>
          <w:fldChar w:fldCharType="end"/>
        </w:r>
      </w:hyperlink>
    </w:p>
    <w:p w14:paraId="14FC9400" w14:textId="17493F5B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2" w:history="1">
        <w:r w:rsidRPr="006C0691">
          <w:rPr>
            <w:rStyle w:val="Hipervnculo"/>
            <w:noProof/>
          </w:rPr>
          <w:t>2.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C672FB" w14:textId="3BF471FE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3" w:history="1">
        <w:r w:rsidRPr="006C0691">
          <w:rPr>
            <w:rStyle w:val="Hipervnculo"/>
            <w:noProof/>
          </w:rPr>
          <w:t>3. Variables de entorno (`.env.example`)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35DCC1" w14:textId="60F70FA0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4" w:history="1">
        <w:r w:rsidRPr="006C0691">
          <w:rPr>
            <w:rStyle w:val="Hipervnculo"/>
            <w:noProof/>
          </w:rPr>
          <w:t>4. Levantar en local (sin Docker)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629C3A" w14:textId="2939F4A9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5" w:history="1">
        <w:r w:rsidRPr="006C0691">
          <w:rPr>
            <w:rStyle w:val="Hipervnculo"/>
            <w:noProof/>
          </w:rPr>
          <w:t>4.1 Ejecutar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1014D1" w14:textId="54CB590A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6" w:history="1">
        <w:r w:rsidRPr="006C0691">
          <w:rPr>
            <w:rStyle w:val="Hipervnculo"/>
            <w:noProof/>
          </w:rPr>
          <w:t>5. Levantar con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FB7528" w14:textId="2F125543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7" w:history="1">
        <w:r w:rsidRPr="006C0691">
          <w:rPr>
            <w:rStyle w:val="Hipervnculo"/>
            <w:noProof/>
          </w:rPr>
          <w:t>6. Despliegue en producción (Vercel)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CA7AA3" w14:textId="407691FD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8" w:history="1">
        <w:r w:rsidRPr="006C0691">
          <w:rPr>
            <w:rStyle w:val="Hipervnculo"/>
            <w:noProof/>
          </w:rPr>
          <w:t>7.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CFA9C3" w14:textId="598654DF" w:rsidR="00C91450" w:rsidRDefault="00C91450">
      <w:pPr>
        <w:pStyle w:val="TDC2"/>
        <w:tabs>
          <w:tab w:val="right" w:leader="dot" w:pos="9736"/>
        </w:tabs>
        <w:rPr>
          <w:noProof/>
        </w:rPr>
      </w:pPr>
      <w:hyperlink w:anchor="_Toc242555129" w:history="1">
        <w:r w:rsidRPr="006C0691">
          <w:rPr>
            <w:rStyle w:val="Hipervnculo"/>
            <w:noProof/>
          </w:rPr>
          <w:t>8.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192039" w14:textId="5EB082EB" w:rsidR="000704A2" w:rsidRDefault="00F366AE">
      <w:r>
        <w:fldChar w:fldCharType="end"/>
      </w:r>
    </w:p>
    <w:p w14:paraId="7AF5F9AE" w14:textId="77777777" w:rsidR="000704A2" w:rsidRDefault="00F366AE">
      <w:r>
        <w:br w:type="page"/>
      </w:r>
    </w:p>
    <w:p w14:paraId="49787349" w14:textId="77777777" w:rsidR="000704A2" w:rsidRDefault="00F366AE">
      <w:pPr>
        <w:pStyle w:val="Ttulo2"/>
      </w:pPr>
      <w:bookmarkStart w:id="0" w:name="_Toc242555121"/>
      <w:r>
        <w:lastRenderedPageBreak/>
        <w:t>1. Stack</w:t>
      </w:r>
      <w:bookmarkEnd w:id="0"/>
    </w:p>
    <w:p w14:paraId="2CEB80BA" w14:textId="77777777" w:rsidR="000704A2" w:rsidRDefault="00F366AE">
      <w:r>
        <w:t xml:space="preserve">Next.js 14.2 · React 18 · TypeScript · Prisma 5 · PostgreSQL (Supabase) · next-auth 5 beta · Tailwind · Vercel (región </w:t>
      </w:r>
      <w:r>
        <w:rPr>
          <w:rFonts w:ascii="Consolas" w:eastAsia="Consolas" w:hAnsi="Consolas"/>
          <w:sz w:val="18"/>
        </w:rPr>
        <w:t>gru1</w:t>
      </w:r>
      <w:r>
        <w:t>).</w:t>
      </w:r>
    </w:p>
    <w:p w14:paraId="61B624CD" w14:textId="77777777" w:rsidR="000704A2" w:rsidRDefault="00F366AE">
      <w:pPr>
        <w:pStyle w:val="Ttulo2"/>
      </w:pPr>
      <w:bookmarkStart w:id="1" w:name="_Toc242555122"/>
      <w:r>
        <w:t>2. Requisitos</w:t>
      </w:r>
      <w:bookmarkEnd w:id="1"/>
    </w:p>
    <w:p w14:paraId="23AEC662" w14:textId="77777777" w:rsidR="000704A2" w:rsidRDefault="00F366AE">
      <w:r>
        <w:t>Node 20+, npm, una base PostgreSQL 14+, cuenta Supabase (para Storage de fotos) y, para integraciones, credenciales de ML / Shopify / Fret / EnviosNow.</w:t>
      </w:r>
    </w:p>
    <w:p w14:paraId="02FD6563" w14:textId="77777777" w:rsidR="000704A2" w:rsidRDefault="00F366AE">
      <w:pPr>
        <w:pStyle w:val="Ttulo2"/>
      </w:pPr>
      <w:bookmarkStart w:id="2" w:name="_Toc242555123"/>
      <w:r>
        <w:t>3. Variables de entorno (`.env.example`)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3"/>
        <w:gridCol w:w="2424"/>
        <w:gridCol w:w="3493"/>
      </w:tblGrid>
      <w:tr w:rsidR="000704A2" w14:paraId="10F90153" w14:textId="77777777">
        <w:trPr>
          <w:jc w:val="center"/>
        </w:trPr>
        <w:tc>
          <w:tcPr>
            <w:tcW w:w="3493" w:type="dxa"/>
            <w:shd w:val="clear" w:color="auto" w:fill="D9E2F3"/>
          </w:tcPr>
          <w:p w14:paraId="4E273AE4" w14:textId="77777777" w:rsidR="000704A2" w:rsidRDefault="00F366AE">
            <w:r>
              <w:rPr>
                <w:b/>
                <w:sz w:val="18"/>
              </w:rPr>
              <w:t>Variable</w:t>
            </w:r>
          </w:p>
        </w:tc>
        <w:tc>
          <w:tcPr>
            <w:tcW w:w="2424" w:type="dxa"/>
            <w:shd w:val="clear" w:color="auto" w:fill="D9E2F3"/>
          </w:tcPr>
          <w:p w14:paraId="520B11F3" w14:textId="77777777" w:rsidR="000704A2" w:rsidRDefault="00F366AE">
            <w:r>
              <w:rPr>
                <w:b/>
                <w:sz w:val="18"/>
              </w:rPr>
              <w:t>Uso</w:t>
            </w:r>
          </w:p>
        </w:tc>
        <w:tc>
          <w:tcPr>
            <w:tcW w:w="3493" w:type="dxa"/>
            <w:shd w:val="clear" w:color="auto" w:fill="D9E2F3"/>
          </w:tcPr>
          <w:p w14:paraId="0DBC6EF2" w14:textId="77777777" w:rsidR="000704A2" w:rsidRDefault="00F366AE">
            <w:r>
              <w:rPr>
                <w:b/>
                <w:sz w:val="18"/>
              </w:rPr>
              <w:t>Cómo generarla</w:t>
            </w:r>
          </w:p>
        </w:tc>
      </w:tr>
      <w:tr w:rsidR="000704A2" w14:paraId="44B1217E" w14:textId="77777777">
        <w:trPr>
          <w:jc w:val="center"/>
        </w:trPr>
        <w:tc>
          <w:tcPr>
            <w:tcW w:w="3493" w:type="dxa"/>
          </w:tcPr>
          <w:p w14:paraId="3BB4849A" w14:textId="77777777" w:rsidR="000704A2" w:rsidRDefault="00F366AE">
            <w:r>
              <w:rPr>
                <w:rFonts w:ascii="Consolas" w:eastAsia="Consolas" w:hAnsi="Consolas"/>
                <w:sz w:val="16"/>
              </w:rPr>
              <w:t>DATABASE_URL</w:t>
            </w:r>
          </w:p>
        </w:tc>
        <w:tc>
          <w:tcPr>
            <w:tcW w:w="2424" w:type="dxa"/>
          </w:tcPr>
          <w:p w14:paraId="174FCB4F" w14:textId="77777777" w:rsidR="000704A2" w:rsidRDefault="00F366AE">
            <w:r>
              <w:rPr>
                <w:sz w:val="18"/>
              </w:rPr>
              <w:t>Conexión de la app (pgBouncer en prod)</w:t>
            </w:r>
          </w:p>
        </w:tc>
        <w:tc>
          <w:tcPr>
            <w:tcW w:w="3493" w:type="dxa"/>
          </w:tcPr>
          <w:p w14:paraId="6B37547D" w14:textId="77777777" w:rsidR="000704A2" w:rsidRDefault="00F366AE">
            <w:r>
              <w:rPr>
                <w:sz w:val="18"/>
              </w:rPr>
              <w:t>Supabase → Database</w:t>
            </w:r>
          </w:p>
        </w:tc>
      </w:tr>
      <w:tr w:rsidR="000704A2" w14:paraId="1A7B86D1" w14:textId="77777777">
        <w:trPr>
          <w:jc w:val="center"/>
        </w:trPr>
        <w:tc>
          <w:tcPr>
            <w:tcW w:w="3493" w:type="dxa"/>
          </w:tcPr>
          <w:p w14:paraId="5A5EAFC5" w14:textId="77777777" w:rsidR="000704A2" w:rsidRDefault="00F366AE">
            <w:r>
              <w:rPr>
                <w:rFonts w:ascii="Consolas" w:eastAsia="Consolas" w:hAnsi="Consolas"/>
                <w:sz w:val="16"/>
              </w:rPr>
              <w:t>DIRECT_URL</w:t>
            </w:r>
          </w:p>
        </w:tc>
        <w:tc>
          <w:tcPr>
            <w:tcW w:w="2424" w:type="dxa"/>
          </w:tcPr>
          <w:p w14:paraId="7D89FFF7" w14:textId="77777777" w:rsidR="000704A2" w:rsidRDefault="00F366AE">
            <w:r>
              <w:rPr>
                <w:sz w:val="18"/>
              </w:rPr>
              <w:t>Conexión directa para migraciones</w:t>
            </w:r>
          </w:p>
        </w:tc>
        <w:tc>
          <w:tcPr>
            <w:tcW w:w="3493" w:type="dxa"/>
          </w:tcPr>
          <w:p w14:paraId="322D9A0C" w14:textId="77777777" w:rsidR="000704A2" w:rsidRDefault="00F366AE">
            <w:r>
              <w:rPr>
                <w:sz w:val="18"/>
              </w:rPr>
              <w:t>Supabase → Database</w:t>
            </w:r>
          </w:p>
        </w:tc>
      </w:tr>
      <w:tr w:rsidR="000704A2" w14:paraId="5F94E7BA" w14:textId="77777777">
        <w:trPr>
          <w:jc w:val="center"/>
        </w:trPr>
        <w:tc>
          <w:tcPr>
            <w:tcW w:w="3493" w:type="dxa"/>
          </w:tcPr>
          <w:p w14:paraId="0FEFCC35" w14:textId="77777777" w:rsidR="000704A2" w:rsidRDefault="00F366AE">
            <w:r>
              <w:rPr>
                <w:rFonts w:ascii="Consolas" w:eastAsia="Consolas" w:hAnsi="Consolas"/>
                <w:sz w:val="16"/>
              </w:rPr>
              <w:t>NEXT_PUBLIC_SUPABASE_URL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NEXT_PUBLIC_SUPABASE_ANON_KEY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SUPABASE_SERVICE_ROLE_KEY</w:t>
            </w:r>
          </w:p>
        </w:tc>
        <w:tc>
          <w:tcPr>
            <w:tcW w:w="2424" w:type="dxa"/>
          </w:tcPr>
          <w:p w14:paraId="7D79BD48" w14:textId="77777777" w:rsidR="000704A2" w:rsidRDefault="00F366AE">
            <w:r>
              <w:rPr>
                <w:sz w:val="18"/>
              </w:rPr>
              <w:t>Storage de evidencias</w:t>
            </w:r>
          </w:p>
        </w:tc>
        <w:tc>
          <w:tcPr>
            <w:tcW w:w="3493" w:type="dxa"/>
          </w:tcPr>
          <w:p w14:paraId="425F5D8E" w14:textId="77777777" w:rsidR="000704A2" w:rsidRDefault="00F366AE">
            <w:r>
              <w:rPr>
                <w:sz w:val="18"/>
              </w:rPr>
              <w:t>Supabase → API</w:t>
            </w:r>
          </w:p>
        </w:tc>
      </w:tr>
      <w:tr w:rsidR="000704A2" w14:paraId="60BE2345" w14:textId="77777777">
        <w:trPr>
          <w:jc w:val="center"/>
        </w:trPr>
        <w:tc>
          <w:tcPr>
            <w:tcW w:w="3493" w:type="dxa"/>
          </w:tcPr>
          <w:p w14:paraId="6E8AADEC" w14:textId="77777777" w:rsidR="000704A2" w:rsidRDefault="00F366AE">
            <w:r>
              <w:rPr>
                <w:rFonts w:ascii="Consolas" w:eastAsia="Consolas" w:hAnsi="Consolas"/>
                <w:sz w:val="16"/>
              </w:rPr>
              <w:t>NEXTAUTH_URL</w:t>
            </w:r>
          </w:p>
        </w:tc>
        <w:tc>
          <w:tcPr>
            <w:tcW w:w="2424" w:type="dxa"/>
          </w:tcPr>
          <w:p w14:paraId="593F3164" w14:textId="77777777" w:rsidR="000704A2" w:rsidRDefault="00F366AE">
            <w:r>
              <w:rPr>
                <w:sz w:val="18"/>
              </w:rPr>
              <w:t>URL pública, sin barra final</w:t>
            </w:r>
          </w:p>
        </w:tc>
        <w:tc>
          <w:tcPr>
            <w:tcW w:w="3493" w:type="dxa"/>
          </w:tcPr>
          <w:p w14:paraId="6856B081" w14:textId="77777777" w:rsidR="000704A2" w:rsidRDefault="00F366AE">
            <w:r>
              <w:rPr>
                <w:sz w:val="18"/>
              </w:rPr>
              <w:t>URL del deploy</w:t>
            </w:r>
          </w:p>
        </w:tc>
      </w:tr>
      <w:tr w:rsidR="000704A2" w14:paraId="3EBEDCE7" w14:textId="77777777">
        <w:trPr>
          <w:jc w:val="center"/>
        </w:trPr>
        <w:tc>
          <w:tcPr>
            <w:tcW w:w="3493" w:type="dxa"/>
          </w:tcPr>
          <w:p w14:paraId="795C092C" w14:textId="77777777" w:rsidR="000704A2" w:rsidRDefault="00F366AE">
            <w:r>
              <w:rPr>
                <w:rFonts w:ascii="Consolas" w:eastAsia="Consolas" w:hAnsi="Consolas"/>
                <w:sz w:val="16"/>
              </w:rPr>
              <w:t>NEXTAUTH_SECRET</w:t>
            </w:r>
          </w:p>
        </w:tc>
        <w:tc>
          <w:tcPr>
            <w:tcW w:w="2424" w:type="dxa"/>
          </w:tcPr>
          <w:p w14:paraId="5AD8C788" w14:textId="77777777" w:rsidR="000704A2" w:rsidRDefault="00F366AE">
            <w:r>
              <w:rPr>
                <w:sz w:val="18"/>
              </w:rPr>
              <w:t>Firma de sesiones</w:t>
            </w:r>
          </w:p>
        </w:tc>
        <w:tc>
          <w:tcPr>
            <w:tcW w:w="3493" w:type="dxa"/>
          </w:tcPr>
          <w:p w14:paraId="496B91A2" w14:textId="77777777" w:rsidR="000704A2" w:rsidRDefault="00F366AE">
            <w:r>
              <w:rPr>
                <w:rFonts w:ascii="Consolas" w:eastAsia="Consolas" w:hAnsi="Consolas"/>
                <w:sz w:val="16"/>
              </w:rPr>
              <w:t>node -e "console.log(require('crypto').randomBytes(32).toString('base64'))"</w:t>
            </w:r>
          </w:p>
        </w:tc>
      </w:tr>
      <w:tr w:rsidR="000704A2" w14:paraId="07073B1D" w14:textId="77777777">
        <w:trPr>
          <w:jc w:val="center"/>
        </w:trPr>
        <w:tc>
          <w:tcPr>
            <w:tcW w:w="3493" w:type="dxa"/>
          </w:tcPr>
          <w:p w14:paraId="3B2D56B8" w14:textId="77777777" w:rsidR="000704A2" w:rsidRDefault="00F366AE">
            <w:r>
              <w:rPr>
                <w:rFonts w:ascii="Consolas" w:eastAsia="Consolas" w:hAnsi="Consolas"/>
                <w:sz w:val="16"/>
              </w:rPr>
              <w:t>ENCRYPTION_KEY</w:t>
            </w:r>
          </w:p>
        </w:tc>
        <w:tc>
          <w:tcPr>
            <w:tcW w:w="2424" w:type="dxa"/>
          </w:tcPr>
          <w:p w14:paraId="5564B1A6" w14:textId="77777777" w:rsidR="000704A2" w:rsidRDefault="00F366AE">
            <w:r>
              <w:rPr>
                <w:sz w:val="18"/>
              </w:rPr>
              <w:t xml:space="preserve">AES-256 de credenciales; </w:t>
            </w:r>
            <w:r>
              <w:rPr>
                <w:b/>
                <w:sz w:val="18"/>
              </w:rPr>
              <w:t>64 hex</w:t>
            </w:r>
          </w:p>
        </w:tc>
        <w:tc>
          <w:tcPr>
            <w:tcW w:w="3493" w:type="dxa"/>
          </w:tcPr>
          <w:p w14:paraId="13002139" w14:textId="77777777" w:rsidR="000704A2" w:rsidRDefault="00F366AE">
            <w:r>
              <w:rPr>
                <w:rFonts w:ascii="Consolas" w:eastAsia="Consolas" w:hAnsi="Consolas"/>
                <w:sz w:val="16"/>
              </w:rPr>
              <w:t>node -e "console.log(require('crypto').randomBytes(32).toString('hex'))"</w:t>
            </w:r>
          </w:p>
        </w:tc>
      </w:tr>
      <w:tr w:rsidR="000704A2" w14:paraId="24CAB1B4" w14:textId="77777777">
        <w:trPr>
          <w:jc w:val="center"/>
        </w:trPr>
        <w:tc>
          <w:tcPr>
            <w:tcW w:w="3493" w:type="dxa"/>
          </w:tcPr>
          <w:p w14:paraId="3B736BE0" w14:textId="77777777" w:rsidR="000704A2" w:rsidRDefault="00F366AE">
            <w:r>
              <w:rPr>
                <w:rFonts w:ascii="Consolas" w:eastAsia="Consolas" w:hAnsi="Consolas"/>
                <w:sz w:val="16"/>
              </w:rPr>
              <w:t>APP_URL</w:t>
            </w:r>
          </w:p>
        </w:tc>
        <w:tc>
          <w:tcPr>
            <w:tcW w:w="2424" w:type="dxa"/>
          </w:tcPr>
          <w:p w14:paraId="55FE4DE2" w14:textId="77777777" w:rsidR="000704A2" w:rsidRDefault="00F366AE">
            <w:r>
              <w:rPr>
                <w:sz w:val="18"/>
              </w:rPr>
              <w:t>Links de tracking y QR</w:t>
            </w:r>
          </w:p>
        </w:tc>
        <w:tc>
          <w:tcPr>
            <w:tcW w:w="3493" w:type="dxa"/>
          </w:tcPr>
          <w:p w14:paraId="17FECB51" w14:textId="77777777" w:rsidR="000704A2" w:rsidRDefault="00F366AE">
            <w:r>
              <w:rPr>
                <w:sz w:val="18"/>
              </w:rPr>
              <w:t xml:space="preserve">igual a </w:t>
            </w:r>
            <w:r>
              <w:rPr>
                <w:rFonts w:ascii="Consolas" w:eastAsia="Consolas" w:hAnsi="Consolas"/>
                <w:sz w:val="16"/>
              </w:rPr>
              <w:t>NEXTAUTH_URL</w:t>
            </w:r>
          </w:p>
        </w:tc>
      </w:tr>
      <w:tr w:rsidR="000704A2" w14:paraId="1F80BF43" w14:textId="77777777">
        <w:trPr>
          <w:jc w:val="center"/>
        </w:trPr>
        <w:tc>
          <w:tcPr>
            <w:tcW w:w="3493" w:type="dxa"/>
          </w:tcPr>
          <w:p w14:paraId="0F10009D" w14:textId="77777777" w:rsidR="000704A2" w:rsidRDefault="00F366AE">
            <w:r>
              <w:rPr>
                <w:rFonts w:ascii="Consolas" w:eastAsia="Consolas" w:hAnsi="Consolas"/>
                <w:sz w:val="16"/>
              </w:rPr>
              <w:t>CRON_SECRET</w:t>
            </w:r>
          </w:p>
        </w:tc>
        <w:tc>
          <w:tcPr>
            <w:tcW w:w="2424" w:type="dxa"/>
          </w:tcPr>
          <w:p w14:paraId="73F43FAE" w14:textId="77777777" w:rsidR="000704A2" w:rsidRDefault="00F366AE">
            <w:r>
              <w:rPr>
                <w:sz w:val="18"/>
              </w:rPr>
              <w:t>Autoriza los crons</w:t>
            </w:r>
          </w:p>
        </w:tc>
        <w:tc>
          <w:tcPr>
            <w:tcW w:w="3493" w:type="dxa"/>
          </w:tcPr>
          <w:p w14:paraId="7C3BDC56" w14:textId="77777777" w:rsidR="000704A2" w:rsidRDefault="00F366AE">
            <w:r>
              <w:rPr>
                <w:rFonts w:ascii="Consolas" w:eastAsia="Consolas" w:hAnsi="Consolas"/>
                <w:sz w:val="16"/>
              </w:rPr>
              <w:t>node -e "console.log(require('crypto').randomBytes(24).toString('base64'))"</w:t>
            </w:r>
          </w:p>
        </w:tc>
      </w:tr>
      <w:tr w:rsidR="000704A2" w14:paraId="6ECB2144" w14:textId="77777777">
        <w:trPr>
          <w:jc w:val="center"/>
        </w:trPr>
        <w:tc>
          <w:tcPr>
            <w:tcW w:w="3493" w:type="dxa"/>
          </w:tcPr>
          <w:p w14:paraId="29363619" w14:textId="77777777" w:rsidR="000704A2" w:rsidRDefault="00F366AE">
            <w:r>
              <w:rPr>
                <w:rFonts w:ascii="Consolas" w:eastAsia="Consolas" w:hAnsi="Consolas"/>
                <w:sz w:val="16"/>
              </w:rPr>
              <w:t>ML_CLIENT_ID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ML_CLIENT_SECRET</w:t>
            </w:r>
          </w:p>
        </w:tc>
        <w:tc>
          <w:tcPr>
            <w:tcW w:w="2424" w:type="dxa"/>
          </w:tcPr>
          <w:p w14:paraId="1FC61EDF" w14:textId="77777777" w:rsidR="000704A2" w:rsidRDefault="00F366AE">
            <w:r>
              <w:rPr>
                <w:sz w:val="18"/>
              </w:rPr>
              <w:t>OAuth MercadoLibre</w:t>
            </w:r>
          </w:p>
        </w:tc>
        <w:tc>
          <w:tcPr>
            <w:tcW w:w="3493" w:type="dxa"/>
          </w:tcPr>
          <w:p w14:paraId="0E9B16EC" w14:textId="77777777" w:rsidR="000704A2" w:rsidRDefault="00F366AE">
            <w:r>
              <w:rPr>
                <w:sz w:val="18"/>
              </w:rPr>
              <w:t>developers.mercadolibre.com</w:t>
            </w:r>
          </w:p>
        </w:tc>
      </w:tr>
      <w:tr w:rsidR="000704A2" w14:paraId="04ABB4AF" w14:textId="77777777">
        <w:trPr>
          <w:jc w:val="center"/>
        </w:trPr>
        <w:tc>
          <w:tcPr>
            <w:tcW w:w="3493" w:type="dxa"/>
          </w:tcPr>
          <w:p w14:paraId="01C81D20" w14:textId="77777777" w:rsidR="000704A2" w:rsidRDefault="00F366AE">
            <w:r>
              <w:rPr>
                <w:rFonts w:ascii="Consolas" w:eastAsia="Consolas" w:hAnsi="Consolas"/>
                <w:sz w:val="16"/>
              </w:rPr>
              <w:t>FIRST_ADMIN_EMAIL/PASSWORD/NAME</w:t>
            </w:r>
          </w:p>
        </w:tc>
        <w:tc>
          <w:tcPr>
            <w:tcW w:w="2424" w:type="dxa"/>
          </w:tcPr>
          <w:p w14:paraId="75120BFE" w14:textId="77777777" w:rsidR="000704A2" w:rsidRDefault="00F366AE">
            <w:r>
              <w:rPr>
                <w:sz w:val="18"/>
              </w:rPr>
              <w:t>Primer SUPER_ADMIN en el seed</w:t>
            </w:r>
          </w:p>
        </w:tc>
        <w:tc>
          <w:tcPr>
            <w:tcW w:w="3493" w:type="dxa"/>
          </w:tcPr>
          <w:p w14:paraId="50631865" w14:textId="77777777" w:rsidR="000704A2" w:rsidRDefault="00F366AE">
            <w:r>
              <w:rPr>
                <w:sz w:val="18"/>
              </w:rPr>
              <w:t>libre</w:t>
            </w:r>
          </w:p>
        </w:tc>
      </w:tr>
    </w:tbl>
    <w:p w14:paraId="4A3F56D2" w14:textId="77777777" w:rsidR="000704A2" w:rsidRDefault="000704A2"/>
    <w:p w14:paraId="7AF2876F" w14:textId="77777777" w:rsidR="000704A2" w:rsidRDefault="00F366AE">
      <w:r>
        <w:t xml:space="preserve">Nunca subir </w:t>
      </w:r>
      <w:r>
        <w:rPr>
          <w:rFonts w:ascii="Consolas" w:eastAsia="Consolas" w:hAnsi="Consolas"/>
          <w:sz w:val="18"/>
        </w:rPr>
        <w:t>.env</w:t>
      </w:r>
      <w:r>
        <w:t xml:space="preserve"> a Git.</w:t>
      </w:r>
    </w:p>
    <w:p w14:paraId="4542A2A9" w14:textId="77777777" w:rsidR="000704A2" w:rsidRDefault="00F366AE">
      <w:pPr>
        <w:pStyle w:val="Ttulo2"/>
      </w:pPr>
      <w:bookmarkStart w:id="3" w:name="_Toc242555124"/>
      <w:r>
        <w:t>4. Levantar en local (sin Docker)</w:t>
      </w:r>
      <w:bookmarkEnd w:id="3"/>
    </w:p>
    <w:p w14:paraId="2867189E" w14:textId="77777777" w:rsidR="000704A2" w:rsidRDefault="00F366AE">
      <w:pPr>
        <w:ind w:left="283"/>
      </w:pPr>
      <w:r>
        <w:rPr>
          <w:rFonts w:ascii="Consolas" w:hAnsi="Consolas"/>
          <w:sz w:val="18"/>
        </w:rPr>
        <w:t>git clone &lt;repo-sendflow&gt; &amp;&amp; cd sendflow</w:t>
      </w:r>
      <w:r>
        <w:rPr>
          <w:rFonts w:ascii="Consolas" w:hAnsi="Consolas"/>
          <w:sz w:val="18"/>
        </w:rPr>
        <w:br/>
        <w:t>cp .env.example .env        # completar valores</w:t>
      </w:r>
      <w:r>
        <w:rPr>
          <w:rFonts w:ascii="Consolas" w:hAnsi="Consolas"/>
          <w:sz w:val="18"/>
        </w:rPr>
        <w:br/>
        <w:t>npm ci</w:t>
      </w:r>
      <w:r>
        <w:rPr>
          <w:rFonts w:ascii="Consolas" w:hAnsi="Consolas"/>
          <w:sz w:val="18"/>
        </w:rPr>
        <w:br/>
        <w:t>npm run db:generate</w:t>
      </w:r>
      <w:r>
        <w:rPr>
          <w:rFonts w:ascii="Consolas" w:hAnsi="Consolas"/>
          <w:sz w:val="18"/>
        </w:rPr>
        <w:br/>
        <w:t>npm run db:migrate          # o db:push en una base vacía de desarrollo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npm run db:seed             # crea el primer SUPER_ADMIN</w:t>
      </w:r>
      <w:r>
        <w:rPr>
          <w:rFonts w:ascii="Consolas" w:hAnsi="Consolas"/>
          <w:sz w:val="18"/>
        </w:rPr>
        <w:br/>
        <w:t>npm run dev                 # http://localhost:3000</w:t>
      </w:r>
    </w:p>
    <w:p w14:paraId="16283C78" w14:textId="77777777" w:rsidR="000704A2" w:rsidRDefault="00F366AE">
      <w:pPr>
        <w:pStyle w:val="Ttulo2"/>
      </w:pPr>
      <w:bookmarkStart w:id="4" w:name="_Toc242555125"/>
      <w:r>
        <w:t>4.1 Ejecutar las pruebas</w:t>
      </w:r>
      <w:bookmarkEnd w:id="4"/>
    </w:p>
    <w:p w14:paraId="20A47D9F" w14:textId="77777777" w:rsidR="000704A2" w:rsidRDefault="00F366AE">
      <w:pPr>
        <w:ind w:left="283"/>
      </w:pPr>
      <w:r>
        <w:rPr>
          <w:rFonts w:ascii="Consolas" w:hAnsi="Consolas"/>
          <w:sz w:val="18"/>
        </w:rPr>
        <w:t>cd Anexos/Pruebas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  <w:t>npm test          # 59 pruebas contra el código de SendFlow (sin base de datos)</w:t>
      </w:r>
    </w:p>
    <w:p w14:paraId="6173EED0" w14:textId="77777777" w:rsidR="000704A2" w:rsidRDefault="00F366AE">
      <w:r>
        <w:t xml:space="preserve">Si SendFlow está en otra ruta: </w:t>
      </w:r>
      <w:r>
        <w:rPr>
          <w:rFonts w:ascii="Consolas" w:eastAsia="Consolas" w:hAnsi="Consolas"/>
          <w:sz w:val="18"/>
        </w:rPr>
        <w:t>SENDFLOW_DIR=/ruta/sendflow npm test</w:t>
      </w:r>
      <w:r>
        <w:t>.</w:t>
      </w:r>
    </w:p>
    <w:p w14:paraId="379D884A" w14:textId="77777777" w:rsidR="000704A2" w:rsidRDefault="00F366AE">
      <w:pPr>
        <w:pStyle w:val="Ttulo2"/>
      </w:pPr>
      <w:bookmarkStart w:id="5" w:name="_Toc242555126"/>
      <w:r>
        <w:t>5. Levantar con Docker</w:t>
      </w:r>
      <w:bookmarkEnd w:id="5"/>
    </w:p>
    <w:p w14:paraId="318259D9" w14:textId="77777777" w:rsidR="000704A2" w:rsidRDefault="00F366AE">
      <w:r>
        <w:t xml:space="preserve">Archivos en </w:t>
      </w:r>
      <w:r>
        <w:rPr>
          <w:rFonts w:ascii="Consolas" w:eastAsia="Consolas" w:hAnsi="Consolas"/>
          <w:sz w:val="18"/>
        </w:rPr>
        <w:t>Anexos/Docker/</w:t>
      </w:r>
      <w:r>
        <w:t xml:space="preserve">: </w:t>
      </w:r>
      <w:r>
        <w:rPr>
          <w:rFonts w:ascii="Consolas" w:eastAsia="Consolas" w:hAnsi="Consolas"/>
          <w:sz w:val="18"/>
        </w:rPr>
        <w:t>Dockerfile</w:t>
      </w:r>
      <w:r>
        <w:t xml:space="preserve"> y </w:t>
      </w:r>
      <w:r>
        <w:rPr>
          <w:rFonts w:ascii="Consolas" w:eastAsia="Consolas" w:hAnsi="Consolas"/>
          <w:sz w:val="18"/>
        </w:rPr>
        <w:t>docker-compose.yml</w:t>
      </w:r>
      <w:r>
        <w:t xml:space="preserve"> (app + PostgreSQL + job de migración).</w:t>
      </w:r>
    </w:p>
    <w:p w14:paraId="70BDA0F0" w14:textId="77777777" w:rsidR="000704A2" w:rsidRDefault="00F366AE">
      <w:pPr>
        <w:ind w:left="283"/>
      </w:pPr>
      <w:r>
        <w:rPr>
          <w:rFonts w:ascii="Consolas" w:hAnsi="Consolas"/>
          <w:sz w:val="18"/>
        </w:rPr>
        <w:lastRenderedPageBreak/>
        <w:t>cp Anexos/Docker/Dockerfile Anexos/Docker/docker-compose.yml .   # en la raíz de sendflow</w:t>
      </w:r>
      <w:r>
        <w:rPr>
          <w:rFonts w:ascii="Consolas" w:hAnsi="Consolas"/>
          <w:sz w:val="18"/>
        </w:rPr>
        <w:br/>
        <w:t>cp .env.example .env                               # completar</w:t>
      </w:r>
      <w:r>
        <w:rPr>
          <w:rFonts w:ascii="Consolas" w:hAnsi="Consolas"/>
          <w:sz w:val="18"/>
        </w:rPr>
        <w:br/>
        <w:t>docker compose up --build                          # app en http://localhost:3000</w:t>
      </w:r>
    </w:p>
    <w:p w14:paraId="35D3FF7D" w14:textId="77777777" w:rsidR="000704A2" w:rsidRDefault="00F366AE">
      <w:pPr>
        <w:ind w:left="397"/>
      </w:pPr>
      <w:r>
        <w:rPr>
          <w:i/>
          <w:sz w:val="20"/>
        </w:rPr>
        <w:t xml:space="preserve">Estado: </w:t>
      </w:r>
      <w:r>
        <w:rPr>
          <w:b/>
          <w:i/>
          <w:sz w:val="20"/>
        </w:rPr>
        <w:t>no ejecutado todavía</w:t>
      </w:r>
      <w:r>
        <w:rPr>
          <w:i/>
          <w:sz w:val="20"/>
        </w:rPr>
        <w:t xml:space="preserve"> (esta máquina no tiene Docker instalado). Probarlo y corregir antes de entregar. Los crons de Vercel no corren en Docker: invocar manualmente </w:t>
      </w:r>
      <w:r>
        <w:rPr>
          <w:rFonts w:ascii="Consolas" w:eastAsia="Consolas" w:hAnsi="Consolas"/>
          <w:i/>
          <w:sz w:val="18"/>
        </w:rPr>
        <w:t>GET /api/cron/...</w:t>
      </w:r>
      <w:r>
        <w:rPr>
          <w:i/>
          <w:sz w:val="20"/>
        </w:rPr>
        <w:t xml:space="preserve"> con </w:t>
      </w:r>
      <w:r>
        <w:rPr>
          <w:rFonts w:ascii="Consolas" w:eastAsia="Consolas" w:hAnsi="Consolas"/>
          <w:i/>
          <w:sz w:val="18"/>
        </w:rPr>
        <w:t>Authorization: Bearer $CRON_SECRET</w:t>
      </w:r>
      <w:r>
        <w:rPr>
          <w:i/>
          <w:sz w:val="20"/>
        </w:rPr>
        <w:t xml:space="preserve"> o agregar un scheduler.</w:t>
      </w:r>
    </w:p>
    <w:p w14:paraId="20FD3242" w14:textId="77777777" w:rsidR="000704A2" w:rsidRDefault="00F366AE">
      <w:pPr>
        <w:pStyle w:val="Ttulo2"/>
      </w:pPr>
      <w:bookmarkStart w:id="6" w:name="_Toc242555127"/>
      <w:r>
        <w:t>6. Despliegue en producción (Vercel)</w:t>
      </w:r>
      <w:bookmarkEnd w:id="6"/>
    </w:p>
    <w:p w14:paraId="2C7DCB45" w14:textId="77777777" w:rsidR="000704A2" w:rsidRDefault="00F366AE">
      <w:pPr>
        <w:pStyle w:val="Listaconnmeros"/>
      </w:pPr>
      <w:r>
        <w:t xml:space="preserve">Conectar el repo GitHub a un proyecto Vercel (región </w:t>
      </w:r>
      <w:r>
        <w:rPr>
          <w:rFonts w:ascii="Consolas" w:eastAsia="Consolas" w:hAnsi="Consolas"/>
          <w:sz w:val="18"/>
        </w:rPr>
        <w:t>gru1</w:t>
      </w:r>
      <w:r>
        <w:t>, plan Pro para crons de 3–5 min).</w:t>
      </w:r>
    </w:p>
    <w:p w14:paraId="70EBDFDE" w14:textId="77777777" w:rsidR="000704A2" w:rsidRDefault="00F366AE">
      <w:pPr>
        <w:pStyle w:val="Listaconnmeros"/>
      </w:pPr>
      <w:r>
        <w:t>Cargar las variables de entorno del punto 3.</w:t>
      </w:r>
    </w:p>
    <w:p w14:paraId="23F844A2" w14:textId="77777777" w:rsidR="000704A2" w:rsidRDefault="00F366AE">
      <w:pPr>
        <w:pStyle w:val="Listaconnmeros"/>
      </w:pPr>
      <w:r>
        <w:rPr>
          <w:rFonts w:ascii="Consolas" w:eastAsia="Consolas" w:hAnsi="Consolas"/>
          <w:sz w:val="18"/>
        </w:rPr>
        <w:t>git push</w:t>
      </w:r>
      <w:r>
        <w:t xml:space="preserve"> a </w:t>
      </w:r>
      <w:r>
        <w:rPr>
          <w:rFonts w:ascii="Consolas" w:eastAsia="Consolas" w:hAnsi="Consolas"/>
          <w:sz w:val="18"/>
        </w:rPr>
        <w:t>main</w:t>
      </w:r>
      <w:r>
        <w:t xml:space="preserve"> dispara el build (</w:t>
      </w:r>
      <w:r>
        <w:rPr>
          <w:rFonts w:ascii="Consolas" w:eastAsia="Consolas" w:hAnsi="Consolas"/>
          <w:sz w:val="18"/>
        </w:rPr>
        <w:t>prisma generate &amp;&amp; next build</w:t>
      </w:r>
      <w:r>
        <w:t>).</w:t>
      </w:r>
    </w:p>
    <w:p w14:paraId="066DAD6F" w14:textId="77777777" w:rsidR="000704A2" w:rsidRDefault="00F366AE">
      <w:pPr>
        <w:pStyle w:val="Listaconnmeros"/>
      </w:pPr>
      <w:r>
        <w:t xml:space="preserve">Migraciones: </w:t>
      </w:r>
      <w:r>
        <w:rPr>
          <w:rFonts w:ascii="Consolas" w:eastAsia="Consolas" w:hAnsi="Consolas"/>
          <w:sz w:val="18"/>
        </w:rPr>
        <w:t>npm run db:migrate:prod</w:t>
      </w:r>
      <w:r>
        <w:t xml:space="preserve"> contra </w:t>
      </w:r>
      <w:r>
        <w:rPr>
          <w:rFonts w:ascii="Consolas" w:eastAsia="Consolas" w:hAnsi="Consolas"/>
          <w:sz w:val="18"/>
        </w:rPr>
        <w:t>DIRECT_URL</w:t>
      </w:r>
      <w:r>
        <w:t>.</w:t>
      </w:r>
    </w:p>
    <w:p w14:paraId="38A31FBD" w14:textId="77777777" w:rsidR="000704A2" w:rsidRDefault="00F366AE">
      <w:pPr>
        <w:pStyle w:val="Listaconnmeros"/>
      </w:pPr>
      <w:r>
        <w:t xml:space="preserve">Los crons se registran desde </w:t>
      </w:r>
      <w:r>
        <w:rPr>
          <w:rFonts w:ascii="Consolas" w:eastAsia="Consolas" w:hAnsi="Consolas"/>
          <w:sz w:val="18"/>
        </w:rPr>
        <w:t>vercel.json</w:t>
      </w:r>
      <w:r>
        <w:t>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1"/>
        <w:gridCol w:w="3110"/>
      </w:tblGrid>
      <w:tr w:rsidR="000704A2" w14:paraId="05F954DA" w14:textId="77777777">
        <w:trPr>
          <w:jc w:val="center"/>
        </w:trPr>
        <w:tc>
          <w:tcPr>
            <w:tcW w:w="6301" w:type="dxa"/>
            <w:shd w:val="clear" w:color="auto" w:fill="D9E2F3"/>
          </w:tcPr>
          <w:p w14:paraId="65057A23" w14:textId="77777777" w:rsidR="000704A2" w:rsidRDefault="00F366AE">
            <w:r>
              <w:rPr>
                <w:b/>
                <w:sz w:val="18"/>
              </w:rPr>
              <w:t>Ruta</w:t>
            </w:r>
          </w:p>
        </w:tc>
        <w:tc>
          <w:tcPr>
            <w:tcW w:w="3110" w:type="dxa"/>
            <w:shd w:val="clear" w:color="auto" w:fill="D9E2F3"/>
          </w:tcPr>
          <w:p w14:paraId="1E2B80CF" w14:textId="77777777" w:rsidR="000704A2" w:rsidRDefault="00F366AE">
            <w:r>
              <w:rPr>
                <w:b/>
                <w:sz w:val="18"/>
              </w:rPr>
              <w:t>Frecuencia</w:t>
            </w:r>
          </w:p>
        </w:tc>
      </w:tr>
      <w:tr w:rsidR="000704A2" w14:paraId="52FF4B38" w14:textId="77777777">
        <w:trPr>
          <w:jc w:val="center"/>
        </w:trPr>
        <w:tc>
          <w:tcPr>
            <w:tcW w:w="6301" w:type="dxa"/>
          </w:tcPr>
          <w:p w14:paraId="4938E5E5" w14:textId="77777777" w:rsidR="000704A2" w:rsidRDefault="00F366AE">
            <w:r>
              <w:rPr>
                <w:rFonts w:ascii="Consolas" w:eastAsia="Consolas" w:hAnsi="Consolas"/>
                <w:sz w:val="16"/>
              </w:rPr>
              <w:t>/api/cron/check-ml-pending</w:t>
            </w:r>
          </w:p>
        </w:tc>
        <w:tc>
          <w:tcPr>
            <w:tcW w:w="3110" w:type="dxa"/>
          </w:tcPr>
          <w:p w14:paraId="26D84C99" w14:textId="77777777" w:rsidR="000704A2" w:rsidRDefault="00F366AE">
            <w:r>
              <w:rPr>
                <w:sz w:val="18"/>
              </w:rPr>
              <w:t>cada 3 min</w:t>
            </w:r>
          </w:p>
        </w:tc>
      </w:tr>
      <w:tr w:rsidR="000704A2" w14:paraId="53915B37" w14:textId="77777777">
        <w:trPr>
          <w:jc w:val="center"/>
        </w:trPr>
        <w:tc>
          <w:tcPr>
            <w:tcW w:w="6301" w:type="dxa"/>
          </w:tcPr>
          <w:p w14:paraId="26F581AE" w14:textId="77777777" w:rsidR="000704A2" w:rsidRDefault="00F366AE">
            <w:r>
              <w:rPr>
                <w:rFonts w:ascii="Consolas" w:eastAsia="Consolas" w:hAnsi="Consolas"/>
                <w:sz w:val="16"/>
              </w:rPr>
              <w:t>/api/cron/check-ml-shipped</w:t>
            </w:r>
          </w:p>
        </w:tc>
        <w:tc>
          <w:tcPr>
            <w:tcW w:w="3110" w:type="dxa"/>
          </w:tcPr>
          <w:p w14:paraId="337CBDFD" w14:textId="77777777" w:rsidR="000704A2" w:rsidRDefault="00F366AE">
            <w:r>
              <w:rPr>
                <w:sz w:val="18"/>
              </w:rPr>
              <w:t>cada 5 min</w:t>
            </w:r>
          </w:p>
        </w:tc>
      </w:tr>
      <w:tr w:rsidR="000704A2" w14:paraId="33790BE7" w14:textId="77777777">
        <w:trPr>
          <w:jc w:val="center"/>
        </w:trPr>
        <w:tc>
          <w:tcPr>
            <w:tcW w:w="6301" w:type="dxa"/>
          </w:tcPr>
          <w:p w14:paraId="0A6531B0" w14:textId="77777777" w:rsidR="000704A2" w:rsidRDefault="00F366AE">
            <w:r>
              <w:rPr>
                <w:rFonts w:ascii="Consolas" w:eastAsia="Consolas" w:hAnsi="Consolas"/>
                <w:sz w:val="16"/>
              </w:rPr>
              <w:t>/api/cron/alerts</w:t>
            </w:r>
          </w:p>
        </w:tc>
        <w:tc>
          <w:tcPr>
            <w:tcW w:w="3110" w:type="dxa"/>
          </w:tcPr>
          <w:p w14:paraId="672FE535" w14:textId="77777777" w:rsidR="000704A2" w:rsidRDefault="00F366AE">
            <w:r>
              <w:rPr>
                <w:sz w:val="18"/>
              </w:rPr>
              <w:t>cada 30 min</w:t>
            </w:r>
          </w:p>
        </w:tc>
      </w:tr>
      <w:tr w:rsidR="000704A2" w14:paraId="7C2B02D9" w14:textId="77777777">
        <w:trPr>
          <w:jc w:val="center"/>
        </w:trPr>
        <w:tc>
          <w:tcPr>
            <w:tcW w:w="6301" w:type="dxa"/>
          </w:tcPr>
          <w:p w14:paraId="45CA7B1A" w14:textId="77777777" w:rsidR="000704A2" w:rsidRDefault="00F366AE">
            <w:r>
              <w:rPr>
                <w:rFonts w:ascii="Consolas" w:eastAsia="Consolas" w:hAnsi="Consolas"/>
                <w:sz w:val="16"/>
              </w:rPr>
              <w:t>/api/cron/refresh-ml-tokens</w:t>
            </w:r>
          </w:p>
        </w:tc>
        <w:tc>
          <w:tcPr>
            <w:tcW w:w="3110" w:type="dxa"/>
          </w:tcPr>
          <w:p w14:paraId="03E17AA7" w14:textId="77777777" w:rsidR="000704A2" w:rsidRDefault="00F366AE">
            <w:r>
              <w:rPr>
                <w:sz w:val="18"/>
              </w:rPr>
              <w:t>cada 4 h</w:t>
            </w:r>
          </w:p>
        </w:tc>
      </w:tr>
      <w:tr w:rsidR="000704A2" w14:paraId="0A0F46ED" w14:textId="77777777">
        <w:trPr>
          <w:jc w:val="center"/>
        </w:trPr>
        <w:tc>
          <w:tcPr>
            <w:tcW w:w="6301" w:type="dxa"/>
          </w:tcPr>
          <w:p w14:paraId="19194927" w14:textId="77777777" w:rsidR="000704A2" w:rsidRDefault="00F366AE">
            <w:r>
              <w:rPr>
                <w:rFonts w:ascii="Consolas" w:eastAsia="Consolas" w:hAnsi="Consolas"/>
                <w:sz w:val="16"/>
              </w:rPr>
              <w:t>/api/cron/flex-sweep</w:t>
            </w:r>
          </w:p>
        </w:tc>
        <w:tc>
          <w:tcPr>
            <w:tcW w:w="3110" w:type="dxa"/>
          </w:tcPr>
          <w:p w14:paraId="7A181CA1" w14:textId="77777777" w:rsidR="000704A2" w:rsidRDefault="00F366AE">
            <w:r>
              <w:rPr>
                <w:sz w:val="18"/>
              </w:rPr>
              <w:t>07:30 diario</w:t>
            </w:r>
          </w:p>
        </w:tc>
      </w:tr>
      <w:tr w:rsidR="000704A2" w14:paraId="5CDFB739" w14:textId="77777777">
        <w:trPr>
          <w:jc w:val="center"/>
        </w:trPr>
        <w:tc>
          <w:tcPr>
            <w:tcW w:w="6301" w:type="dxa"/>
          </w:tcPr>
          <w:p w14:paraId="07209E16" w14:textId="77777777" w:rsidR="000704A2" w:rsidRDefault="00F366AE">
            <w:r>
              <w:rPr>
                <w:rFonts w:ascii="Consolas" w:eastAsia="Consolas" w:hAnsi="Consolas"/>
                <w:sz w:val="16"/>
              </w:rPr>
              <w:t>/api/retention-cleanup</w:t>
            </w:r>
          </w:p>
        </w:tc>
        <w:tc>
          <w:tcPr>
            <w:tcW w:w="3110" w:type="dxa"/>
          </w:tcPr>
          <w:p w14:paraId="095D5703" w14:textId="77777777" w:rsidR="000704A2" w:rsidRDefault="00F366AE">
            <w:r>
              <w:rPr>
                <w:sz w:val="18"/>
              </w:rPr>
              <w:t>03:00 diario</w:t>
            </w:r>
          </w:p>
        </w:tc>
      </w:tr>
    </w:tbl>
    <w:p w14:paraId="0D84FB33" w14:textId="77777777" w:rsidR="000704A2" w:rsidRDefault="000704A2"/>
    <w:p w14:paraId="41A57FCF" w14:textId="77777777" w:rsidR="000704A2" w:rsidRDefault="00F366AE">
      <w:pPr>
        <w:pStyle w:val="Ttulo2"/>
      </w:pPr>
      <w:bookmarkStart w:id="7" w:name="_Toc242555128"/>
      <w:r>
        <w:t>7. Operación</w:t>
      </w:r>
      <w:bookmarkEnd w:id="7"/>
    </w:p>
    <w:p w14:paraId="05250F74" w14:textId="77777777" w:rsidR="000704A2" w:rsidRDefault="00F366AE">
      <w:pPr>
        <w:pStyle w:val="Listaconvietas"/>
      </w:pPr>
      <w:r>
        <w:t xml:space="preserve">Logs: panel de Vercel + tablas </w:t>
      </w:r>
      <w:r>
        <w:rPr>
          <w:rFonts w:ascii="Consolas" w:eastAsia="Consolas" w:hAnsi="Consolas"/>
          <w:sz w:val="18"/>
        </w:rPr>
        <w:t>SyncLog</w:t>
      </w:r>
      <w:r>
        <w:t xml:space="preserve">, </w:t>
      </w:r>
      <w:r>
        <w:rPr>
          <w:rFonts w:ascii="Consolas" w:eastAsia="Consolas" w:hAnsi="Consolas"/>
          <w:sz w:val="18"/>
        </w:rPr>
        <w:t>AuditLog</w:t>
      </w:r>
      <w:r>
        <w:t xml:space="preserve">, </w:t>
      </w:r>
      <w:r>
        <w:rPr>
          <w:rFonts w:ascii="Consolas" w:eastAsia="Consolas" w:hAnsi="Consolas"/>
          <w:sz w:val="18"/>
        </w:rPr>
        <w:t>WebhookEvent</w:t>
      </w:r>
      <w:r>
        <w:t>.</w:t>
      </w:r>
    </w:p>
    <w:p w14:paraId="79CE9427" w14:textId="77777777" w:rsidR="000704A2" w:rsidRDefault="00F366AE">
      <w:pPr>
        <w:pStyle w:val="Listaconvietas"/>
      </w:pPr>
      <w:r>
        <w:t xml:space="preserve">Rotación de </w:t>
      </w:r>
      <w:r>
        <w:rPr>
          <w:rFonts w:ascii="Consolas" w:eastAsia="Consolas" w:hAnsi="Consolas"/>
          <w:sz w:val="18"/>
        </w:rPr>
        <w:t>ENCRYPTION_KEY</w:t>
      </w:r>
      <w:r>
        <w:t xml:space="preserve">: requiere re-cifrar </w:t>
      </w:r>
      <w:r>
        <w:rPr>
          <w:rFonts w:ascii="Consolas" w:eastAsia="Consolas" w:hAnsi="Consolas"/>
          <w:sz w:val="18"/>
        </w:rPr>
        <w:t>StoreIntegration</w:t>
      </w:r>
      <w:r>
        <w:t xml:space="preserve"> (planificar antes de cambiarla).</w:t>
      </w:r>
    </w:p>
    <w:p w14:paraId="05169328" w14:textId="77777777" w:rsidR="000704A2" w:rsidRDefault="00F366AE">
      <w:pPr>
        <w:pStyle w:val="Listaconvietas"/>
      </w:pPr>
      <w:r>
        <w:t>Rollback: promover un deployment anterior en Vercel; las migraciones no se revierten solas.</w:t>
      </w:r>
    </w:p>
    <w:p w14:paraId="4E182A17" w14:textId="77777777" w:rsidR="000704A2" w:rsidRDefault="00F366AE">
      <w:pPr>
        <w:pStyle w:val="Ttulo2"/>
      </w:pPr>
      <w:bookmarkStart w:id="8" w:name="_Toc242555129"/>
      <w:r>
        <w:t>8. Troubleshooting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05"/>
        <w:gridCol w:w="5406"/>
      </w:tblGrid>
      <w:tr w:rsidR="000704A2" w14:paraId="54CCB6DE" w14:textId="77777777">
        <w:trPr>
          <w:jc w:val="center"/>
        </w:trPr>
        <w:tc>
          <w:tcPr>
            <w:tcW w:w="4005" w:type="dxa"/>
            <w:shd w:val="clear" w:color="auto" w:fill="D9E2F3"/>
          </w:tcPr>
          <w:p w14:paraId="101395EA" w14:textId="77777777" w:rsidR="000704A2" w:rsidRDefault="00F366AE">
            <w:r>
              <w:rPr>
                <w:b/>
                <w:sz w:val="18"/>
              </w:rPr>
              <w:t>Síntoma</w:t>
            </w:r>
          </w:p>
        </w:tc>
        <w:tc>
          <w:tcPr>
            <w:tcW w:w="5406" w:type="dxa"/>
            <w:shd w:val="clear" w:color="auto" w:fill="D9E2F3"/>
          </w:tcPr>
          <w:p w14:paraId="5A6AF884" w14:textId="77777777" w:rsidR="000704A2" w:rsidRDefault="00F366AE">
            <w:r>
              <w:rPr>
                <w:b/>
                <w:sz w:val="18"/>
              </w:rPr>
              <w:t>Causa probable</w:t>
            </w:r>
          </w:p>
        </w:tc>
      </w:tr>
      <w:tr w:rsidR="000704A2" w14:paraId="15043CA9" w14:textId="77777777">
        <w:trPr>
          <w:jc w:val="center"/>
        </w:trPr>
        <w:tc>
          <w:tcPr>
            <w:tcW w:w="4005" w:type="dxa"/>
          </w:tcPr>
          <w:p w14:paraId="4C905776" w14:textId="77777777" w:rsidR="000704A2" w:rsidRDefault="00F366AE">
            <w:r>
              <w:rPr>
                <w:sz w:val="18"/>
              </w:rPr>
              <w:t>Build falla por páginas estáticas</w:t>
            </w:r>
          </w:p>
        </w:tc>
        <w:tc>
          <w:tcPr>
            <w:tcW w:w="5406" w:type="dxa"/>
          </w:tcPr>
          <w:p w14:paraId="58782A86" w14:textId="77777777" w:rsidR="000704A2" w:rsidRDefault="00F366AE">
            <w:r>
              <w:rPr>
                <w:sz w:val="18"/>
              </w:rPr>
              <w:t xml:space="preserve">Falta </w:t>
            </w:r>
            <w:r>
              <w:rPr>
                <w:rFonts w:ascii="Consolas" w:eastAsia="Consolas" w:hAnsi="Consolas"/>
                <w:sz w:val="16"/>
              </w:rPr>
              <w:t>export const dynamic = 'force-dynamic'</w:t>
            </w:r>
          </w:p>
        </w:tc>
      </w:tr>
      <w:tr w:rsidR="000704A2" w14:paraId="5513D70C" w14:textId="77777777">
        <w:trPr>
          <w:jc w:val="center"/>
        </w:trPr>
        <w:tc>
          <w:tcPr>
            <w:tcW w:w="4005" w:type="dxa"/>
          </w:tcPr>
          <w:p w14:paraId="5E97DB09" w14:textId="77777777" w:rsidR="000704A2" w:rsidRDefault="00F366AE">
            <w:r>
              <w:rPr>
                <w:sz w:val="18"/>
              </w:rPr>
              <w:t>ML deja de sincronizar</w:t>
            </w:r>
          </w:p>
        </w:tc>
        <w:tc>
          <w:tcPr>
            <w:tcW w:w="5406" w:type="dxa"/>
          </w:tcPr>
          <w:p w14:paraId="02BAD897" w14:textId="77777777" w:rsidR="000704A2" w:rsidRDefault="00F366AE">
            <w:r>
              <w:rPr>
                <w:sz w:val="18"/>
              </w:rPr>
              <w:t xml:space="preserve">Token vencido → revisar cron </w:t>
            </w:r>
            <w:r>
              <w:rPr>
                <w:rFonts w:ascii="Consolas" w:eastAsia="Consolas" w:hAnsi="Consolas"/>
                <w:sz w:val="16"/>
              </w:rPr>
              <w:t>refresh-ml-tokens</w:t>
            </w:r>
          </w:p>
        </w:tc>
      </w:tr>
      <w:tr w:rsidR="000704A2" w14:paraId="3854E6A1" w14:textId="77777777">
        <w:trPr>
          <w:jc w:val="center"/>
        </w:trPr>
        <w:tc>
          <w:tcPr>
            <w:tcW w:w="4005" w:type="dxa"/>
          </w:tcPr>
          <w:p w14:paraId="752DB80E" w14:textId="77777777" w:rsidR="000704A2" w:rsidRDefault="00F366AE">
            <w:r>
              <w:rPr>
                <w:sz w:val="18"/>
              </w:rPr>
              <w:t>Webhook rechazado</w:t>
            </w:r>
          </w:p>
        </w:tc>
        <w:tc>
          <w:tcPr>
            <w:tcW w:w="5406" w:type="dxa"/>
          </w:tcPr>
          <w:p w14:paraId="75FAF9FA" w14:textId="77777777" w:rsidR="000704A2" w:rsidRDefault="00F366AE">
            <w:r>
              <w:rPr>
                <w:sz w:val="18"/>
              </w:rPr>
              <w:t>Firma/secreto distinto en la integración</w:t>
            </w:r>
          </w:p>
        </w:tc>
      </w:tr>
      <w:tr w:rsidR="000704A2" w14:paraId="19FC6303" w14:textId="77777777">
        <w:trPr>
          <w:jc w:val="center"/>
        </w:trPr>
        <w:tc>
          <w:tcPr>
            <w:tcW w:w="4005" w:type="dxa"/>
          </w:tcPr>
          <w:p w14:paraId="2C207D3D" w14:textId="77777777" w:rsidR="000704A2" w:rsidRDefault="00F366AE">
            <w:r>
              <w:rPr>
                <w:sz w:val="18"/>
              </w:rPr>
              <w:t>Error de conexiones en BD</w:t>
            </w:r>
          </w:p>
        </w:tc>
        <w:tc>
          <w:tcPr>
            <w:tcW w:w="5406" w:type="dxa"/>
          </w:tcPr>
          <w:p w14:paraId="75716353" w14:textId="77777777" w:rsidR="000704A2" w:rsidRDefault="00F366AE">
            <w:r>
              <w:rPr>
                <w:sz w:val="18"/>
              </w:rPr>
              <w:t xml:space="preserve">Usar </w:t>
            </w:r>
            <w:r>
              <w:rPr>
                <w:rFonts w:ascii="Consolas" w:eastAsia="Consolas" w:hAnsi="Consolas"/>
                <w:sz w:val="16"/>
              </w:rPr>
              <w:t>DATABASE_URL</w:t>
            </w:r>
            <w:r>
              <w:rPr>
                <w:sz w:val="18"/>
              </w:rPr>
              <w:t xml:space="preserve"> con pgBouncer</w:t>
            </w:r>
          </w:p>
        </w:tc>
      </w:tr>
    </w:tbl>
    <w:p w14:paraId="026F274F" w14:textId="77777777" w:rsidR="000704A2" w:rsidRDefault="000704A2"/>
    <w:sectPr w:rsidR="000704A2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B50B" w14:textId="77777777" w:rsidR="00F366AE" w:rsidRDefault="00F366AE">
      <w:pPr>
        <w:spacing w:after="0" w:line="240" w:lineRule="auto"/>
      </w:pPr>
      <w:r>
        <w:separator/>
      </w:r>
    </w:p>
  </w:endnote>
  <w:endnote w:type="continuationSeparator" w:id="0">
    <w:p w14:paraId="5551CD6F" w14:textId="77777777" w:rsidR="00F366AE" w:rsidRDefault="00F36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11DEC" w14:textId="77777777" w:rsidR="000704A2" w:rsidRDefault="00F366AE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A0CCB" w14:textId="77777777" w:rsidR="00F366AE" w:rsidRDefault="00F366AE">
      <w:pPr>
        <w:spacing w:after="0" w:line="240" w:lineRule="auto"/>
      </w:pPr>
      <w:r>
        <w:separator/>
      </w:r>
    </w:p>
  </w:footnote>
  <w:footnote w:type="continuationSeparator" w:id="0">
    <w:p w14:paraId="13E2DDEA" w14:textId="77777777" w:rsidR="00F366AE" w:rsidRDefault="00F36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A07F" w14:textId="77777777" w:rsidR="000704A2" w:rsidRDefault="00F366AE">
    <w:pPr>
      <w:pStyle w:val="Encabezado"/>
      <w:jc w:val="right"/>
    </w:pPr>
    <w:r>
      <w:rPr>
        <w:color w:val="595959"/>
        <w:sz w:val="18"/>
      </w:rPr>
      <w:t>Moovex (SendFlow) · Manual técnico y de despliegue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685425">
    <w:abstractNumId w:val="8"/>
  </w:num>
  <w:num w:numId="2" w16cid:durableId="132796309">
    <w:abstractNumId w:val="6"/>
  </w:num>
  <w:num w:numId="3" w16cid:durableId="579601842">
    <w:abstractNumId w:val="5"/>
  </w:num>
  <w:num w:numId="4" w16cid:durableId="1133986591">
    <w:abstractNumId w:val="4"/>
  </w:num>
  <w:num w:numId="5" w16cid:durableId="917592743">
    <w:abstractNumId w:val="7"/>
  </w:num>
  <w:num w:numId="6" w16cid:durableId="1183520448">
    <w:abstractNumId w:val="3"/>
  </w:num>
  <w:num w:numId="7" w16cid:durableId="1177188965">
    <w:abstractNumId w:val="2"/>
  </w:num>
  <w:num w:numId="8" w16cid:durableId="726805948">
    <w:abstractNumId w:val="1"/>
  </w:num>
  <w:num w:numId="9" w16cid:durableId="197467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A2"/>
    <w:rsid w:val="000B7DC0"/>
    <w:rsid w:val="0015074B"/>
    <w:rsid w:val="0029639D"/>
    <w:rsid w:val="00326F90"/>
    <w:rsid w:val="00AA1D8D"/>
    <w:rsid w:val="00B47730"/>
    <w:rsid w:val="00C91450"/>
    <w:rsid w:val="00CB0664"/>
    <w:rsid w:val="00F36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AD7478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C91450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C914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4073</Characters>
  <Application>Microsoft Office Word</Application>
  <DocSecurity>0</DocSecurity>
  <Lines>254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