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'http://schemas.openxmlformats.org/package/2006/relationships'>
    <Relationship Id='rId1' Type='http://schemas.openxmlformats.org/officeDocument/2006/relationships/officeDocument' Target='word/document.xml'/>
    <Relationship Id='rId2' Type='http://schemas.openxmlformats.org/package/2006/relationships/metadata/core-properties' Target='docProps/core.xml'/>
    <Relationship Id='rId3' Type='http://schemas.openxmlformats.org/officeDocument/2006/relationships/extended-properties' Target='docProps/app.xml'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Техническое задание определяет требования к веб-платформе обучения языку программирования C++ для студентов ЧОУ ВО «Московский университет имени С.Ю. Витте».</w:t>
      </w:r>
    </w:p>
    <w:p>
      <w:r>
        <w:t xml:space="preserve">Основные функции: управление учебными курсами и уроками, публикация теоретических материалов, проведение интерактивных тестов, ведение статистики по результатам студентов.</w:t>
      </w:r>
    </w:p>
    <w:p>
      <w:r>
        <w:t xml:space="preserve">Нефункциональные требования включают адаптивный интерфейс, хранение данных в СУБД SQLite или PostgreSQL, использование Django 4.x, а также логирование ключевых действий пользователей и администраторов.</w:t>
      </w:r>
    </w:p>
    <w:p>
      <w:r>
        <w:t xml:space="preserve">Архитектура приложения построена на Django: модели описывают сущности пользователей, курсов, уроков, тестов и результатов; контроллеры реализуют бизнес-логику; шаблоны и статические файлы формируют пользовательский интерфейс.</w:t>
      </w:r>
    </w:p>
    <w:p>
      <w:r>
        <w:t xml:space="preserve">Развёртывание выполняется в среде Linux с использованием virtualenv. Для публичного размещения рекомендуется хостинг PythonAnywhere с настройкой WSGI, статических файлов и регулярным обновлением базы данных.</w:t>
      </w:r>
    </w:p>
    <w:p>
      <w:r>
        <w:t xml:space="preserve">План тестирования охватывает модульные тесты для моделей и представлений, функциональные сценарии регистрации, прохождения курса и тестирования, а также проверку доступности основных страниц.</w:t>
      </w:r>
    </w:p>
    <w:sectPr>
      <w:pgSz w:w="12240" w:h="15840"/>
      <w:pgMar w:top="1440" w:right="1440" w:bottom="1440" w:left="1440" w:header="720" w:footer="720" w:gutter="0"/>
    </w:sectPr>
  </w:body>
</w:document>
</file>

<file path=word/_rels/document.xml.rels><?xml version='1.0' encoding='UTF-8' standalone='yes'?>
<Relationships xmlns='http://schemas.openxmlformats.org/package/2006/relationships'/>

</file>

<file path=docProps/app.xml><?xml version="1.0" encoding="utf-8"?>
<Properties xmlns="http://schemas.openxmlformats.org/officeDocument/2006/extended-properties" xmlns:vt="http://schemas.openxmlformats.org/officeDocument/2006/docPropsVTypes">
  <Application>Microsoft Word</Application>
  <DocSecurity>0</DocSecurity>
  <ScaleCrop>0</ScaleCrop>
  <HeadingPairs>
    <vt:vector size="1" baseType="variant">
      <vt:variant>
        <vt:lpstr>Абзацы</vt:lpstr>
      </vt:variant>
    </vt:vector>
  </HeadingPairs>
  <TitlesOfParts>
    <vt:vector size="1" baseType="lpstr">
      <vt:lpstr>Техническое задание: платформа изучения C++</vt:lpstr>
    </vt:vector>
  </TitlesOfParts>
  <Company>ЧОУ ВО «МУ им. С.Ю. Витте»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Техническое задание: платформа изучения C++</dc:title>
  <dc:subject>Техническое описание требований и архитектуры</dc:subject>
  <dc:creator>Команда разработки платформы C++</dc:creator>
  <cp:keywords>ВКР; C++; учебная платформа</cp:keywords>
  <dc:description>Техническое задание для учебного веб-приложения по курсу C++.</dc:description>
  <cp:lastModifiedBy>Команда разработки платформы C++</cp:lastModifiedBy>
  <dcterms:created xsi:type="dcterms:W3CDTF">2025-10-20T17:48:29Z</dcterms:created>
  <dcterms:modified xsi:type="dcterms:W3CDTF">2025-10-20T17:48:29Z</dcterms:modified>
</cp:coreProperties>
</file>