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A8B3" w14:textId="162E25C9" w:rsidR="004808E8" w:rsidRPr="00595FDC" w:rsidRDefault="004808E8" w:rsidP="004808E8">
      <w:pPr>
        <w:pStyle w:val="Naslovnica"/>
        <w:spacing w:line="360" w:lineRule="auto"/>
      </w:pPr>
      <w:r w:rsidRPr="00595FDC">
        <w:t xml:space="preserve">Fakultet </w:t>
      </w:r>
      <w:r w:rsidR="00A07383" w:rsidRPr="00595FDC">
        <w:t>strojarstva</w:t>
      </w:r>
      <w:r w:rsidRPr="00595FDC">
        <w:t xml:space="preserve"> računarstva</w:t>
      </w:r>
      <w:r w:rsidR="00A07383" w:rsidRPr="00595FDC">
        <w:t xml:space="preserve"> i elektrotehnike</w:t>
      </w:r>
      <w:r w:rsidRPr="00595FDC">
        <w:t xml:space="preserve">, </w:t>
      </w:r>
      <w:r w:rsidR="00A07383" w:rsidRPr="00595FDC">
        <w:t>Mostar</w:t>
      </w:r>
      <w:r w:rsidRPr="00595FDC">
        <w:br/>
      </w:r>
      <w:r w:rsidR="00A07383" w:rsidRPr="00595FDC">
        <w:t>Projektiranje</w:t>
      </w:r>
      <w:r w:rsidRPr="00595FDC">
        <w:t xml:space="preserve"> informacijskih sustava</w:t>
      </w:r>
    </w:p>
    <w:p w14:paraId="0ABB9D91" w14:textId="77777777" w:rsidR="004808E8" w:rsidRPr="00595FDC" w:rsidRDefault="004808E8" w:rsidP="004808E8">
      <w:pPr>
        <w:pStyle w:val="Naslovnica"/>
        <w:spacing w:line="360" w:lineRule="auto"/>
      </w:pPr>
    </w:p>
    <w:p w14:paraId="5A98828A" w14:textId="77777777" w:rsidR="004808E8" w:rsidRPr="00595FDC" w:rsidRDefault="004808E8" w:rsidP="004808E8">
      <w:pPr>
        <w:pStyle w:val="Naslovnica"/>
        <w:spacing w:line="360" w:lineRule="auto"/>
      </w:pPr>
    </w:p>
    <w:p w14:paraId="27D4D12F" w14:textId="77777777" w:rsidR="004808E8" w:rsidRPr="00595FDC" w:rsidRDefault="004808E8" w:rsidP="004808E8">
      <w:pPr>
        <w:pStyle w:val="Naslovnica"/>
        <w:spacing w:line="360" w:lineRule="auto"/>
      </w:pPr>
    </w:p>
    <w:p w14:paraId="2A69C4E1" w14:textId="77777777" w:rsidR="004808E8" w:rsidRPr="00595FDC" w:rsidRDefault="004808E8" w:rsidP="004808E8">
      <w:pPr>
        <w:pStyle w:val="Naslovnica"/>
        <w:spacing w:line="360" w:lineRule="auto"/>
      </w:pPr>
    </w:p>
    <w:p w14:paraId="36B2A62F" w14:textId="77777777" w:rsidR="004808E8" w:rsidRPr="00595FDC" w:rsidRDefault="004808E8" w:rsidP="004808E8">
      <w:pPr>
        <w:pStyle w:val="Naslovnica"/>
        <w:spacing w:line="360" w:lineRule="auto"/>
      </w:pPr>
    </w:p>
    <w:p w14:paraId="7E9E269F" w14:textId="77777777" w:rsidR="004808E8" w:rsidRPr="00595FDC" w:rsidRDefault="004808E8" w:rsidP="004808E8">
      <w:pPr>
        <w:pStyle w:val="Naslovnica"/>
        <w:spacing w:line="360" w:lineRule="auto"/>
      </w:pPr>
    </w:p>
    <w:p w14:paraId="143CA1E4" w14:textId="77777777" w:rsidR="004808E8" w:rsidRPr="00595FDC" w:rsidRDefault="004808E8" w:rsidP="004808E8">
      <w:pPr>
        <w:pStyle w:val="Naslovnica"/>
        <w:spacing w:line="360" w:lineRule="auto"/>
      </w:pPr>
    </w:p>
    <w:p w14:paraId="751B72AE" w14:textId="77777777" w:rsidR="004808E8" w:rsidRPr="00595FDC" w:rsidRDefault="004808E8" w:rsidP="004808E8">
      <w:pPr>
        <w:pStyle w:val="Naslovnica"/>
        <w:spacing w:line="360" w:lineRule="auto"/>
        <w:rPr>
          <w:sz w:val="36"/>
          <w:szCs w:val="36"/>
          <w:u w:val="single"/>
        </w:rPr>
      </w:pPr>
      <w:r w:rsidRPr="00595FDC">
        <w:rPr>
          <w:sz w:val="36"/>
          <w:szCs w:val="36"/>
          <w:u w:val="single"/>
        </w:rPr>
        <w:t>Specifikacija zahtjeva:</w:t>
      </w:r>
    </w:p>
    <w:p w14:paraId="390B68A9" w14:textId="77777777" w:rsidR="004808E8" w:rsidRPr="00595FDC" w:rsidRDefault="004808E8" w:rsidP="004808E8">
      <w:pPr>
        <w:pStyle w:val="Naslovnica"/>
        <w:spacing w:line="360" w:lineRule="auto"/>
      </w:pPr>
    </w:p>
    <w:p w14:paraId="05BAE128" w14:textId="1C9536C5" w:rsidR="004808E8" w:rsidRPr="00595FDC" w:rsidRDefault="00855F03" w:rsidP="004808E8">
      <w:pPr>
        <w:pStyle w:val="Naslov1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Online klađenje</w:t>
      </w:r>
    </w:p>
    <w:p w14:paraId="6D5C7320" w14:textId="77777777" w:rsidR="004808E8" w:rsidRPr="00595FDC" w:rsidRDefault="004808E8" w:rsidP="004808E8">
      <w:pPr>
        <w:pStyle w:val="Naslov1"/>
        <w:spacing w:line="360" w:lineRule="auto"/>
        <w:rPr>
          <w:sz w:val="44"/>
          <w:szCs w:val="44"/>
        </w:rPr>
      </w:pPr>
    </w:p>
    <w:p w14:paraId="0EB98A4A" w14:textId="77777777" w:rsidR="004808E8" w:rsidRPr="00595FDC" w:rsidRDefault="004808E8" w:rsidP="004808E8">
      <w:pPr>
        <w:pStyle w:val="Naslovnica"/>
        <w:spacing w:line="360" w:lineRule="auto"/>
      </w:pPr>
      <w:r w:rsidRPr="00595FDC">
        <w:t xml:space="preserve">Verzija: </w:t>
      </w:r>
      <w:r w:rsidRPr="00595FDC">
        <w:rPr>
          <w:b w:val="0"/>
        </w:rPr>
        <w:t>1.0</w:t>
      </w:r>
    </w:p>
    <w:p w14:paraId="7EFAEF81" w14:textId="77777777" w:rsidR="004808E8" w:rsidRPr="00595FDC" w:rsidRDefault="004808E8" w:rsidP="004808E8">
      <w:pPr>
        <w:pStyle w:val="Naslovnica"/>
        <w:spacing w:line="360" w:lineRule="auto"/>
      </w:pPr>
    </w:p>
    <w:p w14:paraId="7BC311A9" w14:textId="77777777" w:rsidR="004808E8" w:rsidRPr="00595FDC" w:rsidRDefault="004808E8" w:rsidP="004808E8">
      <w:pPr>
        <w:pStyle w:val="Naslovnica"/>
        <w:spacing w:line="360" w:lineRule="auto"/>
      </w:pPr>
    </w:p>
    <w:p w14:paraId="05896C85" w14:textId="77777777" w:rsidR="004808E8" w:rsidRPr="00595FDC" w:rsidRDefault="004808E8" w:rsidP="004808E8">
      <w:pPr>
        <w:pStyle w:val="Naslovnica"/>
        <w:spacing w:line="360" w:lineRule="auto"/>
      </w:pPr>
    </w:p>
    <w:p w14:paraId="0414E1FE" w14:textId="77777777" w:rsidR="004808E8" w:rsidRPr="00595FDC" w:rsidRDefault="004808E8" w:rsidP="004808E8">
      <w:pPr>
        <w:pStyle w:val="Naslovnica"/>
        <w:spacing w:line="360" w:lineRule="auto"/>
      </w:pPr>
    </w:p>
    <w:p w14:paraId="302E7F2D" w14:textId="77777777" w:rsidR="004808E8" w:rsidRPr="00595FDC" w:rsidRDefault="004808E8" w:rsidP="004808E8">
      <w:pPr>
        <w:pStyle w:val="Naslovnica"/>
        <w:spacing w:line="360" w:lineRule="auto"/>
      </w:pPr>
    </w:p>
    <w:p w14:paraId="02D1BA24" w14:textId="58C07EC2" w:rsidR="004808E8" w:rsidRPr="00595FDC" w:rsidRDefault="004808E8" w:rsidP="004808E8">
      <w:pPr>
        <w:pStyle w:val="Naslovnica"/>
        <w:spacing w:line="360" w:lineRule="auto"/>
      </w:pPr>
      <w:r w:rsidRPr="00595FDC">
        <w:t xml:space="preserve">Voditelj projekta: </w:t>
      </w:r>
      <w:r w:rsidR="00855F03">
        <w:rPr>
          <w:b w:val="0"/>
        </w:rPr>
        <w:t>Mateo Vukoja</w:t>
      </w:r>
    </w:p>
    <w:p w14:paraId="42DEB3EC" w14:textId="77777777" w:rsidR="004808E8" w:rsidRPr="00595FDC" w:rsidRDefault="004808E8" w:rsidP="004808E8">
      <w:pPr>
        <w:pStyle w:val="Naslovnica"/>
        <w:spacing w:line="360" w:lineRule="auto"/>
      </w:pPr>
    </w:p>
    <w:p w14:paraId="74A92B17" w14:textId="77777777" w:rsidR="004808E8" w:rsidRPr="00595FDC" w:rsidRDefault="004808E8" w:rsidP="004808E8">
      <w:pPr>
        <w:pStyle w:val="Naslovnica"/>
        <w:spacing w:line="360" w:lineRule="auto"/>
      </w:pPr>
    </w:p>
    <w:p w14:paraId="18E717B4" w14:textId="77777777" w:rsidR="004808E8" w:rsidRPr="00595FDC" w:rsidRDefault="004808E8" w:rsidP="004808E8">
      <w:pPr>
        <w:pStyle w:val="Naslovnica"/>
        <w:spacing w:line="360" w:lineRule="auto"/>
      </w:pPr>
    </w:p>
    <w:p w14:paraId="74852217" w14:textId="77777777" w:rsidR="004808E8" w:rsidRPr="00595FDC" w:rsidRDefault="004808E8" w:rsidP="004808E8">
      <w:pPr>
        <w:pStyle w:val="Naslovnica"/>
        <w:spacing w:line="360" w:lineRule="auto"/>
      </w:pPr>
    </w:p>
    <w:p w14:paraId="34BACA36" w14:textId="77777777" w:rsidR="003161D8" w:rsidRPr="00595FDC" w:rsidRDefault="003161D8" w:rsidP="004808E8">
      <w:pPr>
        <w:pStyle w:val="Naslovnica"/>
        <w:spacing w:line="360" w:lineRule="auto"/>
      </w:pPr>
    </w:p>
    <w:p w14:paraId="1111F60D" w14:textId="77777777" w:rsidR="003161D8" w:rsidRPr="00595FDC" w:rsidRDefault="003161D8" w:rsidP="004808E8">
      <w:pPr>
        <w:pStyle w:val="Naslovnica"/>
        <w:spacing w:line="360" w:lineRule="auto"/>
      </w:pPr>
    </w:p>
    <w:p w14:paraId="11C08018" w14:textId="447EE241" w:rsidR="004808E8" w:rsidRPr="00595FDC" w:rsidRDefault="004B1C94" w:rsidP="004B1C94">
      <w:pPr>
        <w:pStyle w:val="Naslovnica"/>
        <w:spacing w:line="360" w:lineRule="auto"/>
        <w:sectPr w:rsidR="004808E8" w:rsidRPr="00595FDC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595FDC">
        <w:t>Mostar</w:t>
      </w:r>
      <w:r w:rsidR="004808E8" w:rsidRPr="00595FDC">
        <w:t xml:space="preserve">, </w:t>
      </w:r>
      <w:r w:rsidR="00F740D4" w:rsidRPr="00595FDC">
        <w:t>lipanj 2024</w:t>
      </w:r>
      <w:r w:rsidR="004808E8" w:rsidRPr="00595FDC">
        <w:t>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12295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20035" w14:textId="0ABB05B6" w:rsidR="00906203" w:rsidRPr="00595FDC" w:rsidRDefault="00906203" w:rsidP="00906203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95FDC">
            <w:rPr>
              <w:rFonts w:ascii="Times New Roman" w:hAnsi="Times New Roman" w:cs="Times New Roman"/>
              <w:b/>
              <w:bCs/>
              <w:color w:val="000000" w:themeColor="text1"/>
            </w:rPr>
            <w:t>Sadržaj</w:t>
          </w:r>
        </w:p>
        <w:p w14:paraId="405D378B" w14:textId="4193065E" w:rsidR="003E1517" w:rsidRDefault="0090620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r-HR"/>
            </w:rPr>
          </w:pPr>
          <w:r w:rsidRPr="00595FD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595FD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595FD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70642097" w:history="1">
            <w:r w:rsidR="003E1517" w:rsidRPr="00D93F88">
              <w:rPr>
                <w:rStyle w:val="Hyperlink"/>
                <w:noProof/>
              </w:rPr>
              <w:t>1. Reprezentativni zahtjevi</w:t>
            </w:r>
            <w:r w:rsidR="003E1517">
              <w:rPr>
                <w:noProof/>
                <w:webHidden/>
              </w:rPr>
              <w:tab/>
            </w:r>
            <w:r w:rsidR="003E1517">
              <w:rPr>
                <w:noProof/>
                <w:webHidden/>
              </w:rPr>
              <w:fldChar w:fldCharType="begin"/>
            </w:r>
            <w:r w:rsidR="003E1517">
              <w:rPr>
                <w:noProof/>
                <w:webHidden/>
              </w:rPr>
              <w:instrText xml:space="preserve"> PAGEREF _Toc170642097 \h </w:instrText>
            </w:r>
            <w:r w:rsidR="003E1517">
              <w:rPr>
                <w:noProof/>
                <w:webHidden/>
              </w:rPr>
            </w:r>
            <w:r w:rsidR="003E1517">
              <w:rPr>
                <w:noProof/>
                <w:webHidden/>
              </w:rPr>
              <w:fldChar w:fldCharType="separate"/>
            </w:r>
            <w:r w:rsidR="003E1517">
              <w:rPr>
                <w:noProof/>
                <w:webHidden/>
              </w:rPr>
              <w:t>3</w:t>
            </w:r>
            <w:r w:rsidR="003E1517">
              <w:rPr>
                <w:noProof/>
                <w:webHidden/>
              </w:rPr>
              <w:fldChar w:fldCharType="end"/>
            </w:r>
          </w:hyperlink>
        </w:p>
        <w:p w14:paraId="53289C5F" w14:textId="7AE17FC4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098" w:history="1">
            <w:r w:rsidRPr="00D93F88">
              <w:rPr>
                <w:rStyle w:val="Hyperlink"/>
                <w:i/>
                <w:noProof/>
                <w:lang w:eastAsia="en-GB"/>
              </w:rPr>
              <w:t>1.1.</w:t>
            </w:r>
            <w:r w:rsidRPr="00D93F88">
              <w:rPr>
                <w:rStyle w:val="Hyperlink"/>
                <w:noProof/>
              </w:rPr>
              <w:t xml:space="preserve">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D049" w14:textId="0768FC7F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099" w:history="1">
            <w:r w:rsidRPr="00D93F88">
              <w:rPr>
                <w:rStyle w:val="Hyperlink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7051" w14:textId="2D9D8F94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0" w:history="1">
            <w:r w:rsidRPr="00D93F88">
              <w:rPr>
                <w:rStyle w:val="Hyperlink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8734" w14:textId="63834002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1" w:history="1">
            <w:r w:rsidRPr="00D93F88">
              <w:rPr>
                <w:rStyle w:val="Hyperlink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9D12" w14:textId="303FEC15" w:rsidR="003E1517" w:rsidRDefault="003E1517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r-HR"/>
            </w:rPr>
          </w:pPr>
          <w:hyperlink w:anchor="_Toc170642102" w:history="1">
            <w:r w:rsidRPr="00D93F88">
              <w:rPr>
                <w:rStyle w:val="Hyperlink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AACF" w14:textId="19950CC5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3" w:history="1">
            <w:r w:rsidRPr="00D93F88">
              <w:rPr>
                <w:rStyle w:val="Hyperlink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96ED" w14:textId="7B1925D4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4" w:history="1">
            <w:r w:rsidRPr="00D93F88">
              <w:rPr>
                <w:rStyle w:val="Hyperlink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BFC3" w14:textId="53060F59" w:rsidR="003E1517" w:rsidRDefault="003E1517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r-HR"/>
            </w:rPr>
          </w:pPr>
          <w:hyperlink w:anchor="_Toc170642105" w:history="1">
            <w:r w:rsidRPr="00D93F88">
              <w:rPr>
                <w:rStyle w:val="Hyperlink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887C" w14:textId="4C522FBB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6" w:history="1">
            <w:r w:rsidRPr="00D93F88">
              <w:rPr>
                <w:rStyle w:val="Hyperlink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E593" w14:textId="07DF31DE" w:rsidR="003E1517" w:rsidRDefault="003E1517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r-HR"/>
            </w:rPr>
          </w:pPr>
          <w:hyperlink w:anchor="_Toc170642107" w:history="1">
            <w:r w:rsidRPr="00D93F88">
              <w:rPr>
                <w:rStyle w:val="Hyperlink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FACB" w14:textId="08F6BD87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8" w:history="1">
            <w:r w:rsidRPr="00D93F88">
              <w:rPr>
                <w:rStyle w:val="Hyperlink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EEAD" w14:textId="5E341CFA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09" w:history="1">
            <w:r w:rsidRPr="00D93F88">
              <w:rPr>
                <w:rStyle w:val="Hyperlink"/>
                <w:noProof/>
              </w:rPr>
              <w:t>4.2. 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2DC7" w14:textId="130D2367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10" w:history="1">
            <w:r w:rsidRPr="00D93F88">
              <w:rPr>
                <w:rStyle w:val="Hyperlink"/>
                <w:noProof/>
              </w:rPr>
              <w:t>4.3. 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F758" w14:textId="369881C6" w:rsidR="003E1517" w:rsidRDefault="003E1517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r-HR"/>
            </w:rPr>
          </w:pPr>
          <w:hyperlink w:anchor="_Toc170642111" w:history="1">
            <w:r w:rsidRPr="00D93F88">
              <w:rPr>
                <w:rStyle w:val="Hyperlink"/>
                <w:noProof/>
              </w:rPr>
              <w:t>5. 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D2D2" w14:textId="1389B0F9" w:rsidR="003E1517" w:rsidRDefault="003E151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hr-HR"/>
            </w:rPr>
          </w:pPr>
          <w:hyperlink w:anchor="_Toc170642112" w:history="1">
            <w:r w:rsidRPr="00D93F88">
              <w:rPr>
                <w:rStyle w:val="Hyperlink"/>
                <w:noProof/>
              </w:rPr>
              <w:t>5.1. Matrica entiteti –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92AF" w14:textId="2ACEF197" w:rsidR="003E1517" w:rsidRDefault="003E1517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r-HR"/>
            </w:rPr>
          </w:pPr>
          <w:hyperlink w:anchor="_Toc170642113" w:history="1">
            <w:r w:rsidRPr="00D93F88">
              <w:rPr>
                <w:rStyle w:val="Hyperlink"/>
                <w:noProof/>
              </w:rPr>
              <w:t>6.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E3BE" w14:textId="036E3FF6" w:rsidR="00906203" w:rsidRPr="00595FDC" w:rsidRDefault="00906203" w:rsidP="00906203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595FDC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C652C50" w14:textId="77777777" w:rsidR="004808E8" w:rsidRPr="00595FDC" w:rsidRDefault="004808E8" w:rsidP="004808E8">
      <w:pPr>
        <w:pStyle w:val="Heading1"/>
        <w:numPr>
          <w:ilvl w:val="0"/>
          <w:numId w:val="0"/>
        </w:numPr>
        <w:spacing w:line="360" w:lineRule="auto"/>
        <w:rPr>
          <w:b w:val="0"/>
        </w:rPr>
      </w:pPr>
      <w:r w:rsidRPr="00595FDC">
        <w:br w:type="page"/>
      </w:r>
    </w:p>
    <w:p w14:paraId="03D60696" w14:textId="77777777" w:rsidR="00F740D4" w:rsidRPr="00595FDC" w:rsidRDefault="00F740D4" w:rsidP="003161D8">
      <w:pPr>
        <w:pStyle w:val="Heading1"/>
        <w:spacing w:line="360" w:lineRule="auto"/>
      </w:pPr>
      <w:bookmarkStart w:id="0" w:name="_Toc170642097"/>
      <w:r w:rsidRPr="00595FDC">
        <w:lastRenderedPageBreak/>
        <w:t>Reprezentativni zahtjevi</w:t>
      </w:r>
      <w:bookmarkEnd w:id="0"/>
    </w:p>
    <w:p w14:paraId="19379F63" w14:textId="4656345B" w:rsidR="00F740D4" w:rsidRDefault="00F740D4" w:rsidP="003567A4">
      <w:pPr>
        <w:pStyle w:val="Heading2"/>
        <w:spacing w:line="360" w:lineRule="auto"/>
        <w:rPr>
          <w:i/>
          <w:lang w:eastAsia="en-GB"/>
        </w:rPr>
      </w:pPr>
      <w:bookmarkStart w:id="1" w:name="_Toc143765832"/>
      <w:bookmarkStart w:id="2" w:name="_Toc170642098"/>
      <w:r w:rsidRPr="00595FDC">
        <w:t>Poslovni zahtjevi</w:t>
      </w:r>
      <w:bookmarkEnd w:id="1"/>
      <w:bookmarkEnd w:id="2"/>
    </w:p>
    <w:p w14:paraId="3A916C45" w14:textId="77777777" w:rsidR="003567A4" w:rsidRDefault="003567A4" w:rsidP="003567A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Sustav mora omogućiti igračima postavljanje oklada na različite sportske događaje s ažuriranim kvotama.</w:t>
      </w:r>
    </w:p>
    <w:p w14:paraId="0E8DCF1B" w14:textId="3CCD910A" w:rsidR="003567A4" w:rsidRPr="003567A4" w:rsidRDefault="003567A4" w:rsidP="003567A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Sustav mora automatski dohvaćati i ažurirati kvote od globalnih providera u stvarnom vremenu.</w:t>
      </w:r>
    </w:p>
    <w:p w14:paraId="63F40675" w14:textId="11014165" w:rsidR="003567A4" w:rsidRPr="003567A4" w:rsidRDefault="00F740D4" w:rsidP="003567A4">
      <w:pPr>
        <w:pStyle w:val="Heading2"/>
        <w:spacing w:line="360" w:lineRule="auto"/>
      </w:pPr>
      <w:bookmarkStart w:id="3" w:name="_Toc170642099"/>
      <w:r w:rsidRPr="00595FDC">
        <w:t>Korisnički zahtjevi</w:t>
      </w:r>
      <w:bookmarkEnd w:id="3"/>
    </w:p>
    <w:p w14:paraId="23A8B429" w14:textId="77777777" w:rsidR="003567A4" w:rsidRPr="003567A4" w:rsidRDefault="003567A4" w:rsidP="003567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7A4">
        <w:rPr>
          <w:rFonts w:ascii="Times New Roman" w:hAnsi="Times New Roman" w:cs="Times New Roman"/>
        </w:rPr>
        <w:t>1.</w:t>
      </w:r>
      <w:r w:rsidRPr="003567A4">
        <w:rPr>
          <w:rFonts w:ascii="Times New Roman" w:hAnsi="Times New Roman" w:cs="Times New Roman"/>
        </w:rPr>
        <w:tab/>
      </w:r>
      <w:r w:rsidRPr="003567A4">
        <w:rPr>
          <w:rFonts w:ascii="Times New Roman" w:hAnsi="Times New Roman" w:cs="Times New Roman"/>
          <w:sz w:val="24"/>
          <w:szCs w:val="24"/>
        </w:rPr>
        <w:t>Korisnici (igrači) moraju imati mogućnost registracije i prijave na sustav.</w:t>
      </w:r>
    </w:p>
    <w:p w14:paraId="1A1453D3" w14:textId="77777777" w:rsidR="003567A4" w:rsidRPr="003567A4" w:rsidRDefault="003567A4" w:rsidP="003567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7A4">
        <w:rPr>
          <w:rFonts w:ascii="Times New Roman" w:hAnsi="Times New Roman" w:cs="Times New Roman"/>
          <w:sz w:val="24"/>
          <w:szCs w:val="24"/>
        </w:rPr>
        <w:t>2.</w:t>
      </w:r>
      <w:r w:rsidRPr="003567A4">
        <w:rPr>
          <w:rFonts w:ascii="Times New Roman" w:hAnsi="Times New Roman" w:cs="Times New Roman"/>
          <w:sz w:val="24"/>
          <w:szCs w:val="24"/>
        </w:rPr>
        <w:tab/>
        <w:t>Korisnici moraju moći pregledavati i odabrati dostupne kvote za klađenje.</w:t>
      </w:r>
    </w:p>
    <w:p w14:paraId="308D7FD4" w14:textId="18E091B5" w:rsidR="00F740D4" w:rsidRPr="00595FDC" w:rsidRDefault="003567A4" w:rsidP="003567A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567A4">
        <w:rPr>
          <w:rFonts w:ascii="Times New Roman" w:hAnsi="Times New Roman" w:cs="Times New Roman"/>
          <w:sz w:val="24"/>
          <w:szCs w:val="24"/>
        </w:rPr>
        <w:t>3.</w:t>
      </w:r>
      <w:r w:rsidRPr="003567A4">
        <w:rPr>
          <w:rFonts w:ascii="Times New Roman" w:hAnsi="Times New Roman" w:cs="Times New Roman"/>
          <w:sz w:val="24"/>
          <w:szCs w:val="24"/>
        </w:rPr>
        <w:tab/>
        <w:t>Korisnici moraju moći pratiti status svojih oklada i pregledavati povijest oklada</w:t>
      </w:r>
      <w:r w:rsidRPr="003567A4">
        <w:rPr>
          <w:rFonts w:ascii="Times New Roman" w:hAnsi="Times New Roman" w:cs="Times New Roman"/>
        </w:rPr>
        <w:t>.</w:t>
      </w:r>
    </w:p>
    <w:p w14:paraId="3F6DB44B" w14:textId="77777777" w:rsidR="00F740D4" w:rsidRDefault="00F740D4" w:rsidP="003161D8">
      <w:pPr>
        <w:pStyle w:val="Heading2"/>
        <w:spacing w:before="0" w:after="0" w:line="360" w:lineRule="auto"/>
      </w:pPr>
      <w:bookmarkStart w:id="4" w:name="_Toc170642100"/>
      <w:r w:rsidRPr="00595FDC">
        <w:t>Funkcionalni zahtjevi</w:t>
      </w:r>
      <w:bookmarkEnd w:id="4"/>
    </w:p>
    <w:p w14:paraId="024823A0" w14:textId="77777777" w:rsidR="003567A4" w:rsidRDefault="003567A4" w:rsidP="003567A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Unos/uređivanje/brisanje kvota za klađenje</w:t>
      </w:r>
    </w:p>
    <w:p w14:paraId="248B5D7C" w14:textId="77777777" w:rsidR="003567A4" w:rsidRDefault="003567A4" w:rsidP="003567A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Administrator može dodati, urediti ili obrisati kvote za klađenje koje su dobavljene od globalnih providera.</w:t>
      </w:r>
    </w:p>
    <w:p w14:paraId="118E25E9" w14:textId="77777777" w:rsidR="003567A4" w:rsidRDefault="003567A4" w:rsidP="003567A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Pregled dostupnih kvota za klađenje</w:t>
      </w:r>
    </w:p>
    <w:p w14:paraId="1551072E" w14:textId="77777777" w:rsidR="003567A4" w:rsidRDefault="003567A4" w:rsidP="003567A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Igrači mogu pregledati sve dostupne kvote za klađenje koje su trenutno aktivne u sustavu.</w:t>
      </w:r>
    </w:p>
    <w:p w14:paraId="608D37A4" w14:textId="77777777" w:rsidR="003567A4" w:rsidRDefault="003567A4" w:rsidP="003567A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Unos/uređivanje/brisanje oklada</w:t>
      </w:r>
    </w:p>
    <w:p w14:paraId="249C76CE" w14:textId="77777777" w:rsidR="003567A4" w:rsidRDefault="003567A4" w:rsidP="003567A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Igrači mogu postaviti nove oklade, urediti postojeće oklade ili obrisati oklade prije nego što su potvrđene.</w:t>
      </w:r>
    </w:p>
    <w:p w14:paraId="218689B7" w14:textId="77777777" w:rsidR="003567A4" w:rsidRDefault="003567A4" w:rsidP="003567A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Pregled povijesti oklada</w:t>
      </w:r>
    </w:p>
    <w:p w14:paraId="415DF2E5" w14:textId="77777777" w:rsidR="003567A4" w:rsidRDefault="003567A4" w:rsidP="003567A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Igrači mogu pregledati arhivu svojih prethodnih oklada, organiziranu prema datumima ili sportskim događajima.</w:t>
      </w:r>
    </w:p>
    <w:p w14:paraId="4C3C049F" w14:textId="77777777" w:rsidR="003567A4" w:rsidRDefault="003567A4" w:rsidP="003567A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Upravljanje korisničkim računima</w:t>
      </w:r>
    </w:p>
    <w:p w14:paraId="358A21E7" w14:textId="49114A84" w:rsidR="003567A4" w:rsidRDefault="003567A4" w:rsidP="003567A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Administrator može dodati nove korisnike (igrače), urediti informacije o postojećim korisnicima, ili obrisati korisničke račun.</w:t>
      </w:r>
    </w:p>
    <w:p w14:paraId="5AFB9528" w14:textId="77777777" w:rsidR="003567A4" w:rsidRPr="003567A4" w:rsidRDefault="003567A4" w:rsidP="003567A4"/>
    <w:p w14:paraId="270BC303" w14:textId="77777777" w:rsidR="00F740D4" w:rsidRPr="00595FDC" w:rsidRDefault="00F740D4" w:rsidP="003161D8">
      <w:pPr>
        <w:pStyle w:val="Heading2"/>
        <w:spacing w:before="0" w:after="0" w:line="360" w:lineRule="auto"/>
      </w:pPr>
      <w:bookmarkStart w:id="5" w:name="_Toc170642101"/>
      <w:r w:rsidRPr="00595FDC">
        <w:t>Nefunkcionalni zahtjevi</w:t>
      </w:r>
      <w:bookmarkEnd w:id="5"/>
    </w:p>
    <w:p w14:paraId="0C53BC6F" w14:textId="77777777" w:rsidR="003567A4" w:rsidRDefault="003567A4" w:rsidP="003567A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Performanse</w:t>
      </w:r>
    </w:p>
    <w:p w14:paraId="0370A8EC" w14:textId="77777777" w:rsidR="003567A4" w:rsidRDefault="003567A4" w:rsidP="003567A4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Sustav mora podržavati minimalno 10,000 simultanih korisnika bez gubitka performansi.</w:t>
      </w:r>
    </w:p>
    <w:p w14:paraId="140D1ADD" w14:textId="77777777" w:rsidR="003567A4" w:rsidRDefault="003567A4" w:rsidP="003567A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Sigurnost</w:t>
      </w:r>
    </w:p>
    <w:p w14:paraId="55CC3B71" w14:textId="77777777" w:rsidR="003567A4" w:rsidRDefault="003567A4" w:rsidP="003567A4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Sustav mora koristiti enkripciju za zaštitu osobnih i financijskih podataka korisnika.</w:t>
      </w:r>
    </w:p>
    <w:p w14:paraId="00A73AC6" w14:textId="3B9633F3" w:rsidR="00F740D4" w:rsidRPr="00595FDC" w:rsidRDefault="00F740D4" w:rsidP="003161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866DBC" w14:textId="77777777" w:rsidR="00F740D4" w:rsidRPr="00595FDC" w:rsidRDefault="00F740D4" w:rsidP="00F740D4">
      <w:pPr>
        <w:rPr>
          <w:rFonts w:ascii="Times New Roman" w:hAnsi="Times New Roman" w:cs="Times New Roman"/>
        </w:rPr>
      </w:pPr>
    </w:p>
    <w:p w14:paraId="6B58872B" w14:textId="3DAED486" w:rsidR="00B51B96" w:rsidRPr="00595FDC" w:rsidRDefault="00B51B96" w:rsidP="0013306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567FE3" w14:textId="77777777" w:rsidR="00B51B96" w:rsidRPr="00595FDC" w:rsidRDefault="00B51B96" w:rsidP="00B51B96">
      <w:pPr>
        <w:pStyle w:val="Heading1"/>
        <w:rPr>
          <w:sz w:val="32"/>
        </w:rPr>
      </w:pPr>
      <w:bookmarkStart w:id="6" w:name="_Toc170642102"/>
      <w:r w:rsidRPr="00595FDC">
        <w:rPr>
          <w:sz w:val="32"/>
        </w:rPr>
        <w:lastRenderedPageBreak/>
        <w:t>Izvori porijekla zahtjeva</w:t>
      </w:r>
      <w:bookmarkEnd w:id="6"/>
    </w:p>
    <w:p w14:paraId="677145B9" w14:textId="77777777" w:rsidR="00BD1A05" w:rsidRPr="00595FDC" w:rsidRDefault="00BD1A05" w:rsidP="00BD1A05">
      <w:pPr>
        <w:rPr>
          <w:rFonts w:ascii="Times New Roman" w:hAnsi="Times New Roman" w:cs="Times New Roman"/>
        </w:rPr>
      </w:pPr>
    </w:p>
    <w:p w14:paraId="0DC7036A" w14:textId="77777777" w:rsidR="00B51B96" w:rsidRPr="00595FDC" w:rsidRDefault="00B51B96" w:rsidP="00B51B96">
      <w:pPr>
        <w:pStyle w:val="Heading2"/>
        <w:rPr>
          <w:sz w:val="28"/>
        </w:rPr>
      </w:pPr>
      <w:bookmarkStart w:id="7" w:name="_Toc170642103"/>
      <w:r w:rsidRPr="00595FDC">
        <w:rPr>
          <w:sz w:val="28"/>
        </w:rPr>
        <w:t>Primjer prikupljenih dokumenata</w:t>
      </w:r>
      <w:bookmarkEnd w:id="7"/>
    </w:p>
    <w:p w14:paraId="2E589CBB" w14:textId="29C6AC50" w:rsidR="00B51B96" w:rsidRPr="00595FDC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Prilog </w:t>
      </w:r>
      <w:r w:rsidRPr="00595FDC">
        <w:rPr>
          <w:rFonts w:ascii="Times New Roman" w:hAnsi="Times New Roman" w:cs="Times New Roman"/>
        </w:rPr>
        <w:fldChar w:fldCharType="begin"/>
      </w:r>
      <w:r w:rsidRPr="00595FDC">
        <w:rPr>
          <w:rFonts w:ascii="Times New Roman" w:hAnsi="Times New Roman" w:cs="Times New Roman"/>
        </w:rPr>
        <w:instrText xml:space="preserve"> REF _Ref383891139 \r \h  \* MERGEFORMAT </w:instrText>
      </w:r>
      <w:r w:rsidRPr="00595FDC">
        <w:rPr>
          <w:rFonts w:ascii="Times New Roman" w:hAnsi="Times New Roman" w:cs="Times New Roman"/>
        </w:rPr>
      </w:r>
      <w:r w:rsidRPr="00595FDC">
        <w:rPr>
          <w:rFonts w:ascii="Times New Roman" w:hAnsi="Times New Roman" w:cs="Times New Roman"/>
        </w:rPr>
        <w:fldChar w:fldCharType="separate"/>
      </w:r>
      <w:r w:rsidRPr="00595FDC">
        <w:rPr>
          <w:rFonts w:ascii="Times New Roman" w:hAnsi="Times New Roman" w:cs="Times New Roman"/>
        </w:rPr>
        <w:t>[1]</w:t>
      </w:r>
      <w:r w:rsidRPr="00595FDC">
        <w:rPr>
          <w:rFonts w:ascii="Times New Roman" w:hAnsi="Times New Roman" w:cs="Times New Roman"/>
        </w:rPr>
        <w:fldChar w:fldCharType="end"/>
      </w:r>
      <w:r w:rsidRPr="00595FDC">
        <w:rPr>
          <w:rFonts w:ascii="Times New Roman" w:hAnsi="Times New Roman" w:cs="Times New Roman"/>
        </w:rPr>
        <w:t xml:space="preserve"> – Intervju s </w:t>
      </w:r>
      <w:r w:rsidR="003E1517">
        <w:rPr>
          <w:rFonts w:ascii="Times New Roman" w:hAnsi="Times New Roman" w:cs="Times New Roman"/>
        </w:rPr>
        <w:t>adminom</w:t>
      </w:r>
      <w:r w:rsidRPr="00595FDC">
        <w:rPr>
          <w:rFonts w:ascii="Times New Roman" w:hAnsi="Times New Roman" w:cs="Times New Roman"/>
        </w:rPr>
        <w:t xml:space="preserve"> („</w:t>
      </w:r>
      <w:r w:rsidR="00F740D4" w:rsidRPr="00595FDC">
        <w:rPr>
          <w:rFonts w:ascii="Times New Roman" w:hAnsi="Times New Roman" w:cs="Times New Roman"/>
        </w:rPr>
        <w:t>izvori porijekla</w:t>
      </w:r>
      <w:r w:rsidR="003F083D" w:rsidRPr="00595FDC">
        <w:rPr>
          <w:rFonts w:ascii="Times New Roman" w:hAnsi="Times New Roman" w:cs="Times New Roman"/>
        </w:rPr>
        <w:t xml:space="preserve"> – </w:t>
      </w:r>
      <w:r w:rsidR="00F740D4" w:rsidRPr="00595FDC">
        <w:rPr>
          <w:rFonts w:ascii="Times New Roman" w:hAnsi="Times New Roman" w:cs="Times New Roman"/>
        </w:rPr>
        <w:t xml:space="preserve">Intervju sa </w:t>
      </w:r>
      <w:r w:rsidR="003E1517">
        <w:rPr>
          <w:rFonts w:ascii="Times New Roman" w:hAnsi="Times New Roman" w:cs="Times New Roman"/>
        </w:rPr>
        <w:t>administratorom sustava</w:t>
      </w:r>
      <w:r w:rsidRPr="00595FDC">
        <w:rPr>
          <w:rFonts w:ascii="Times New Roman" w:hAnsi="Times New Roman" w:cs="Times New Roman"/>
        </w:rPr>
        <w:t>.docx“)</w:t>
      </w:r>
    </w:p>
    <w:p w14:paraId="4879A462" w14:textId="09452F4A" w:rsidR="00F740D4" w:rsidRPr="003E1517" w:rsidRDefault="00B51B96" w:rsidP="003E151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Prilog </w:t>
      </w:r>
      <w:r w:rsidRPr="00595FDC">
        <w:rPr>
          <w:rFonts w:ascii="Times New Roman" w:hAnsi="Times New Roman" w:cs="Times New Roman"/>
        </w:rPr>
        <w:fldChar w:fldCharType="begin"/>
      </w:r>
      <w:r w:rsidRPr="00595FDC">
        <w:rPr>
          <w:rFonts w:ascii="Times New Roman" w:hAnsi="Times New Roman" w:cs="Times New Roman"/>
        </w:rPr>
        <w:instrText xml:space="preserve"> REF _Ref383891165 \r \h  \* MERGEFORMAT </w:instrText>
      </w:r>
      <w:r w:rsidRPr="00595FDC">
        <w:rPr>
          <w:rFonts w:ascii="Times New Roman" w:hAnsi="Times New Roman" w:cs="Times New Roman"/>
        </w:rPr>
      </w:r>
      <w:r w:rsidRPr="00595FDC">
        <w:rPr>
          <w:rFonts w:ascii="Times New Roman" w:hAnsi="Times New Roman" w:cs="Times New Roman"/>
        </w:rPr>
        <w:fldChar w:fldCharType="separate"/>
      </w:r>
      <w:r w:rsidRPr="00595FDC">
        <w:rPr>
          <w:rFonts w:ascii="Times New Roman" w:hAnsi="Times New Roman" w:cs="Times New Roman"/>
        </w:rPr>
        <w:t>[2]</w:t>
      </w:r>
      <w:r w:rsidRPr="00595FDC">
        <w:rPr>
          <w:rFonts w:ascii="Times New Roman" w:hAnsi="Times New Roman" w:cs="Times New Roman"/>
        </w:rPr>
        <w:fldChar w:fldCharType="end"/>
      </w:r>
      <w:r w:rsidRPr="00595FDC">
        <w:rPr>
          <w:rFonts w:ascii="Times New Roman" w:hAnsi="Times New Roman" w:cs="Times New Roman"/>
        </w:rPr>
        <w:t xml:space="preserve"> – </w:t>
      </w:r>
      <w:r w:rsidR="00F740D4" w:rsidRPr="00595FDC">
        <w:rPr>
          <w:rFonts w:ascii="Times New Roman" w:hAnsi="Times New Roman" w:cs="Times New Roman"/>
        </w:rPr>
        <w:t xml:space="preserve">Intervju s </w:t>
      </w:r>
      <w:r w:rsidR="003E1517">
        <w:rPr>
          <w:rFonts w:ascii="Times New Roman" w:hAnsi="Times New Roman" w:cs="Times New Roman"/>
        </w:rPr>
        <w:t>potencijalnim korisnikom</w:t>
      </w:r>
      <w:r w:rsidR="00F740D4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(„</w:t>
      </w:r>
      <w:r w:rsidR="00F740D4" w:rsidRPr="00595FDC">
        <w:rPr>
          <w:rFonts w:ascii="Times New Roman" w:hAnsi="Times New Roman" w:cs="Times New Roman"/>
        </w:rPr>
        <w:t>Izvori porijekla</w:t>
      </w:r>
      <w:r w:rsidR="003F083D" w:rsidRPr="00595FDC">
        <w:rPr>
          <w:rFonts w:ascii="Times New Roman" w:hAnsi="Times New Roman" w:cs="Times New Roman"/>
        </w:rPr>
        <w:t xml:space="preserve"> – </w:t>
      </w:r>
      <w:r w:rsidR="00F740D4" w:rsidRPr="00595FDC">
        <w:rPr>
          <w:rFonts w:ascii="Times New Roman" w:hAnsi="Times New Roman" w:cs="Times New Roman"/>
        </w:rPr>
        <w:t xml:space="preserve">Intervju s </w:t>
      </w:r>
      <w:r w:rsidR="003E1517">
        <w:rPr>
          <w:rFonts w:ascii="Times New Roman" w:hAnsi="Times New Roman" w:cs="Times New Roman"/>
        </w:rPr>
        <w:t>potencijalnim korisnikom</w:t>
      </w:r>
      <w:r w:rsidR="00F740D4" w:rsidRPr="00595FDC">
        <w:rPr>
          <w:rFonts w:ascii="Times New Roman" w:hAnsi="Times New Roman" w:cs="Times New Roman"/>
        </w:rPr>
        <w:t xml:space="preserve"> </w:t>
      </w:r>
      <w:r w:rsidR="003E1517">
        <w:rPr>
          <w:rFonts w:ascii="Times New Roman" w:hAnsi="Times New Roman" w:cs="Times New Roman"/>
        </w:rPr>
        <w:t>klađenja</w:t>
      </w:r>
      <w:r w:rsidRPr="00595FDC">
        <w:rPr>
          <w:rFonts w:ascii="Times New Roman" w:hAnsi="Times New Roman" w:cs="Times New Roman"/>
        </w:rPr>
        <w:t>.docx“)</w:t>
      </w:r>
    </w:p>
    <w:p w14:paraId="5181A9B0" w14:textId="2D667A60" w:rsidR="00B51B96" w:rsidRPr="00595FDC" w:rsidRDefault="00B51B96" w:rsidP="00B51B96">
      <w:pPr>
        <w:pStyle w:val="Heading2"/>
        <w:rPr>
          <w:sz w:val="28"/>
        </w:rPr>
      </w:pPr>
      <w:bookmarkStart w:id="8" w:name="_Toc170642104"/>
      <w:r w:rsidRPr="00595FDC">
        <w:rPr>
          <w:sz w:val="28"/>
        </w:rPr>
        <w:t>Surogat</w:t>
      </w:r>
      <w:bookmarkEnd w:id="8"/>
    </w:p>
    <w:p w14:paraId="202946E8" w14:textId="2006D435" w:rsidR="00B51B96" w:rsidRPr="00595FDC" w:rsidRDefault="00B51B96" w:rsidP="00750D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Prilog</w:t>
      </w:r>
      <w:r w:rsidR="00355526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[</w:t>
      </w:r>
      <w:r w:rsidR="00F740D4" w:rsidRPr="00595FDC">
        <w:rPr>
          <w:rFonts w:ascii="Times New Roman" w:hAnsi="Times New Roman" w:cs="Times New Roman"/>
        </w:rPr>
        <w:t>4</w:t>
      </w:r>
      <w:r w:rsidRPr="00595FDC">
        <w:rPr>
          <w:rFonts w:ascii="Times New Roman" w:hAnsi="Times New Roman" w:cs="Times New Roman"/>
        </w:rPr>
        <w:t>] – Surogat (</w:t>
      </w:r>
      <w:hyperlink r:id="rId11" w:history="1">
        <w:r w:rsidR="003E1517" w:rsidRPr="003E1517">
          <w:rPr>
            <w:rStyle w:val="Hyperlink"/>
          </w:rPr>
          <w:t>https://m.wwin-ba.com</w:t>
        </w:r>
      </w:hyperlink>
      <w:r w:rsidR="00F740D4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) („</w:t>
      </w:r>
      <w:r w:rsidR="00C54858" w:rsidRPr="00595FDC">
        <w:rPr>
          <w:rFonts w:ascii="Times New Roman" w:hAnsi="Times New Roman" w:cs="Times New Roman"/>
        </w:rPr>
        <w:t>Porijeklo zah</w:t>
      </w:r>
      <w:r w:rsidR="006310D3" w:rsidRPr="00595FDC">
        <w:rPr>
          <w:rFonts w:ascii="Times New Roman" w:hAnsi="Times New Roman" w:cs="Times New Roman"/>
        </w:rPr>
        <w:t>t</w:t>
      </w:r>
      <w:r w:rsidR="00C54858" w:rsidRPr="00595FDC">
        <w:rPr>
          <w:rFonts w:ascii="Times New Roman" w:hAnsi="Times New Roman" w:cs="Times New Roman"/>
        </w:rPr>
        <w:t>jeva -</w:t>
      </w:r>
      <w:r w:rsidR="0037033D" w:rsidRPr="00595FDC">
        <w:rPr>
          <w:rFonts w:ascii="Times New Roman" w:hAnsi="Times New Roman" w:cs="Times New Roman"/>
        </w:rPr>
        <w:t xml:space="preserve"> </w:t>
      </w:r>
      <w:r w:rsidR="00C54858" w:rsidRPr="00595FDC">
        <w:rPr>
          <w:rFonts w:ascii="Times New Roman" w:hAnsi="Times New Roman" w:cs="Times New Roman"/>
        </w:rPr>
        <w:t>s</w:t>
      </w:r>
      <w:r w:rsidRPr="00595FDC">
        <w:rPr>
          <w:rFonts w:ascii="Times New Roman" w:hAnsi="Times New Roman" w:cs="Times New Roman"/>
        </w:rPr>
        <w:t>urogat.docx“)</w:t>
      </w:r>
    </w:p>
    <w:p w14:paraId="211D3AD4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79669235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6F03F3A0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05A626CE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522B730B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67E94E67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7C71A459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2EBAEFDB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54907268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2694A679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2FC33066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6E24749F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079AE11D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5BBAD7FF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29FD2FE6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7123515C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72F52936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423AE0F2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67D48625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5F2B184D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13501A2B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56AE58CA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10DA15B5" w14:textId="7761D79A" w:rsidR="00A50FCC" w:rsidRPr="00595FDC" w:rsidRDefault="00A02641" w:rsidP="00A50FCC">
      <w:pPr>
        <w:pStyle w:val="Heading1"/>
        <w:rPr>
          <w:sz w:val="32"/>
        </w:rPr>
      </w:pPr>
      <w:bookmarkStart w:id="9" w:name="_Toc170642105"/>
      <w:r w:rsidRPr="00595FDC">
        <w:rPr>
          <w:sz w:val="32"/>
        </w:rPr>
        <w:lastRenderedPageBreak/>
        <w:t>Model funkcija</w:t>
      </w:r>
      <w:bookmarkEnd w:id="9"/>
    </w:p>
    <w:p w14:paraId="315079EA" w14:textId="2712B8CE" w:rsidR="00A02641" w:rsidRPr="00595FDC" w:rsidRDefault="00A02641" w:rsidP="00906203">
      <w:pPr>
        <w:pStyle w:val="Heading2"/>
      </w:pPr>
      <w:bookmarkStart w:id="10" w:name="_Toc170642106"/>
      <w:r w:rsidRPr="00595FDC">
        <w:t>Dijagram dekompozicije funkcija</w:t>
      </w:r>
      <w:bookmarkEnd w:id="10"/>
    </w:p>
    <w:p w14:paraId="3BEC30A9" w14:textId="77777777" w:rsidR="00906203" w:rsidRPr="00595FDC" w:rsidRDefault="00906203" w:rsidP="00906203">
      <w:pPr>
        <w:rPr>
          <w:rFonts w:ascii="Times New Roman" w:hAnsi="Times New Roman" w:cs="Times New Roman"/>
        </w:rPr>
      </w:pPr>
    </w:p>
    <w:p w14:paraId="48C7B6F6" w14:textId="77777777" w:rsidR="00A3556D" w:rsidRPr="00595FDC" w:rsidRDefault="00A3556D" w:rsidP="00427EC8">
      <w:pPr>
        <w:keepNext/>
        <w:rPr>
          <w:rFonts w:ascii="Times New Roman" w:hAnsi="Times New Roman" w:cs="Times New Roman"/>
        </w:rPr>
      </w:pPr>
    </w:p>
    <w:p w14:paraId="2C7FEA26" w14:textId="7F23EEF0" w:rsidR="00A3556D" w:rsidRPr="00595FDC" w:rsidRDefault="00A3556D" w:rsidP="00427EC8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209265D3" wp14:editId="0CF30184">
            <wp:extent cx="6485890" cy="2857500"/>
            <wp:effectExtent l="0" t="0" r="0" b="0"/>
            <wp:docPr id="95321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006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725" cy="28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1B6" w14:textId="3F25B4BA" w:rsidR="00A50FCC" w:rsidRPr="00595FDC" w:rsidRDefault="00A50FCC" w:rsidP="00427EC8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br/>
      </w:r>
    </w:p>
    <w:p w14:paraId="799110C7" w14:textId="2302939D" w:rsidR="00A50FCC" w:rsidRPr="00595FDC" w:rsidRDefault="00A50FCC" w:rsidP="00A50FCC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dijagram dekompozicije funkcija</w:t>
      </w:r>
    </w:p>
    <w:p w14:paraId="17CE39A5" w14:textId="77777777" w:rsidR="00A50FCC" w:rsidRPr="00595FDC" w:rsidRDefault="00A50FCC" w:rsidP="00A50FCC">
      <w:pPr>
        <w:rPr>
          <w:rFonts w:ascii="Times New Roman" w:hAnsi="Times New Roman" w:cs="Times New Roman"/>
        </w:rPr>
      </w:pPr>
    </w:p>
    <w:p w14:paraId="4481F56B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48B0EA74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461F4326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09C11090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4EA51371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2DE7B98F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2DC65ED2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77CC2A70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6EF7C0D4" w14:textId="4E893973" w:rsidR="00A02641" w:rsidRPr="00595FDC" w:rsidRDefault="00A02641" w:rsidP="00A02641">
      <w:pPr>
        <w:pStyle w:val="Heading1"/>
        <w:rPr>
          <w:sz w:val="32"/>
        </w:rPr>
      </w:pPr>
      <w:bookmarkStart w:id="11" w:name="_Toc170642107"/>
      <w:r w:rsidRPr="00595FDC">
        <w:rPr>
          <w:sz w:val="32"/>
        </w:rPr>
        <w:lastRenderedPageBreak/>
        <w:t>Model procesa</w:t>
      </w:r>
      <w:bookmarkEnd w:id="11"/>
    </w:p>
    <w:p w14:paraId="316E487A" w14:textId="092492C7" w:rsidR="00A02641" w:rsidRPr="00595FDC" w:rsidRDefault="00A02641" w:rsidP="00A02641">
      <w:pPr>
        <w:pStyle w:val="Heading2"/>
        <w:rPr>
          <w:sz w:val="28"/>
        </w:rPr>
      </w:pPr>
      <w:bookmarkStart w:id="12" w:name="_Toc170642108"/>
      <w:r w:rsidRPr="00595FDC">
        <w:rPr>
          <w:sz w:val="28"/>
        </w:rPr>
        <w:t>Dijagram konteksta</w:t>
      </w:r>
      <w:bookmarkEnd w:id="12"/>
    </w:p>
    <w:p w14:paraId="493ED0A5" w14:textId="6ED081BC" w:rsidR="00A02641" w:rsidRPr="00595FDC" w:rsidRDefault="00A3556D" w:rsidP="00A02641">
      <w:pPr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500E06CD" wp14:editId="73EDBED3">
            <wp:extent cx="5875961" cy="3625820"/>
            <wp:effectExtent l="0" t="0" r="0" b="0"/>
            <wp:docPr id="699767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67058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961" cy="36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F642" w14:textId="24932A99" w:rsidR="00A02641" w:rsidRPr="00595FDC" w:rsidRDefault="00A02641" w:rsidP="008A5249">
      <w:pPr>
        <w:keepNext/>
        <w:jc w:val="center"/>
        <w:rPr>
          <w:rFonts w:ascii="Times New Roman" w:hAnsi="Times New Roman" w:cs="Times New Roman"/>
        </w:rPr>
      </w:pPr>
    </w:p>
    <w:p w14:paraId="2C62D899" w14:textId="692CC7DA" w:rsidR="00A02641" w:rsidRPr="00595FDC" w:rsidRDefault="00A02641" w:rsidP="00A0264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dijagram konteksta</w:t>
      </w:r>
    </w:p>
    <w:p w14:paraId="3B4C4823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78783FF4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83A5A4B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1A6C364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5A2AC7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2CC03D75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602899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0A66639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1508697C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7EC37FA7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2D05200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15255E1F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4D52BA79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1C0912E6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38AB92A0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474333E" w14:textId="0E5F1E21" w:rsidR="008A5249" w:rsidRPr="00595FDC" w:rsidRDefault="008A5249" w:rsidP="008A5249">
      <w:pPr>
        <w:pStyle w:val="Heading2"/>
        <w:rPr>
          <w:sz w:val="28"/>
        </w:rPr>
      </w:pPr>
      <w:bookmarkStart w:id="13" w:name="_Toc170642109"/>
      <w:r w:rsidRPr="00595FDC">
        <w:rPr>
          <w:sz w:val="28"/>
        </w:rPr>
        <w:lastRenderedPageBreak/>
        <w:t>Pregledni dijagram glavnih proces</w:t>
      </w:r>
      <w:r w:rsidR="00A3556D" w:rsidRPr="00595FDC">
        <w:rPr>
          <w:sz w:val="28"/>
        </w:rPr>
        <w:t>a</w:t>
      </w:r>
      <w:bookmarkEnd w:id="13"/>
    </w:p>
    <w:p w14:paraId="21DC1989" w14:textId="55F19FEA" w:rsidR="008A5249" w:rsidRPr="00595FDC" w:rsidRDefault="008A5249" w:rsidP="008A5249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br/>
      </w:r>
    </w:p>
    <w:p w14:paraId="71C35272" w14:textId="7102AFF8" w:rsidR="00A3556D" w:rsidRPr="00595FDC" w:rsidRDefault="00A3556D" w:rsidP="008A5249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0F25AF10" wp14:editId="5EC3EFD7">
            <wp:extent cx="6354845" cy="3442946"/>
            <wp:effectExtent l="0" t="0" r="8255" b="5715"/>
            <wp:docPr id="111261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358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845" cy="34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636" w14:textId="77777777" w:rsidR="00A3556D" w:rsidRPr="00595FDC" w:rsidRDefault="00A3556D" w:rsidP="008A5249">
      <w:pPr>
        <w:keepNext/>
        <w:rPr>
          <w:rFonts w:ascii="Times New Roman" w:hAnsi="Times New Roman" w:cs="Times New Roman"/>
        </w:rPr>
      </w:pPr>
    </w:p>
    <w:p w14:paraId="69773C1A" w14:textId="77777777" w:rsidR="00A3556D" w:rsidRPr="00595FDC" w:rsidRDefault="00A3556D" w:rsidP="008A5249">
      <w:pPr>
        <w:keepNext/>
        <w:rPr>
          <w:rFonts w:ascii="Times New Roman" w:hAnsi="Times New Roman" w:cs="Times New Roman"/>
        </w:rPr>
      </w:pPr>
    </w:p>
    <w:p w14:paraId="117A1F5C" w14:textId="5E311856" w:rsidR="008A5249" w:rsidRPr="00595FDC" w:rsidRDefault="008A5249" w:rsidP="008A5249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pregledni dijagram glavnih procesa</w:t>
      </w:r>
    </w:p>
    <w:p w14:paraId="2924E04A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06BD3A66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2476016C" w14:textId="006A78B8" w:rsidR="008A5249" w:rsidRPr="00595FDC" w:rsidRDefault="008A5249" w:rsidP="008A5249">
      <w:pPr>
        <w:rPr>
          <w:rFonts w:ascii="Times New Roman" w:hAnsi="Times New Roman" w:cs="Times New Roman"/>
        </w:rPr>
      </w:pPr>
    </w:p>
    <w:p w14:paraId="5E213FB5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C95FACA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0C2F0C5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19BAA28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BDB8C49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70A1987F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508CB65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54A0364D" w14:textId="77777777" w:rsidR="008A12AA" w:rsidRPr="00595FDC" w:rsidRDefault="008A12AA" w:rsidP="008A5249">
      <w:pPr>
        <w:rPr>
          <w:rFonts w:ascii="Times New Roman" w:hAnsi="Times New Roman" w:cs="Times New Roman"/>
        </w:rPr>
      </w:pPr>
    </w:p>
    <w:p w14:paraId="1B1614E4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1064FBFC" w14:textId="1BD224FA" w:rsidR="00906203" w:rsidRPr="00595FDC" w:rsidRDefault="00A0207D" w:rsidP="00906203">
      <w:pPr>
        <w:pStyle w:val="Heading2"/>
        <w:rPr>
          <w:sz w:val="28"/>
        </w:rPr>
      </w:pPr>
      <w:bookmarkStart w:id="14" w:name="_Toc170642110"/>
      <w:r w:rsidRPr="00595FDC">
        <w:rPr>
          <w:sz w:val="28"/>
        </w:rPr>
        <w:t>Detaljni dijagram za odabrani proces</w:t>
      </w:r>
      <w:bookmarkEnd w:id="14"/>
    </w:p>
    <w:p w14:paraId="0B91EBEF" w14:textId="4016789C" w:rsidR="00A0207D" w:rsidRPr="00595FDC" w:rsidRDefault="00A0207D" w:rsidP="00A0207D">
      <w:pPr>
        <w:rPr>
          <w:rFonts w:ascii="Times New Roman" w:hAnsi="Times New Roman" w:cs="Times New Roman"/>
        </w:rPr>
      </w:pPr>
    </w:p>
    <w:p w14:paraId="3F72054D" w14:textId="71B496C4" w:rsidR="00A3556D" w:rsidRPr="00595FDC" w:rsidRDefault="00A3556D" w:rsidP="00A3556D">
      <w:pPr>
        <w:jc w:val="center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8D550" wp14:editId="133E473C">
            <wp:extent cx="5554053" cy="3012449"/>
            <wp:effectExtent l="0" t="0" r="8890" b="0"/>
            <wp:docPr id="1913979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79636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467" cy="30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E05C" w14:textId="3B6D809E" w:rsidR="00A0207D" w:rsidRPr="00595FDC" w:rsidRDefault="00A0207D" w:rsidP="00A0207D">
      <w:pPr>
        <w:keepNext/>
        <w:rPr>
          <w:rFonts w:ascii="Times New Roman" w:hAnsi="Times New Roman" w:cs="Times New Roman"/>
        </w:rPr>
      </w:pPr>
    </w:p>
    <w:p w14:paraId="3CC75DA4" w14:textId="64928C12" w:rsidR="00A0207D" w:rsidRPr="00595FDC" w:rsidRDefault="00A0207D" w:rsidP="00A0207D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8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detaljni dijagram za odabrani proces</w:t>
      </w:r>
    </w:p>
    <w:p w14:paraId="32044762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69333D23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6DBD4CF1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123DA29A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6193BAE5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7B75D1EF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2C873E74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5B73AD00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7FC0B010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E2F5891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96564CE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314740E6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59499DBA" w14:textId="16CCBE89" w:rsidR="00F6011C" w:rsidRPr="00595FDC" w:rsidRDefault="00F6011C" w:rsidP="00F6011C">
      <w:pPr>
        <w:pStyle w:val="Heading1"/>
        <w:rPr>
          <w:sz w:val="32"/>
        </w:rPr>
      </w:pPr>
      <w:bookmarkStart w:id="15" w:name="_Toc170642111"/>
      <w:r w:rsidRPr="00595FDC">
        <w:rPr>
          <w:sz w:val="32"/>
        </w:rPr>
        <w:lastRenderedPageBreak/>
        <w:t>Model događaja</w:t>
      </w:r>
      <w:bookmarkEnd w:id="15"/>
    </w:p>
    <w:p w14:paraId="7834C3AE" w14:textId="7202A32D" w:rsidR="00F6011C" w:rsidRPr="00595FDC" w:rsidRDefault="00F6011C" w:rsidP="00F6011C">
      <w:pPr>
        <w:pStyle w:val="Heading2"/>
        <w:rPr>
          <w:sz w:val="28"/>
        </w:rPr>
      </w:pPr>
      <w:bookmarkStart w:id="16" w:name="_Toc170642112"/>
      <w:r w:rsidRPr="00595FDC">
        <w:rPr>
          <w:sz w:val="28"/>
        </w:rPr>
        <w:t>Matrica entiteti – događaji</w:t>
      </w:r>
      <w:bookmarkEnd w:id="16"/>
    </w:p>
    <w:p w14:paraId="46EC6622" w14:textId="14E6D964" w:rsidR="00F6011C" w:rsidRPr="00595FDC" w:rsidRDefault="00485B19" w:rsidP="008A12AA">
      <w:pPr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772E8E64" wp14:editId="19EA7C51">
            <wp:extent cx="5760720" cy="3767857"/>
            <wp:effectExtent l="0" t="0" r="0" b="4445"/>
            <wp:docPr id="1154510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030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7B3A2772" w:rsidR="00F6011C" w:rsidRPr="00595FDC" w:rsidRDefault="00F6011C" w:rsidP="00F6011C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9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matrica entiteti - događaji</w:t>
      </w:r>
    </w:p>
    <w:p w14:paraId="08872F47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452D6EF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7B07C296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73C0FD29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4DBCF3B9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64DED459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538559DC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3DD52C9B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361D0E6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3BF3674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2998C53A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64D307A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0EDA6E3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18A47BA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7DC97B4C" w14:textId="77777777" w:rsidR="0073303D" w:rsidRPr="00595FDC" w:rsidRDefault="0073303D" w:rsidP="00F10F78">
      <w:pPr>
        <w:rPr>
          <w:rFonts w:ascii="Times New Roman" w:hAnsi="Times New Roman" w:cs="Times New Roman"/>
        </w:rPr>
      </w:pPr>
    </w:p>
    <w:p w14:paraId="2F385407" w14:textId="3CD17CAD" w:rsidR="0073303D" w:rsidRPr="00595FDC" w:rsidRDefault="0073303D" w:rsidP="0073303D">
      <w:pPr>
        <w:pStyle w:val="Heading1"/>
        <w:rPr>
          <w:sz w:val="32"/>
        </w:rPr>
      </w:pPr>
      <w:bookmarkStart w:id="17" w:name="_Toc170642113"/>
      <w:r w:rsidRPr="00595FDC">
        <w:rPr>
          <w:sz w:val="32"/>
        </w:rPr>
        <w:lastRenderedPageBreak/>
        <w:t>Dodatak</w:t>
      </w:r>
      <w:bookmarkEnd w:id="17"/>
    </w:p>
    <w:p w14:paraId="04EE119B" w14:textId="64F75F9D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br/>
        <w:t>[1]</w:t>
      </w:r>
      <w:r w:rsidR="00EC034F" w:rsidRPr="00EC034F">
        <w:rPr>
          <w:rFonts w:ascii="Times New Roman" w:hAnsi="Times New Roman" w:cs="Times New Roman"/>
        </w:rPr>
        <w:t xml:space="preserve"> </w:t>
      </w:r>
      <w:r w:rsidR="00EC034F">
        <w:rPr>
          <w:rFonts w:ascii="Times New Roman" w:hAnsi="Times New Roman" w:cs="Times New Roman"/>
        </w:rPr>
        <w:t>Plan projekta</w:t>
      </w:r>
      <w:r w:rsidRPr="00595FDC">
        <w:rPr>
          <w:rFonts w:ascii="Times New Roman" w:hAnsi="Times New Roman" w:cs="Times New Roman"/>
        </w:rPr>
        <w:t xml:space="preserve"> /</w:t>
      </w:r>
      <w:r w:rsidR="00EC034F">
        <w:rPr>
          <w:rFonts w:ascii="Times New Roman" w:hAnsi="Times New Roman" w:cs="Times New Roman"/>
        </w:rPr>
        <w:t>Intervju s administratorom sustava</w:t>
      </w:r>
    </w:p>
    <w:p w14:paraId="5EE15C4D" w14:textId="6C920DD0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[2] </w:t>
      </w:r>
      <w:r w:rsidR="00EC034F">
        <w:rPr>
          <w:rFonts w:ascii="Times New Roman" w:hAnsi="Times New Roman" w:cs="Times New Roman"/>
        </w:rPr>
        <w:t>Plan projekta</w:t>
      </w:r>
      <w:r w:rsidR="00EC034F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/</w:t>
      </w:r>
      <w:r w:rsidR="00EC034F">
        <w:rPr>
          <w:rFonts w:ascii="Times New Roman" w:hAnsi="Times New Roman" w:cs="Times New Roman"/>
        </w:rPr>
        <w:t>Intervju s potencijalnim korisnicima klađenja</w:t>
      </w:r>
      <w:r w:rsidRPr="00595FDC">
        <w:rPr>
          <w:rFonts w:ascii="Times New Roman" w:hAnsi="Times New Roman" w:cs="Times New Roman"/>
        </w:rPr>
        <w:t xml:space="preserve"> </w:t>
      </w:r>
    </w:p>
    <w:p w14:paraId="1EF22AC5" w14:textId="00DB6ED1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[3] </w:t>
      </w:r>
      <w:r w:rsidR="00EC034F">
        <w:rPr>
          <w:rFonts w:ascii="Times New Roman" w:hAnsi="Times New Roman" w:cs="Times New Roman"/>
        </w:rPr>
        <w:t>Plan projekta</w:t>
      </w:r>
      <w:r w:rsidRPr="00595FDC">
        <w:rPr>
          <w:rFonts w:ascii="Times New Roman" w:hAnsi="Times New Roman" w:cs="Times New Roman"/>
        </w:rPr>
        <w:t>/Porijeklo zahtjeva – surogat</w:t>
      </w:r>
    </w:p>
    <w:p w14:paraId="4B5F7F76" w14:textId="2978B4D0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3E1517">
        <w:rPr>
          <w:rFonts w:ascii="Times New Roman" w:hAnsi="Times New Roman" w:cs="Times New Roman"/>
        </w:rPr>
        <w:t>4</w:t>
      </w:r>
      <w:r w:rsidRPr="00595FDC">
        <w:rPr>
          <w:rFonts w:ascii="Times New Roman" w:hAnsi="Times New Roman" w:cs="Times New Roman"/>
        </w:rPr>
        <w:t>] Specifikacija zahtjeva</w:t>
      </w:r>
      <w:r w:rsidR="003E1517">
        <w:rPr>
          <w:rFonts w:ascii="Times New Roman" w:hAnsi="Times New Roman" w:cs="Times New Roman"/>
        </w:rPr>
        <w:t>/</w:t>
      </w:r>
      <w:r w:rsidRPr="00595FDC">
        <w:rPr>
          <w:rFonts w:ascii="Times New Roman" w:hAnsi="Times New Roman" w:cs="Times New Roman"/>
        </w:rPr>
        <w:t>Dekompozicij</w:t>
      </w:r>
      <w:r w:rsidR="003E1517">
        <w:rPr>
          <w:rFonts w:ascii="Times New Roman" w:hAnsi="Times New Roman" w:cs="Times New Roman"/>
        </w:rPr>
        <w:t>a</w:t>
      </w:r>
      <w:r w:rsidRPr="00595FDC">
        <w:rPr>
          <w:rFonts w:ascii="Times New Roman" w:hAnsi="Times New Roman" w:cs="Times New Roman"/>
        </w:rPr>
        <w:t xml:space="preserve"> funkcija</w:t>
      </w:r>
    </w:p>
    <w:p w14:paraId="413CFA3F" w14:textId="79342099" w:rsidR="00BF0A08" w:rsidRPr="00595FDC" w:rsidRDefault="00BF0A08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3E1517">
        <w:rPr>
          <w:rFonts w:ascii="Times New Roman" w:hAnsi="Times New Roman" w:cs="Times New Roman"/>
        </w:rPr>
        <w:t>5</w:t>
      </w:r>
      <w:r w:rsidRPr="00595FDC">
        <w:rPr>
          <w:rFonts w:ascii="Times New Roman" w:hAnsi="Times New Roman" w:cs="Times New Roman"/>
        </w:rPr>
        <w:t>] Specifikacija zahtjeva/</w:t>
      </w:r>
      <w:r w:rsidR="003E1517">
        <w:rPr>
          <w:rFonts w:ascii="Times New Roman" w:hAnsi="Times New Roman" w:cs="Times New Roman"/>
        </w:rPr>
        <w:t>K</w:t>
      </w:r>
      <w:r w:rsidR="003E1517" w:rsidRPr="00595FDC">
        <w:rPr>
          <w:rFonts w:ascii="Times New Roman" w:hAnsi="Times New Roman" w:cs="Times New Roman"/>
        </w:rPr>
        <w:t>ontekst</w:t>
      </w:r>
      <w:r w:rsidR="003E1517">
        <w:rPr>
          <w:rFonts w:ascii="Times New Roman" w:hAnsi="Times New Roman" w:cs="Times New Roman"/>
        </w:rPr>
        <w:t>ni d</w:t>
      </w:r>
      <w:r w:rsidRPr="00595FDC">
        <w:rPr>
          <w:rFonts w:ascii="Times New Roman" w:hAnsi="Times New Roman" w:cs="Times New Roman"/>
        </w:rPr>
        <w:t xml:space="preserve">ijagram </w:t>
      </w:r>
    </w:p>
    <w:p w14:paraId="0E54CF37" w14:textId="553C998A" w:rsidR="008A5249" w:rsidRPr="00595FDC" w:rsidRDefault="008A5249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3E1517">
        <w:rPr>
          <w:rFonts w:ascii="Times New Roman" w:hAnsi="Times New Roman" w:cs="Times New Roman"/>
        </w:rPr>
        <w:t>6</w:t>
      </w:r>
      <w:r w:rsidRPr="00595FDC">
        <w:rPr>
          <w:rFonts w:ascii="Times New Roman" w:hAnsi="Times New Roman" w:cs="Times New Roman"/>
        </w:rPr>
        <w:t>] Specifikacija zahtjeva/</w:t>
      </w:r>
      <w:r w:rsidR="003E1517">
        <w:rPr>
          <w:rFonts w:ascii="Times New Roman" w:hAnsi="Times New Roman" w:cs="Times New Roman"/>
        </w:rPr>
        <w:t>Pregledni dijagram</w:t>
      </w:r>
    </w:p>
    <w:p w14:paraId="2BDC2727" w14:textId="0BDA3683" w:rsidR="00A0207D" w:rsidRPr="00595FDC" w:rsidRDefault="00A0207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3E1517">
        <w:rPr>
          <w:rFonts w:ascii="Times New Roman" w:hAnsi="Times New Roman" w:cs="Times New Roman"/>
        </w:rPr>
        <w:t>7</w:t>
      </w:r>
      <w:r w:rsidRPr="00595FDC">
        <w:rPr>
          <w:rFonts w:ascii="Times New Roman" w:hAnsi="Times New Roman" w:cs="Times New Roman"/>
        </w:rPr>
        <w:t>] Specifikacija zahtjeva/</w:t>
      </w:r>
      <w:r w:rsidR="003E1517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 xml:space="preserve">Detaljni dijagram </w:t>
      </w:r>
    </w:p>
    <w:p w14:paraId="72E8424C" w14:textId="7747E632" w:rsidR="00F6011C" w:rsidRPr="00595FDC" w:rsidRDefault="00F6011C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3E1517">
        <w:rPr>
          <w:rFonts w:ascii="Times New Roman" w:hAnsi="Times New Roman" w:cs="Times New Roman"/>
        </w:rPr>
        <w:t>8</w:t>
      </w:r>
      <w:r w:rsidRPr="00595FDC">
        <w:rPr>
          <w:rFonts w:ascii="Times New Roman" w:hAnsi="Times New Roman" w:cs="Times New Roman"/>
        </w:rPr>
        <w:t>] Specifikacija zahtjeva/</w:t>
      </w:r>
      <w:r w:rsidR="003E1517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Matrica entiteti - događaji</w:t>
      </w:r>
    </w:p>
    <w:p w14:paraId="29170359" w14:textId="77777777" w:rsidR="00F6011C" w:rsidRPr="00595FDC" w:rsidRDefault="00F6011C" w:rsidP="00A0207D">
      <w:pPr>
        <w:rPr>
          <w:rFonts w:ascii="Times New Roman" w:hAnsi="Times New Roman" w:cs="Times New Roman"/>
        </w:rPr>
      </w:pPr>
    </w:p>
    <w:p w14:paraId="3FB8B3F2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3800B60C" w14:textId="77777777" w:rsidR="008A5249" w:rsidRPr="00595FDC" w:rsidRDefault="008A5249" w:rsidP="00BF0A08">
      <w:pPr>
        <w:rPr>
          <w:rFonts w:ascii="Times New Roman" w:hAnsi="Times New Roman" w:cs="Times New Roman"/>
        </w:rPr>
      </w:pPr>
    </w:p>
    <w:p w14:paraId="592D7DB9" w14:textId="77777777" w:rsidR="00BF0A08" w:rsidRPr="00595FDC" w:rsidRDefault="00BF0A08" w:rsidP="0073303D">
      <w:pPr>
        <w:rPr>
          <w:rFonts w:ascii="Times New Roman" w:hAnsi="Times New Roman" w:cs="Times New Roman"/>
        </w:rPr>
      </w:pPr>
    </w:p>
    <w:p w14:paraId="0FF64851" w14:textId="77777777" w:rsidR="00BF0A08" w:rsidRPr="00595FDC" w:rsidRDefault="00BF0A08" w:rsidP="0073303D">
      <w:pPr>
        <w:rPr>
          <w:rFonts w:ascii="Times New Roman" w:hAnsi="Times New Roman" w:cs="Times New Roman"/>
        </w:rPr>
      </w:pPr>
    </w:p>
    <w:p w14:paraId="4BA8CF8A" w14:textId="262EC10B" w:rsidR="0073303D" w:rsidRPr="00595FDC" w:rsidRDefault="0073303D" w:rsidP="0073303D">
      <w:pPr>
        <w:rPr>
          <w:rFonts w:ascii="Times New Roman" w:hAnsi="Times New Roman" w:cs="Times New Roman"/>
        </w:rPr>
      </w:pPr>
    </w:p>
    <w:p w14:paraId="358BFF8E" w14:textId="77777777" w:rsidR="0073303D" w:rsidRPr="00595FDC" w:rsidRDefault="0073303D" w:rsidP="00F10F78">
      <w:pPr>
        <w:rPr>
          <w:rFonts w:ascii="Times New Roman" w:hAnsi="Times New Roman" w:cs="Times New Roman"/>
        </w:rPr>
      </w:pPr>
    </w:p>
    <w:p w14:paraId="535E1067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18F6B2EC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sectPr w:rsidR="00F10F78" w:rsidRPr="00595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7C01C" w14:textId="77777777" w:rsidR="00E27033" w:rsidRDefault="00E27033" w:rsidP="004808E8">
      <w:pPr>
        <w:spacing w:after="0" w:line="240" w:lineRule="auto"/>
      </w:pPr>
      <w:r>
        <w:separator/>
      </w:r>
    </w:p>
  </w:endnote>
  <w:endnote w:type="continuationSeparator" w:id="0">
    <w:p w14:paraId="1461FB26" w14:textId="77777777" w:rsidR="00E27033" w:rsidRDefault="00E27033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1549" w14:textId="77777777" w:rsidR="00EE1D4B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EE1D4B" w:rsidRDefault="00EE1D4B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EE1D4B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</w:t>
          </w:r>
          <w:r w:rsidRPr="003E09FC">
            <w:rPr>
              <w:rFonts w:ascii="Times New Roman" w:hAnsi="Times New Roman"/>
            </w:rPr>
            <w:t>informacijskih sustava</w:t>
          </w:r>
        </w:p>
      </w:tc>
      <w:tc>
        <w:tcPr>
          <w:tcW w:w="3118" w:type="dxa"/>
        </w:tcPr>
        <w:p w14:paraId="0AED25C4" w14:textId="568BCE7A" w:rsidR="00EE1D4B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567A4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EE1D4B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EE1D4B" w:rsidRPr="003E09FC" w:rsidRDefault="00EE1D4B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C4E96" w14:textId="77777777" w:rsidR="00E27033" w:rsidRDefault="00E27033" w:rsidP="004808E8">
      <w:pPr>
        <w:spacing w:after="0" w:line="240" w:lineRule="auto"/>
      </w:pPr>
      <w:r>
        <w:separator/>
      </w:r>
    </w:p>
  </w:footnote>
  <w:footnote w:type="continuationSeparator" w:id="0">
    <w:p w14:paraId="394873BA" w14:textId="77777777" w:rsidR="00E27033" w:rsidRDefault="00E27033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38567F58" w:rsidR="00EE1D4B" w:rsidRPr="003E09FC" w:rsidRDefault="003E1517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Online klađenje</w:t>
          </w:r>
        </w:p>
      </w:tc>
      <w:tc>
        <w:tcPr>
          <w:tcW w:w="3969" w:type="dxa"/>
        </w:tcPr>
        <w:p w14:paraId="243815D7" w14:textId="77777777" w:rsidR="00EE1D4B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EE1D4B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EE1D4B" w:rsidRPr="003E09FC" w:rsidRDefault="00EE1D4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D2C2E6E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  <w:rPr>
        <w:b/>
        <w:bCs w:val="0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990763D"/>
    <w:multiLevelType w:val="multilevel"/>
    <w:tmpl w:val="865A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DE68D6"/>
    <w:multiLevelType w:val="hybridMultilevel"/>
    <w:tmpl w:val="349CCE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06B7C"/>
    <w:multiLevelType w:val="multilevel"/>
    <w:tmpl w:val="62E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51940"/>
    <w:multiLevelType w:val="multilevel"/>
    <w:tmpl w:val="A71C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390975">
    <w:abstractNumId w:val="11"/>
  </w:num>
  <w:num w:numId="2" w16cid:durableId="278069794">
    <w:abstractNumId w:val="9"/>
  </w:num>
  <w:num w:numId="3" w16cid:durableId="715158080">
    <w:abstractNumId w:val="6"/>
  </w:num>
  <w:num w:numId="4" w16cid:durableId="1081293177">
    <w:abstractNumId w:val="0"/>
  </w:num>
  <w:num w:numId="5" w16cid:durableId="1641299858">
    <w:abstractNumId w:val="5"/>
  </w:num>
  <w:num w:numId="6" w16cid:durableId="1850679221">
    <w:abstractNumId w:val="4"/>
  </w:num>
  <w:num w:numId="7" w16cid:durableId="8333297">
    <w:abstractNumId w:val="2"/>
  </w:num>
  <w:num w:numId="8" w16cid:durableId="46532653">
    <w:abstractNumId w:val="10"/>
  </w:num>
  <w:num w:numId="9" w16cid:durableId="1570655863">
    <w:abstractNumId w:val="1"/>
  </w:num>
  <w:num w:numId="10" w16cid:durableId="224418498">
    <w:abstractNumId w:val="12"/>
  </w:num>
  <w:num w:numId="11" w16cid:durableId="1148133352">
    <w:abstractNumId w:val="8"/>
  </w:num>
  <w:num w:numId="12" w16cid:durableId="1072391388">
    <w:abstractNumId w:val="15"/>
  </w:num>
  <w:num w:numId="13" w16cid:durableId="1461260974">
    <w:abstractNumId w:val="7"/>
  </w:num>
  <w:num w:numId="14" w16cid:durableId="1390956875">
    <w:abstractNumId w:val="13"/>
  </w:num>
  <w:num w:numId="15" w16cid:durableId="55366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24512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3782467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0C013C"/>
    <w:rsid w:val="000F7112"/>
    <w:rsid w:val="0010349F"/>
    <w:rsid w:val="00116AF5"/>
    <w:rsid w:val="00127557"/>
    <w:rsid w:val="00133066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2E2631"/>
    <w:rsid w:val="003161D8"/>
    <w:rsid w:val="003419EA"/>
    <w:rsid w:val="00342790"/>
    <w:rsid w:val="00352A5C"/>
    <w:rsid w:val="00355526"/>
    <w:rsid w:val="003567A4"/>
    <w:rsid w:val="0036696A"/>
    <w:rsid w:val="0037033D"/>
    <w:rsid w:val="00376596"/>
    <w:rsid w:val="003868CB"/>
    <w:rsid w:val="003B22B9"/>
    <w:rsid w:val="003E1517"/>
    <w:rsid w:val="003E7065"/>
    <w:rsid w:val="003F083D"/>
    <w:rsid w:val="00401260"/>
    <w:rsid w:val="00415773"/>
    <w:rsid w:val="00427EC8"/>
    <w:rsid w:val="004419D2"/>
    <w:rsid w:val="00446732"/>
    <w:rsid w:val="0045044A"/>
    <w:rsid w:val="00455415"/>
    <w:rsid w:val="004808E8"/>
    <w:rsid w:val="00481715"/>
    <w:rsid w:val="00485B19"/>
    <w:rsid w:val="004875B3"/>
    <w:rsid w:val="004962A6"/>
    <w:rsid w:val="004A3D22"/>
    <w:rsid w:val="004B1C94"/>
    <w:rsid w:val="004B5239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95FDC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6EFE"/>
    <w:rsid w:val="007A70A8"/>
    <w:rsid w:val="007C56F8"/>
    <w:rsid w:val="00814F09"/>
    <w:rsid w:val="00833636"/>
    <w:rsid w:val="0085267B"/>
    <w:rsid w:val="0085546B"/>
    <w:rsid w:val="00855F03"/>
    <w:rsid w:val="00856828"/>
    <w:rsid w:val="00865D76"/>
    <w:rsid w:val="008760C7"/>
    <w:rsid w:val="00876BA2"/>
    <w:rsid w:val="008A099B"/>
    <w:rsid w:val="008A12AA"/>
    <w:rsid w:val="008A5249"/>
    <w:rsid w:val="008D598C"/>
    <w:rsid w:val="008E064D"/>
    <w:rsid w:val="008F4BE9"/>
    <w:rsid w:val="008F6DDA"/>
    <w:rsid w:val="00906203"/>
    <w:rsid w:val="0091470C"/>
    <w:rsid w:val="009430D1"/>
    <w:rsid w:val="00980976"/>
    <w:rsid w:val="00997E6B"/>
    <w:rsid w:val="009A5B3A"/>
    <w:rsid w:val="009A7BEF"/>
    <w:rsid w:val="009D686D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3556D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36494"/>
    <w:rsid w:val="00C4476A"/>
    <w:rsid w:val="00C54858"/>
    <w:rsid w:val="00C92287"/>
    <w:rsid w:val="00CD1D52"/>
    <w:rsid w:val="00CE374E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27033"/>
    <w:rsid w:val="00E33F06"/>
    <w:rsid w:val="00E37500"/>
    <w:rsid w:val="00E4002D"/>
    <w:rsid w:val="00E80025"/>
    <w:rsid w:val="00E91BCD"/>
    <w:rsid w:val="00E93FA8"/>
    <w:rsid w:val="00EC034F"/>
    <w:rsid w:val="00ED2BEE"/>
    <w:rsid w:val="00EE1D4B"/>
    <w:rsid w:val="00F10F78"/>
    <w:rsid w:val="00F410AD"/>
    <w:rsid w:val="00F6011C"/>
    <w:rsid w:val="00F740D4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0"/>
      <w:ind w:left="44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7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740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740D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62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62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62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62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62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620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wwin-b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Mateo Vukoja</cp:lastModifiedBy>
  <cp:revision>77</cp:revision>
  <dcterms:created xsi:type="dcterms:W3CDTF">2023-06-17T17:51:00Z</dcterms:created>
  <dcterms:modified xsi:type="dcterms:W3CDTF">2024-06-30T10:17:00Z</dcterms:modified>
</cp:coreProperties>
</file>