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44600" cy="123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3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CONTRATO DE PRESTACIÓN DE SERVICIOS A HONORARIOS</w:t>
        <w:br/>
      </w:r>
      <w:r>
        <w:rPr>
          <w:b/>
        </w:rPr>
        <w:t xml:space="preserve">............................................................................................................................................................................................................................. </w:t>
      </w:r>
    </w:p>
    <w:p>
      <w:r>
        <w:t>En Temuco, a 2022-02-23 00:00:00, entre la Corporación de Innovación y Desarrollo Tecnológico, Rut 78.898.766-4, representada por su Director General don(a) Roberto Gomez Bolainas, Cédula de Identidad Nº 10.678.990-2, ambos domiciliados en Caupolican 455 de esta ciudad, en adelante la “Corporación” y  Flavia Ruy Pou Millán, de nacionalidad Boliviana, de profesión Científico de Datos, nacido el 1996-09-06 00:00:00, con domicilio en Vial de Inocencio Rodriguez 69</w:t>
        <w:br/>
        <w:t xml:space="preserve">La Rioja, 65709, Cédula de Identidad N° 21041423-1, en adelante, el “Prestador de Servicios”, se ha convenido el siguiente contrato de prestación de servicios a honorarios: </w:t>
        <w:br/>
      </w:r>
    </w:p>
    <w:p>
      <w:r>
        <w:rPr>
          <w:b/>
        </w:rPr>
        <w:t>PRIMERO        :</w:t>
      </w:r>
      <w:r>
        <w:t>En el marco del acuerdo de servicios profesionales fechado el 11 de noviembre de 2020, establecido entre la Agencia Nacional de Estándares Educativos y la Corporación de Innovación y Desarrollo Tecnológico , y ratificado según la Resolución Exenta N°603 del 23 de noviembre de 2020, la Corporación encarga los servicios profesionales del Prestador de Servicios, para que ejecute la siguiente tarea en el proyecto "Evaluación de competencias específicas y metodologías de aprendizaje artificial 2020, ID 67703-20-JJ90."</w:t>
      </w:r>
      <w:r>
        <w:rPr>
          <w:b/>
        </w:rPr>
        <w:br/>
        <w:t xml:space="preserve"> SEGUNDO        :</w:t>
      </w:r>
      <w:r>
        <w:t>El rol a desempeñar es de Contador.</w:t>
      </w:r>
      <w:r>
        <w:rPr>
          <w:b/>
        </w:rPr>
        <w:br/>
        <w:t xml:space="preserve"> TERCERO        :</w:t>
      </w:r>
      <w:r>
        <w:t>El plazo para la realización de la prestación de servicios encomendada será el 2022-02-23 00:00:00</w:t>
      </w:r>
      <w:r>
        <w:rPr>
          <w:b/>
        </w:rPr>
        <w:br/>
        <w:t xml:space="preserve"> CUARTO        :</w:t>
      </w:r>
      <w:r>
        <w:t xml:space="preserve">Por el servicio profesional efectivamente realizado, se pagara un monto bruto variable, el cual corresponderá a cada rol dentro de la empresa capacitación, de acuerdo al siguiente detalle: </w:t>
      </w:r>
      <w:r>
        <w:rPr>
          <w:b/>
        </w:rPr>
        <w:br/>
        <w:t xml:space="preserve"> QUINTO        :</w:t>
      </w:r>
      <w:r>
        <w:t>El Prestador de Servicios acepta el encargo y las condiciones precedentes.</w:t>
      </w:r>
      <w:r>
        <w:rPr>
          <w:b/>
        </w:rPr>
        <w:br/>
        <w:t xml:space="preserve"> SEXTO        :</w:t>
      </w:r>
      <w:r>
        <w:t>El Prestador de Servicios está obligado a mantener la confidencialidad de todos los materiales utilizados, conforme al Acuerdo de Confidencialidad previamente establecido.</w:t>
      </w:r>
      <w:r>
        <w:rPr>
          <w:b/>
        </w:rPr>
        <w:br/>
        <w:t xml:space="preserve"> En comprobante, previa lectura y ratificación, las partes firman. 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Rol</w:t>
            </w:r>
          </w:p>
        </w:tc>
        <w:tc>
          <w:tcPr>
            <w:tcW w:type="dxa" w:w="5400"/>
          </w:tcPr>
          <w:p>
            <w:r>
              <w:t>Monto Bruto</w:t>
            </w:r>
          </w:p>
        </w:tc>
      </w:tr>
      <w:tr>
        <w:tc>
          <w:tcPr>
            <w:tcW w:type="dxa" w:w="5400"/>
          </w:tcPr>
          <w:p>
            <w:r>
              <w:t>Contador</w:t>
            </w:r>
          </w:p>
        </w:tc>
        <w:tc>
          <w:tcPr>
            <w:tcW w:type="dxa" w:w="5400"/>
          </w:tcPr>
          <w:p>
            <w:r>
              <w:t>1500000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</w:tc>
        <w:tc>
          <w:tcPr>
            <w:tcW w:type="dxa" w:w="540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000125" cy="206692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r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669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400"/>
          </w:tcPr>
          <w:p>
            <w:r>
              <w:t>-----------------------------------------------------------</w:t>
              <w:br/>
              <w:t>EL PRESTADOR DE SERVICIOS</w:t>
            </w:r>
          </w:p>
        </w:tc>
        <w:tc>
          <w:tcPr>
            <w:tcW w:type="dxa" w:w="5400"/>
          </w:tcPr>
          <w:p>
            <w:r>
              <w:t>-----------------------------------------------------------</w:t>
              <w:br/>
              <w:t>p. LA CORPORACION</w:t>
            </w:r>
          </w:p>
        </w:tc>
      </w:tr>
    </w:tbl>
    <w:sectPr w:rsidR="00FC693F" w:rsidRPr="0006063C" w:rsidSect="00034616">
      <w:headerReference w:type="default" r:id="rId9"/>
      <w:footerReference w:type="default" r:id="rId12"/>
      <w:pgSz w:w="12240" w:h="20160"/>
      <w:pgMar w:top="28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Caupolican 0455, Temuco, Chile, www.corpoindet.cl</w:t>
      <w:drawing>
        <wp:inline xmlns:a="http://schemas.openxmlformats.org/drawingml/2006/main" xmlns:pic="http://schemas.openxmlformats.org/drawingml/2006/picture">
          <wp:extent cx="5353050" cy="1333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53050" cy="13335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648450" cy="2667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8450" cy="2667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ook Antiqua" w:hAnsi="Book Antiqua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