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  <w:r/>
    </w:p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>Liebe*r {first_name}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Im Anhang findest du den unterschriebenen Vertrag. 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Bitte zahle den Betrag auf das folgende Konto ein: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IBAN: AT27 1200 0100 1415 0386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BIC: BKAUATWW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https://habitat.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servus.at/direktkredit</w:t>
        </w:r>
      </w:hyperlink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abrufen, deine Zugangsdaten sind: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>Benutzername: {logon_id}</w:t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>Passwort: {password}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Liebe Grüße,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die Willy*Fred Hausgruppe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AT" w:eastAsia="zh-CN" w:bidi="hi-IN"/>
        </w:rPr>
      </w:pPr>
      <w:r>
        <w:rPr/>
      </w:r>
      <w:r/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Willy-Fred GmbH, Graben 3, 4020 Linz,</w: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  <w:r/>
  </w:p>
</w:ft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AT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Fuzeile">
    <w:name w:val="Fußzeil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106606</TotalTime>
  <Application>LibreOffice/4.3.6.2$Windows_x86 LibreOffice_project/d50a87b2e514536ed401c18000dad4660b6a169e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language>de-DE</dc:language>
  <dcterms:modified xsi:type="dcterms:W3CDTF">2015-12-29T16:40:58Z</dcterms:modified>
  <cp:revision>8</cp:revision>
</cp:coreProperties>
</file>