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C1166" w14:textId="77777777" w:rsidR="00AC6385" w:rsidRPr="00EB4D89" w:rsidRDefault="008F68EC" w:rsidP="00817917">
      <w:pPr>
        <w:autoSpaceDE w:val="0"/>
        <w:autoSpaceDN w:val="0"/>
        <w:adjustRightInd w:val="0"/>
        <w:rPr>
          <w:rFonts w:ascii="Calibri" w:hAnsi="Calibri"/>
          <w:sz w:val="24"/>
          <w:szCs w:val="24"/>
          <w:lang w:val="en-CA" w:eastAsia="en-CA"/>
        </w:rPr>
      </w:pPr>
      <w:r>
        <w:rPr>
          <w:rFonts w:ascii="Calibri" w:hAnsi="Calibri"/>
          <w:sz w:val="24"/>
          <w:szCs w:val="24"/>
          <w:lang w:val="en-CA" w:eastAsia="en-CA"/>
        </w:rPr>
        <w:t xml:space="preserve"> </w:t>
      </w:r>
      <w:r w:rsidR="00817917" w:rsidRPr="00EB4D89">
        <w:rPr>
          <w:rFonts w:ascii="Calibri" w:hAnsi="Calibri"/>
          <w:sz w:val="24"/>
          <w:szCs w:val="24"/>
          <w:lang w:val="en-CA" w:eastAsia="en-CA"/>
        </w:rPr>
        <w:t>This SOFTWARE DEVELOPMENT AGREEMENT (“Agreement”) is made BETWEEN</w:t>
      </w:r>
      <w:r w:rsidR="00573D75" w:rsidRPr="00EB4D89">
        <w:rPr>
          <w:rFonts w:ascii="Calibri" w:hAnsi="Calibri"/>
          <w:sz w:val="24"/>
          <w:szCs w:val="24"/>
          <w:lang w:val="en-CA" w:eastAsia="en-CA"/>
        </w:rPr>
        <w:t xml:space="preserve"> </w:t>
      </w:r>
      <w:r w:rsidR="00817917" w:rsidRPr="00EB4D89">
        <w:rPr>
          <w:rFonts w:ascii="Calibri" w:hAnsi="Calibri"/>
          <w:sz w:val="24"/>
          <w:szCs w:val="24"/>
          <w:lang w:val="en-CA" w:eastAsia="en-CA"/>
        </w:rPr>
        <w:t>___________________________, with offices at _______________________</w:t>
      </w:r>
      <w:r w:rsidR="00000130">
        <w:rPr>
          <w:rFonts w:ascii="Calibri" w:hAnsi="Calibri"/>
          <w:sz w:val="24"/>
          <w:szCs w:val="24"/>
          <w:lang w:val="en-CA" w:eastAsia="en-CA"/>
        </w:rPr>
        <w:t>_____</w:t>
      </w:r>
      <w:r w:rsidR="00BD4F1B">
        <w:rPr>
          <w:rFonts w:ascii="Calibri" w:hAnsi="Calibri"/>
          <w:sz w:val="24"/>
          <w:szCs w:val="24"/>
          <w:lang w:val="en-CA" w:eastAsia="en-CA"/>
        </w:rPr>
        <w:t>_________</w:t>
      </w:r>
      <w:r w:rsidR="00000130">
        <w:rPr>
          <w:rFonts w:ascii="Calibri" w:hAnsi="Calibri"/>
          <w:sz w:val="24"/>
          <w:szCs w:val="24"/>
          <w:lang w:val="en-CA" w:eastAsia="en-CA"/>
        </w:rPr>
        <w:t xml:space="preserve">_ (“Client”), and </w:t>
      </w:r>
      <w:proofErr w:type="spellStart"/>
      <w:r w:rsidR="00000130">
        <w:rPr>
          <w:rFonts w:ascii="Calibri" w:hAnsi="Calibri"/>
          <w:sz w:val="24"/>
          <w:szCs w:val="24"/>
          <w:lang w:val="en-CA" w:eastAsia="en-CA"/>
        </w:rPr>
        <w:t>Deversus</w:t>
      </w:r>
      <w:proofErr w:type="spellEnd"/>
      <w:r w:rsidR="00353907">
        <w:rPr>
          <w:rFonts w:ascii="Calibri" w:hAnsi="Calibri"/>
          <w:sz w:val="24"/>
          <w:szCs w:val="24"/>
          <w:lang w:val="en-CA" w:eastAsia="en-CA"/>
        </w:rPr>
        <w:t xml:space="preserve"> Software</w:t>
      </w:r>
      <w:r w:rsidR="00817917" w:rsidRPr="00EB4D89">
        <w:rPr>
          <w:rFonts w:ascii="Calibri" w:hAnsi="Calibri"/>
          <w:sz w:val="24"/>
          <w:szCs w:val="24"/>
          <w:lang w:val="en-CA" w:eastAsia="en-CA"/>
        </w:rPr>
        <w:t xml:space="preserve"> Inc., with</w:t>
      </w:r>
      <w:r w:rsidR="00AC6385" w:rsidRPr="00EB4D89">
        <w:rPr>
          <w:rFonts w:ascii="Calibri" w:hAnsi="Calibri"/>
          <w:sz w:val="24"/>
          <w:szCs w:val="24"/>
          <w:lang w:val="en-CA" w:eastAsia="en-CA"/>
        </w:rPr>
        <w:t xml:space="preserve"> </w:t>
      </w:r>
      <w:r w:rsidR="00353907">
        <w:rPr>
          <w:rFonts w:ascii="Calibri" w:hAnsi="Calibri"/>
          <w:sz w:val="24"/>
          <w:szCs w:val="24"/>
          <w:lang w:val="en-CA" w:eastAsia="en-CA"/>
        </w:rPr>
        <w:t xml:space="preserve">offices at </w:t>
      </w:r>
      <w:r w:rsidR="00FA4F72">
        <w:rPr>
          <w:rFonts w:ascii="Calibri" w:hAnsi="Calibri"/>
          <w:sz w:val="24"/>
          <w:szCs w:val="24"/>
          <w:lang w:val="en-CA" w:eastAsia="en-CA"/>
        </w:rPr>
        <w:t>#</w:t>
      </w:r>
      <w:r w:rsidR="00B60DE3">
        <w:rPr>
          <w:rFonts w:ascii="Calibri" w:hAnsi="Calibri"/>
          <w:sz w:val="24"/>
          <w:szCs w:val="24"/>
          <w:lang w:val="en-CA" w:eastAsia="en-CA"/>
        </w:rPr>
        <w:t>508</w:t>
      </w:r>
      <w:r w:rsidR="00526F83">
        <w:rPr>
          <w:rFonts w:ascii="Calibri" w:hAnsi="Calibri"/>
          <w:sz w:val="24"/>
          <w:szCs w:val="24"/>
          <w:lang w:val="en-CA" w:eastAsia="en-CA"/>
        </w:rPr>
        <w:t xml:space="preserve"> - </w:t>
      </w:r>
      <w:r w:rsidR="00B60DE3">
        <w:rPr>
          <w:rFonts w:ascii="Calibri" w:hAnsi="Calibri"/>
          <w:sz w:val="24"/>
          <w:szCs w:val="24"/>
          <w:lang w:val="en-CA" w:eastAsia="en-CA"/>
        </w:rPr>
        <w:t>1477 West</w:t>
      </w:r>
      <w:r w:rsidR="009B5B85">
        <w:rPr>
          <w:rFonts w:ascii="Calibri" w:hAnsi="Calibri"/>
          <w:sz w:val="24"/>
          <w:szCs w:val="24"/>
          <w:lang w:val="en-CA" w:eastAsia="en-CA"/>
        </w:rPr>
        <w:t xml:space="preserve"> </w:t>
      </w:r>
      <w:r w:rsidR="00B60DE3">
        <w:rPr>
          <w:rFonts w:ascii="Calibri" w:hAnsi="Calibri"/>
          <w:sz w:val="24"/>
          <w:szCs w:val="24"/>
          <w:lang w:val="en-CA" w:eastAsia="en-CA"/>
        </w:rPr>
        <w:t>Pender Street, Vancouver, BC, V6G 2S3</w:t>
      </w:r>
      <w:r w:rsidR="00353907">
        <w:rPr>
          <w:rFonts w:ascii="Calibri" w:hAnsi="Calibri"/>
          <w:sz w:val="24"/>
          <w:szCs w:val="24"/>
          <w:lang w:val="en-CA" w:eastAsia="en-CA"/>
        </w:rPr>
        <w:t xml:space="preserve"> </w:t>
      </w:r>
      <w:r w:rsidR="00817917" w:rsidRPr="00EB4D89">
        <w:rPr>
          <w:rFonts w:ascii="Calibri" w:hAnsi="Calibri"/>
          <w:sz w:val="24"/>
          <w:szCs w:val="24"/>
          <w:lang w:val="en-CA" w:eastAsia="en-CA"/>
        </w:rPr>
        <w:t>(“Provider”). Client desires to</w:t>
      </w:r>
      <w:r w:rsidR="00AC6385" w:rsidRPr="00EB4D89">
        <w:rPr>
          <w:rFonts w:ascii="Calibri" w:hAnsi="Calibri"/>
          <w:sz w:val="24"/>
          <w:szCs w:val="24"/>
          <w:lang w:val="en-CA" w:eastAsia="en-CA"/>
        </w:rPr>
        <w:t xml:space="preserve"> </w:t>
      </w:r>
      <w:r w:rsidR="00817917" w:rsidRPr="00EB4D89">
        <w:rPr>
          <w:rFonts w:ascii="Calibri" w:hAnsi="Calibri"/>
          <w:sz w:val="24"/>
          <w:szCs w:val="24"/>
          <w:lang w:val="en-CA" w:eastAsia="en-CA"/>
        </w:rPr>
        <w:t>obt</w:t>
      </w:r>
      <w:r w:rsidR="0088443C" w:rsidRPr="00EB4D89">
        <w:rPr>
          <w:rFonts w:ascii="Calibri" w:hAnsi="Calibri"/>
          <w:sz w:val="24"/>
          <w:szCs w:val="24"/>
          <w:lang w:val="en-CA" w:eastAsia="en-CA"/>
        </w:rPr>
        <w:t xml:space="preserve">ain the services of Provider </w:t>
      </w:r>
      <w:r w:rsidR="00817917" w:rsidRPr="00EB4D89">
        <w:rPr>
          <w:rFonts w:ascii="Calibri" w:hAnsi="Calibri"/>
          <w:sz w:val="24"/>
          <w:szCs w:val="24"/>
          <w:lang w:val="en-CA" w:eastAsia="en-CA"/>
        </w:rPr>
        <w:t>in developing certain Software</w:t>
      </w:r>
      <w:r w:rsidR="00771A3A">
        <w:rPr>
          <w:rFonts w:ascii="Calibri" w:hAnsi="Calibri"/>
          <w:sz w:val="24"/>
          <w:szCs w:val="24"/>
          <w:lang w:val="en-CA" w:eastAsia="en-CA"/>
        </w:rPr>
        <w:t xml:space="preserve"> as specified in the attached document titled “</w:t>
      </w:r>
      <w:r w:rsidR="00D84341">
        <w:rPr>
          <w:rFonts w:ascii="Calibri" w:hAnsi="Calibri"/>
          <w:sz w:val="24"/>
          <w:szCs w:val="24"/>
          <w:lang w:val="en-CA" w:eastAsia="en-CA"/>
        </w:rPr>
        <w:t>Statement of Work</w:t>
      </w:r>
      <w:r w:rsidR="00771A3A">
        <w:rPr>
          <w:rFonts w:ascii="Calibri" w:hAnsi="Calibri"/>
          <w:sz w:val="24"/>
          <w:szCs w:val="24"/>
          <w:lang w:val="en-CA" w:eastAsia="en-CA"/>
        </w:rPr>
        <w:t xml:space="preserve">” (the “Components and Deliverables”), </w:t>
      </w:r>
      <w:r w:rsidR="00817917" w:rsidRPr="00EB4D89">
        <w:rPr>
          <w:rFonts w:ascii="Calibri" w:hAnsi="Calibri"/>
          <w:sz w:val="24"/>
          <w:szCs w:val="24"/>
          <w:lang w:val="en-CA" w:eastAsia="en-CA"/>
        </w:rPr>
        <w:t>and Provider is willing to provide the development services (the “Services”) subject to</w:t>
      </w:r>
      <w:r w:rsidR="00AC6385" w:rsidRPr="00EB4D89">
        <w:rPr>
          <w:rFonts w:ascii="Calibri" w:hAnsi="Calibri"/>
          <w:sz w:val="24"/>
          <w:szCs w:val="24"/>
          <w:lang w:val="en-CA" w:eastAsia="en-CA"/>
        </w:rPr>
        <w:t xml:space="preserve"> </w:t>
      </w:r>
      <w:r w:rsidR="00817917" w:rsidRPr="00EB4D89">
        <w:rPr>
          <w:rFonts w:ascii="Calibri" w:hAnsi="Calibri"/>
          <w:sz w:val="24"/>
          <w:szCs w:val="24"/>
          <w:lang w:val="en-CA" w:eastAsia="en-CA"/>
        </w:rPr>
        <w:t>the terms and conditions set forth herein.</w:t>
      </w:r>
    </w:p>
    <w:p w14:paraId="57642D6D" w14:textId="77777777" w:rsidR="00AC6385" w:rsidRPr="00EB4D89" w:rsidRDefault="00AC6385" w:rsidP="00817917">
      <w:pPr>
        <w:autoSpaceDE w:val="0"/>
        <w:autoSpaceDN w:val="0"/>
        <w:adjustRightInd w:val="0"/>
        <w:rPr>
          <w:rFonts w:ascii="Calibri" w:hAnsi="Calibri"/>
          <w:sz w:val="24"/>
          <w:szCs w:val="24"/>
          <w:lang w:val="en-CA" w:eastAsia="en-CA"/>
        </w:rPr>
      </w:pPr>
    </w:p>
    <w:p w14:paraId="392F915B" w14:textId="77777777" w:rsidR="00D13C19" w:rsidRPr="00EB4D89" w:rsidRDefault="00817917" w:rsidP="00AC6385">
      <w:pPr>
        <w:autoSpaceDE w:val="0"/>
        <w:autoSpaceDN w:val="0"/>
        <w:adjustRightInd w:val="0"/>
        <w:rPr>
          <w:rFonts w:ascii="Calibri" w:hAnsi="Calibri"/>
          <w:sz w:val="24"/>
          <w:szCs w:val="24"/>
          <w:lang w:val="en-CA" w:eastAsia="en-CA"/>
        </w:rPr>
      </w:pPr>
      <w:r w:rsidRPr="00EB4D89">
        <w:rPr>
          <w:rFonts w:ascii="Calibri" w:hAnsi="Calibri"/>
          <w:sz w:val="24"/>
          <w:szCs w:val="24"/>
          <w:lang w:val="en-CA" w:eastAsia="en-CA"/>
        </w:rPr>
        <w:t>NOW, THEREFORE, in consideration of the foregoing and the mutual covenants,</w:t>
      </w:r>
      <w:r w:rsidR="00AC6385" w:rsidRPr="00EB4D89">
        <w:rPr>
          <w:rFonts w:ascii="Calibri" w:hAnsi="Calibri"/>
          <w:sz w:val="24"/>
          <w:szCs w:val="24"/>
          <w:lang w:val="en-CA" w:eastAsia="en-CA"/>
        </w:rPr>
        <w:t xml:space="preserve"> </w:t>
      </w:r>
      <w:r w:rsidRPr="00EB4D89">
        <w:rPr>
          <w:rFonts w:ascii="Calibri" w:hAnsi="Calibri"/>
          <w:sz w:val="24"/>
          <w:szCs w:val="24"/>
          <w:lang w:val="en-CA" w:eastAsia="en-CA"/>
        </w:rPr>
        <w:t>representations and warranties contained in this Agreement, Client and Provider agree as</w:t>
      </w:r>
      <w:r w:rsidR="00AC6385" w:rsidRPr="00EB4D89">
        <w:rPr>
          <w:rFonts w:ascii="Calibri" w:hAnsi="Calibri"/>
          <w:sz w:val="24"/>
          <w:szCs w:val="24"/>
          <w:lang w:val="en-CA" w:eastAsia="en-CA"/>
        </w:rPr>
        <w:t xml:space="preserve"> </w:t>
      </w:r>
      <w:r w:rsidRPr="00EB4D89">
        <w:rPr>
          <w:rFonts w:ascii="Calibri" w:hAnsi="Calibri"/>
          <w:sz w:val="24"/>
          <w:szCs w:val="24"/>
          <w:lang w:val="en-CA" w:eastAsia="en-CA"/>
        </w:rPr>
        <w:t>follows:</w:t>
      </w:r>
    </w:p>
    <w:p w14:paraId="70E812F8" w14:textId="77777777" w:rsidR="00D13C19" w:rsidRPr="00EB4D89" w:rsidRDefault="00D13C19" w:rsidP="00AC6385">
      <w:pPr>
        <w:autoSpaceDE w:val="0"/>
        <w:autoSpaceDN w:val="0"/>
        <w:adjustRightInd w:val="0"/>
        <w:rPr>
          <w:rFonts w:ascii="Calibri" w:hAnsi="Calibri"/>
          <w:sz w:val="24"/>
          <w:szCs w:val="24"/>
          <w:lang w:val="en-CA" w:eastAsia="en-CA"/>
        </w:rPr>
      </w:pPr>
    </w:p>
    <w:p w14:paraId="122C95CE" w14:textId="77777777" w:rsidR="00D13C19" w:rsidRPr="00EB4D89" w:rsidRDefault="00D13C19" w:rsidP="00D13C19">
      <w:pPr>
        <w:pStyle w:val="ListParagraph"/>
        <w:numPr>
          <w:ilvl w:val="0"/>
          <w:numId w:val="11"/>
        </w:numPr>
        <w:autoSpaceDE w:val="0"/>
        <w:autoSpaceDN w:val="0"/>
        <w:adjustRightInd w:val="0"/>
        <w:rPr>
          <w:rFonts w:ascii="Calibri" w:hAnsi="Calibri"/>
          <w:b/>
          <w:bCs/>
          <w:sz w:val="24"/>
          <w:szCs w:val="24"/>
          <w:lang w:val="en-CA" w:eastAsia="en-CA"/>
        </w:rPr>
      </w:pPr>
      <w:r w:rsidRPr="00EB4D89">
        <w:rPr>
          <w:rFonts w:ascii="Calibri" w:hAnsi="Calibri"/>
          <w:b/>
          <w:bCs/>
          <w:sz w:val="24"/>
          <w:szCs w:val="24"/>
          <w:lang w:val="en-CA" w:eastAsia="en-CA"/>
        </w:rPr>
        <w:t>EFFECTIVE DATE</w:t>
      </w:r>
    </w:p>
    <w:p w14:paraId="537BADEA" w14:textId="77777777" w:rsidR="00155A8D" w:rsidRPr="00EB4D89" w:rsidRDefault="00D13C19" w:rsidP="00D13C19">
      <w:pPr>
        <w:pStyle w:val="ListParagraph"/>
        <w:autoSpaceDE w:val="0"/>
        <w:autoSpaceDN w:val="0"/>
        <w:adjustRightInd w:val="0"/>
        <w:rPr>
          <w:rFonts w:ascii="Calibri" w:hAnsi="Calibri"/>
          <w:sz w:val="24"/>
          <w:szCs w:val="24"/>
          <w:lang w:val="en-CA" w:eastAsia="en-CA"/>
        </w:rPr>
      </w:pPr>
      <w:r w:rsidRPr="00EB4D89">
        <w:rPr>
          <w:rFonts w:ascii="Calibri" w:hAnsi="Calibri"/>
          <w:sz w:val="24"/>
          <w:szCs w:val="24"/>
          <w:lang w:val="en-CA" w:eastAsia="en-CA"/>
        </w:rPr>
        <w:t xml:space="preserve">This Agreement shall be effective as of </w:t>
      </w:r>
      <w:r w:rsidR="00B90241">
        <w:rPr>
          <w:rFonts w:ascii="Calibri" w:hAnsi="Calibri"/>
          <w:sz w:val="24"/>
          <w:szCs w:val="24"/>
          <w:lang w:val="en-CA" w:eastAsia="en-CA"/>
        </w:rPr>
        <w:t>___________________</w:t>
      </w:r>
      <w:r w:rsidRPr="00EB4D89">
        <w:rPr>
          <w:rFonts w:ascii="Calibri" w:hAnsi="Calibri"/>
          <w:sz w:val="24"/>
          <w:szCs w:val="24"/>
          <w:lang w:val="en-CA" w:eastAsia="en-CA"/>
        </w:rPr>
        <w:t>__ (the "Effective Date").</w:t>
      </w:r>
      <w:r w:rsidR="0088443C" w:rsidRPr="00EB4D89">
        <w:rPr>
          <w:rFonts w:ascii="Calibri" w:hAnsi="Calibri"/>
          <w:sz w:val="24"/>
          <w:szCs w:val="24"/>
          <w:lang w:val="en-CA" w:eastAsia="en-CA"/>
        </w:rPr>
        <w:t xml:space="preserve"> </w:t>
      </w:r>
    </w:p>
    <w:p w14:paraId="4ACBDF0C" w14:textId="77777777" w:rsidR="00155A8D" w:rsidRPr="00EB4D89" w:rsidRDefault="00155A8D" w:rsidP="00D13C19">
      <w:pPr>
        <w:pStyle w:val="ListParagraph"/>
        <w:autoSpaceDE w:val="0"/>
        <w:autoSpaceDN w:val="0"/>
        <w:adjustRightInd w:val="0"/>
        <w:rPr>
          <w:rFonts w:ascii="Calibri" w:hAnsi="Calibri"/>
          <w:sz w:val="24"/>
          <w:szCs w:val="24"/>
          <w:lang w:val="en-CA" w:eastAsia="en-CA"/>
        </w:rPr>
      </w:pPr>
    </w:p>
    <w:p w14:paraId="0A389E90" w14:textId="77777777" w:rsidR="00155A8D" w:rsidRPr="00867B7D" w:rsidRDefault="00155A8D" w:rsidP="00155A8D">
      <w:pPr>
        <w:pStyle w:val="ListParagraph"/>
        <w:numPr>
          <w:ilvl w:val="0"/>
          <w:numId w:val="11"/>
        </w:numPr>
        <w:autoSpaceDE w:val="0"/>
        <w:autoSpaceDN w:val="0"/>
        <w:adjustRightInd w:val="0"/>
        <w:rPr>
          <w:rFonts w:ascii="Calibri" w:hAnsi="Calibri"/>
          <w:b/>
          <w:sz w:val="24"/>
          <w:szCs w:val="24"/>
          <w:lang w:val="en-CA" w:eastAsia="en-CA"/>
        </w:rPr>
      </w:pPr>
      <w:r w:rsidRPr="00867B7D">
        <w:rPr>
          <w:rFonts w:ascii="Calibri" w:hAnsi="Calibri"/>
          <w:b/>
          <w:bCs/>
          <w:sz w:val="24"/>
          <w:szCs w:val="24"/>
          <w:lang w:val="en-CA" w:eastAsia="en-CA"/>
        </w:rPr>
        <w:t>DEFINITIONS</w:t>
      </w:r>
    </w:p>
    <w:p w14:paraId="3927AD90" w14:textId="087674B6" w:rsidR="00EB4D89" w:rsidRPr="00EB4D89" w:rsidRDefault="009E3AE4" w:rsidP="00155A8D">
      <w:pPr>
        <w:pStyle w:val="ListParagraph"/>
        <w:numPr>
          <w:ilvl w:val="1"/>
          <w:numId w:val="11"/>
        </w:numPr>
        <w:autoSpaceDE w:val="0"/>
        <w:autoSpaceDN w:val="0"/>
        <w:adjustRightInd w:val="0"/>
        <w:rPr>
          <w:rFonts w:ascii="Calibri" w:hAnsi="Calibri"/>
          <w:sz w:val="24"/>
          <w:szCs w:val="24"/>
          <w:lang w:val="en-CA" w:eastAsia="en-CA"/>
        </w:rPr>
      </w:pPr>
      <w:r>
        <w:rPr>
          <w:rFonts w:ascii="Calibri" w:hAnsi="Calibri"/>
          <w:sz w:val="24"/>
          <w:szCs w:val="24"/>
          <w:lang w:val="en-CA" w:eastAsia="en-CA"/>
        </w:rPr>
        <w:t>"Software P</w:t>
      </w:r>
      <w:r w:rsidR="00155A8D" w:rsidRPr="00EB4D89">
        <w:rPr>
          <w:rFonts w:ascii="Calibri" w:hAnsi="Calibri"/>
          <w:sz w:val="24"/>
          <w:szCs w:val="24"/>
          <w:lang w:val="en-CA" w:eastAsia="en-CA"/>
        </w:rPr>
        <w:t>roduct" shall mean the computer programs</w:t>
      </w:r>
      <w:r w:rsidR="00D226A4">
        <w:rPr>
          <w:rFonts w:ascii="Calibri" w:hAnsi="Calibri"/>
          <w:sz w:val="24"/>
          <w:szCs w:val="24"/>
          <w:lang w:val="en-CA" w:eastAsia="en-CA"/>
        </w:rPr>
        <w:t xml:space="preserve"> and related services</w:t>
      </w:r>
      <w:r w:rsidR="00155A8D" w:rsidRPr="00EB4D89">
        <w:rPr>
          <w:rFonts w:ascii="Calibri" w:hAnsi="Calibri"/>
          <w:sz w:val="24"/>
          <w:szCs w:val="24"/>
          <w:lang w:val="en-CA" w:eastAsia="en-CA"/>
        </w:rPr>
        <w:t xml:space="preserve"> in </w:t>
      </w:r>
      <w:r w:rsidR="006E0DAB" w:rsidRPr="00EB4D89">
        <w:rPr>
          <w:rFonts w:ascii="Calibri" w:hAnsi="Calibri"/>
          <w:sz w:val="24"/>
          <w:szCs w:val="24"/>
          <w:lang w:val="en-CA" w:eastAsia="en-CA"/>
        </w:rPr>
        <w:t>machine-readable</w:t>
      </w:r>
      <w:r w:rsidR="00155A8D" w:rsidRPr="00EB4D89">
        <w:rPr>
          <w:rFonts w:ascii="Calibri" w:hAnsi="Calibri"/>
          <w:sz w:val="24"/>
          <w:szCs w:val="24"/>
          <w:lang w:val="en-CA" w:eastAsia="en-CA"/>
        </w:rPr>
        <w:t xml:space="preserve"> object code form and any subsequent error corrections or updates supplied to Client by Provider pursuant to this Agreement and as described in </w:t>
      </w:r>
      <w:r w:rsidR="00BC3CE6">
        <w:rPr>
          <w:rFonts w:ascii="Calibri" w:hAnsi="Calibri"/>
          <w:sz w:val="24"/>
          <w:szCs w:val="24"/>
          <w:lang w:val="en-CA" w:eastAsia="en-CA"/>
        </w:rPr>
        <w:t>Components and Deliverables</w:t>
      </w:r>
      <w:r w:rsidR="000B177A">
        <w:rPr>
          <w:rFonts w:ascii="Calibri" w:hAnsi="Calibri"/>
          <w:sz w:val="24"/>
          <w:szCs w:val="24"/>
          <w:lang w:val="en-CA" w:eastAsia="en-CA"/>
        </w:rPr>
        <w:t>.</w:t>
      </w:r>
    </w:p>
    <w:p w14:paraId="423A5071" w14:textId="77777777" w:rsidR="00EB4D89" w:rsidRPr="00EB4D89" w:rsidRDefault="00155A8D" w:rsidP="00155A8D">
      <w:pPr>
        <w:pStyle w:val="ListParagraph"/>
        <w:numPr>
          <w:ilvl w:val="1"/>
          <w:numId w:val="11"/>
        </w:numPr>
        <w:autoSpaceDE w:val="0"/>
        <w:autoSpaceDN w:val="0"/>
        <w:adjustRightInd w:val="0"/>
        <w:rPr>
          <w:rFonts w:ascii="Calibri" w:hAnsi="Calibri"/>
          <w:bCs/>
          <w:sz w:val="24"/>
          <w:szCs w:val="24"/>
          <w:lang w:val="en-CA" w:eastAsia="en-CA"/>
        </w:rPr>
      </w:pPr>
      <w:r w:rsidRPr="00EB4D89">
        <w:rPr>
          <w:rFonts w:ascii="Calibri" w:hAnsi="Calibri"/>
          <w:sz w:val="24"/>
          <w:szCs w:val="24"/>
          <w:lang w:val="en-CA" w:eastAsia="en-CA"/>
        </w:rPr>
        <w:t xml:space="preserve">"Documentation" means the documents, manuals and written materials </w:t>
      </w:r>
      <w:r w:rsidR="00EB4D89" w:rsidRPr="00EB4D89">
        <w:rPr>
          <w:rFonts w:ascii="Calibri" w:hAnsi="Calibri"/>
          <w:sz w:val="24"/>
          <w:szCs w:val="24"/>
          <w:lang w:val="en-CA" w:eastAsia="en-CA"/>
        </w:rPr>
        <w:t>(</w:t>
      </w:r>
      <w:r w:rsidRPr="00EB4D89">
        <w:rPr>
          <w:rFonts w:ascii="Calibri" w:hAnsi="Calibri"/>
          <w:sz w:val="24"/>
          <w:szCs w:val="24"/>
          <w:lang w:val="en-CA" w:eastAsia="en-CA"/>
        </w:rPr>
        <w:t>including end-user manuals) referenced, indicated or described herein or otherwise developed pursuant to this Agreement.</w:t>
      </w:r>
    </w:p>
    <w:p w14:paraId="522CE4CD" w14:textId="77777777" w:rsidR="00A31E1F" w:rsidRPr="00A31E1F" w:rsidRDefault="005F0347" w:rsidP="00155A8D">
      <w:pPr>
        <w:pStyle w:val="ListParagraph"/>
        <w:numPr>
          <w:ilvl w:val="1"/>
          <w:numId w:val="11"/>
        </w:numPr>
        <w:autoSpaceDE w:val="0"/>
        <w:autoSpaceDN w:val="0"/>
        <w:adjustRightInd w:val="0"/>
        <w:rPr>
          <w:rFonts w:ascii="Calibri" w:hAnsi="Calibri"/>
          <w:b/>
          <w:bCs/>
          <w:sz w:val="24"/>
          <w:szCs w:val="24"/>
          <w:lang w:val="en-CA" w:eastAsia="en-CA"/>
        </w:rPr>
      </w:pPr>
      <w:r>
        <w:rPr>
          <w:rFonts w:ascii="Calibri" w:hAnsi="Calibri"/>
          <w:sz w:val="24"/>
          <w:szCs w:val="24"/>
          <w:lang w:val="en-CA" w:eastAsia="en-CA"/>
        </w:rPr>
        <w:t>"Deliverable" means all things produced by Provider including web media and</w:t>
      </w:r>
      <w:r w:rsidR="00155A8D" w:rsidRPr="00EB4D89">
        <w:rPr>
          <w:rFonts w:ascii="Calibri" w:hAnsi="Calibri"/>
          <w:sz w:val="24"/>
          <w:szCs w:val="24"/>
          <w:lang w:val="en-CA" w:eastAsia="en-CA"/>
        </w:rPr>
        <w:t xml:space="preserve"> software code in object and/or source forma</w:t>
      </w:r>
      <w:r>
        <w:rPr>
          <w:rFonts w:ascii="Calibri" w:hAnsi="Calibri"/>
          <w:sz w:val="24"/>
          <w:szCs w:val="24"/>
          <w:lang w:val="en-CA" w:eastAsia="en-CA"/>
        </w:rPr>
        <w:t>t</w:t>
      </w:r>
      <w:r w:rsidR="00155A8D" w:rsidRPr="00EB4D89">
        <w:rPr>
          <w:rFonts w:ascii="Calibri" w:hAnsi="Calibri"/>
          <w:sz w:val="24"/>
          <w:szCs w:val="24"/>
          <w:lang w:val="en-CA" w:eastAsia="en-CA"/>
        </w:rPr>
        <w:t>, provided that if not specified delivery shall be in object code format.</w:t>
      </w:r>
    </w:p>
    <w:p w14:paraId="1F527FF1" w14:textId="77777777" w:rsidR="00A31E1F" w:rsidRDefault="00A31E1F" w:rsidP="00A31E1F">
      <w:pPr>
        <w:autoSpaceDE w:val="0"/>
        <w:autoSpaceDN w:val="0"/>
        <w:adjustRightInd w:val="0"/>
        <w:rPr>
          <w:rFonts w:ascii="Times New Roman" w:hAnsi="Times New Roman"/>
          <w:b/>
          <w:bCs/>
          <w:sz w:val="24"/>
          <w:szCs w:val="24"/>
          <w:lang w:val="en-CA" w:eastAsia="en-CA"/>
        </w:rPr>
      </w:pPr>
    </w:p>
    <w:p w14:paraId="3B02F081" w14:textId="77777777" w:rsidR="00A31E1F" w:rsidRPr="00A31E1F" w:rsidRDefault="00A31E1F" w:rsidP="00A31E1F">
      <w:pPr>
        <w:pStyle w:val="ListParagraph"/>
        <w:numPr>
          <w:ilvl w:val="0"/>
          <w:numId w:val="11"/>
        </w:numPr>
        <w:autoSpaceDE w:val="0"/>
        <w:autoSpaceDN w:val="0"/>
        <w:adjustRightInd w:val="0"/>
        <w:rPr>
          <w:rFonts w:ascii="Calibri" w:hAnsi="Calibri"/>
          <w:b/>
          <w:bCs/>
          <w:sz w:val="24"/>
          <w:szCs w:val="24"/>
          <w:lang w:val="en-CA" w:eastAsia="en-CA"/>
        </w:rPr>
      </w:pPr>
      <w:r w:rsidRPr="00A31E1F">
        <w:rPr>
          <w:rFonts w:ascii="Calibri" w:hAnsi="Calibri"/>
          <w:b/>
          <w:bCs/>
          <w:sz w:val="24"/>
          <w:szCs w:val="24"/>
          <w:lang w:val="en-CA" w:eastAsia="en-CA"/>
        </w:rPr>
        <w:t>APPOINTMENT AND SERVICES</w:t>
      </w:r>
    </w:p>
    <w:p w14:paraId="7AD1684A" w14:textId="778A6C25" w:rsidR="003A3109" w:rsidRPr="00A0677B" w:rsidRDefault="00A31E1F" w:rsidP="00A51D17">
      <w:pPr>
        <w:pStyle w:val="ListParagraph"/>
        <w:numPr>
          <w:ilvl w:val="1"/>
          <w:numId w:val="11"/>
        </w:numPr>
        <w:autoSpaceDE w:val="0"/>
        <w:autoSpaceDN w:val="0"/>
        <w:adjustRightInd w:val="0"/>
        <w:rPr>
          <w:rFonts w:ascii="Calibri" w:hAnsi="Calibri"/>
          <w:sz w:val="24"/>
          <w:szCs w:val="24"/>
          <w:lang w:val="en-CA" w:eastAsia="en-CA"/>
        </w:rPr>
      </w:pPr>
      <w:r w:rsidRPr="00A0677B">
        <w:rPr>
          <w:rFonts w:ascii="Calibri" w:hAnsi="Calibri"/>
          <w:sz w:val="24"/>
          <w:szCs w:val="24"/>
          <w:lang w:val="en-CA" w:eastAsia="en-CA"/>
        </w:rPr>
        <w:t>Appointment and Acceptance. Client hereby retains Provider to provide the development</w:t>
      </w:r>
      <w:r w:rsidR="00557F3E" w:rsidRPr="00A0677B">
        <w:rPr>
          <w:rFonts w:ascii="Calibri" w:hAnsi="Calibri"/>
          <w:sz w:val="24"/>
          <w:szCs w:val="24"/>
          <w:lang w:val="en-CA" w:eastAsia="en-CA"/>
        </w:rPr>
        <w:t xml:space="preserve"> </w:t>
      </w:r>
      <w:r w:rsidRPr="00A0677B">
        <w:rPr>
          <w:rFonts w:ascii="Calibri" w:hAnsi="Calibri"/>
          <w:sz w:val="24"/>
          <w:szCs w:val="24"/>
          <w:lang w:val="en-CA" w:eastAsia="en-CA"/>
        </w:rPr>
        <w:t>services set forth below, and Provider hereby accepts such appointment on the terms and</w:t>
      </w:r>
      <w:r w:rsidR="00557F3E" w:rsidRPr="00A0677B">
        <w:rPr>
          <w:rFonts w:ascii="Calibri" w:hAnsi="Calibri"/>
          <w:sz w:val="24"/>
          <w:szCs w:val="24"/>
          <w:lang w:val="en-CA" w:eastAsia="en-CA"/>
        </w:rPr>
        <w:t xml:space="preserve"> </w:t>
      </w:r>
      <w:r w:rsidRPr="00A0677B">
        <w:rPr>
          <w:rFonts w:ascii="Calibri" w:hAnsi="Calibri"/>
          <w:sz w:val="24"/>
          <w:szCs w:val="24"/>
          <w:lang w:val="en-CA" w:eastAsia="en-CA"/>
        </w:rPr>
        <w:t>conditions contained herein. Provider will use all commercially reasonable efforts to develop the</w:t>
      </w:r>
      <w:r w:rsidR="00557F3E" w:rsidRPr="00A0677B">
        <w:rPr>
          <w:rFonts w:ascii="Calibri" w:hAnsi="Calibri"/>
          <w:sz w:val="24"/>
          <w:szCs w:val="24"/>
          <w:lang w:val="en-CA" w:eastAsia="en-CA"/>
        </w:rPr>
        <w:t xml:space="preserve"> </w:t>
      </w:r>
      <w:r w:rsidR="00B22AF9">
        <w:rPr>
          <w:rFonts w:ascii="Calibri" w:hAnsi="Calibri"/>
          <w:sz w:val="24"/>
          <w:szCs w:val="24"/>
          <w:lang w:val="en-CA" w:eastAsia="en-CA"/>
        </w:rPr>
        <w:t>Software P</w:t>
      </w:r>
      <w:r w:rsidRPr="00A0677B">
        <w:rPr>
          <w:rFonts w:ascii="Calibri" w:hAnsi="Calibri"/>
          <w:sz w:val="24"/>
          <w:szCs w:val="24"/>
          <w:lang w:val="en-CA" w:eastAsia="en-CA"/>
        </w:rPr>
        <w:t xml:space="preserve">roduct described </w:t>
      </w:r>
      <w:r w:rsidR="00557F3E" w:rsidRPr="00A0677B">
        <w:rPr>
          <w:rFonts w:ascii="Calibri" w:hAnsi="Calibri"/>
          <w:sz w:val="24"/>
          <w:szCs w:val="24"/>
          <w:lang w:val="en-CA" w:eastAsia="en-CA"/>
        </w:rPr>
        <w:t>in Components and Deliverables</w:t>
      </w:r>
      <w:r w:rsidRPr="00A0677B">
        <w:rPr>
          <w:rFonts w:ascii="Calibri" w:hAnsi="Calibri"/>
          <w:sz w:val="24"/>
          <w:szCs w:val="24"/>
          <w:lang w:val="en-CA" w:eastAsia="en-CA"/>
        </w:rPr>
        <w:t>. Provider, at its sole cost and expense, will</w:t>
      </w:r>
      <w:r w:rsidR="00BC3CE6" w:rsidRPr="00A0677B">
        <w:rPr>
          <w:rFonts w:ascii="Calibri" w:hAnsi="Calibri"/>
          <w:sz w:val="24"/>
          <w:szCs w:val="24"/>
          <w:lang w:val="en-CA" w:eastAsia="en-CA"/>
        </w:rPr>
        <w:t xml:space="preserve"> </w:t>
      </w:r>
      <w:r w:rsidRPr="00A0677B">
        <w:rPr>
          <w:rFonts w:ascii="Calibri" w:hAnsi="Calibri"/>
          <w:sz w:val="24"/>
          <w:szCs w:val="24"/>
          <w:lang w:val="en-CA" w:eastAsia="en-CA"/>
        </w:rPr>
        <w:t xml:space="preserve">furnish the </w:t>
      </w:r>
      <w:r w:rsidR="00BC3CE6" w:rsidRPr="00A0677B">
        <w:rPr>
          <w:rFonts w:ascii="Calibri" w:hAnsi="Calibri"/>
          <w:sz w:val="24"/>
          <w:szCs w:val="24"/>
          <w:lang w:val="en-CA" w:eastAsia="en-CA"/>
        </w:rPr>
        <w:t xml:space="preserve">development </w:t>
      </w:r>
      <w:r w:rsidRPr="00A0677B">
        <w:rPr>
          <w:rFonts w:ascii="Calibri" w:hAnsi="Calibri"/>
          <w:sz w:val="24"/>
          <w:szCs w:val="24"/>
          <w:lang w:val="en-CA" w:eastAsia="en-CA"/>
        </w:rPr>
        <w:t xml:space="preserve">supplies and research, engineering and other personnel </w:t>
      </w:r>
      <w:r w:rsidR="00BC3CE6" w:rsidRPr="00A0677B">
        <w:rPr>
          <w:rFonts w:ascii="Calibri" w:hAnsi="Calibri"/>
          <w:sz w:val="24"/>
          <w:szCs w:val="24"/>
          <w:lang w:val="en-CA" w:eastAsia="en-CA"/>
        </w:rPr>
        <w:t>reasonably necessary</w:t>
      </w:r>
      <w:r w:rsidRPr="00A0677B">
        <w:rPr>
          <w:rFonts w:ascii="Calibri" w:hAnsi="Calibri"/>
          <w:sz w:val="24"/>
          <w:szCs w:val="24"/>
          <w:lang w:val="en-CA" w:eastAsia="en-CA"/>
        </w:rPr>
        <w:t xml:space="preserve"> to</w:t>
      </w:r>
      <w:r w:rsidR="00BC3CE6" w:rsidRPr="00A0677B">
        <w:rPr>
          <w:rFonts w:ascii="Calibri" w:hAnsi="Calibri"/>
          <w:sz w:val="24"/>
          <w:szCs w:val="24"/>
          <w:lang w:val="en-CA" w:eastAsia="en-CA"/>
        </w:rPr>
        <w:t xml:space="preserve"> </w:t>
      </w:r>
      <w:r w:rsidRPr="00A0677B">
        <w:rPr>
          <w:rFonts w:ascii="Calibri" w:hAnsi="Calibri"/>
          <w:sz w:val="24"/>
          <w:szCs w:val="24"/>
          <w:lang w:val="en-CA" w:eastAsia="en-CA"/>
        </w:rPr>
        <w:t>perform such Services.</w:t>
      </w:r>
      <w:r w:rsidR="00BC3CE6" w:rsidRPr="00A0677B">
        <w:rPr>
          <w:rFonts w:ascii="Calibri" w:hAnsi="Calibri"/>
          <w:sz w:val="24"/>
          <w:szCs w:val="24"/>
          <w:lang w:val="en-CA" w:eastAsia="en-CA"/>
        </w:rPr>
        <w:t xml:space="preserve"> </w:t>
      </w:r>
      <w:r w:rsidR="00BC3CE6" w:rsidRPr="00A0677B">
        <w:rPr>
          <w:rFonts w:ascii="Calibri" w:hAnsi="Calibri"/>
          <w:b/>
          <w:sz w:val="24"/>
          <w:szCs w:val="24"/>
          <w:lang w:val="en-CA" w:eastAsia="en-CA"/>
        </w:rPr>
        <w:t>However, the cost of any third party components possessing individual or per-use licensing requirements</w:t>
      </w:r>
      <w:r w:rsidR="00C55565" w:rsidRPr="00A0677B">
        <w:rPr>
          <w:rFonts w:ascii="Calibri" w:hAnsi="Calibri"/>
          <w:b/>
          <w:sz w:val="24"/>
          <w:szCs w:val="24"/>
          <w:lang w:val="en-CA" w:eastAsia="en-CA"/>
        </w:rPr>
        <w:t xml:space="preserve">, including Components-Off-the-Shelf (COTS) and third party services such as hosting </w:t>
      </w:r>
      <w:r w:rsidR="00BC3CE6" w:rsidRPr="00A0677B">
        <w:rPr>
          <w:rFonts w:ascii="Calibri" w:hAnsi="Calibri"/>
          <w:b/>
          <w:sz w:val="24"/>
          <w:szCs w:val="24"/>
          <w:lang w:val="en-CA" w:eastAsia="en-CA"/>
        </w:rPr>
        <w:t>will be passed directly to Client</w:t>
      </w:r>
      <w:r w:rsidR="00752D00">
        <w:rPr>
          <w:rFonts w:ascii="Calibri" w:hAnsi="Calibri"/>
          <w:b/>
          <w:sz w:val="24"/>
          <w:szCs w:val="24"/>
          <w:lang w:val="en-CA" w:eastAsia="en-CA"/>
        </w:rPr>
        <w:t>, if their use is deemed appropriate and Client approves use</w:t>
      </w:r>
      <w:r w:rsidR="00BC3CE6" w:rsidRPr="00A0677B">
        <w:rPr>
          <w:rFonts w:ascii="Calibri" w:hAnsi="Calibri"/>
          <w:b/>
          <w:sz w:val="24"/>
          <w:szCs w:val="24"/>
          <w:lang w:val="en-CA" w:eastAsia="en-CA"/>
        </w:rPr>
        <w:t>.</w:t>
      </w:r>
      <w:r w:rsidR="00BC3CE6" w:rsidRPr="00A0677B">
        <w:rPr>
          <w:rFonts w:ascii="Calibri" w:hAnsi="Calibri"/>
          <w:sz w:val="24"/>
          <w:szCs w:val="24"/>
          <w:lang w:val="en-CA" w:eastAsia="en-CA"/>
        </w:rPr>
        <w:t xml:space="preserve"> </w:t>
      </w:r>
      <w:r w:rsidRPr="00A0677B">
        <w:rPr>
          <w:rFonts w:ascii="Calibri" w:hAnsi="Calibri"/>
          <w:sz w:val="24"/>
          <w:szCs w:val="24"/>
          <w:lang w:val="en-CA" w:eastAsia="en-CA"/>
        </w:rPr>
        <w:t>In performing the Services hereunder, Provider hereby warrants to Client</w:t>
      </w:r>
      <w:r w:rsidR="00BC3CE6" w:rsidRPr="00A0677B">
        <w:rPr>
          <w:rFonts w:ascii="Calibri" w:hAnsi="Calibri"/>
          <w:sz w:val="24"/>
          <w:szCs w:val="24"/>
          <w:lang w:val="en-CA" w:eastAsia="en-CA"/>
        </w:rPr>
        <w:t xml:space="preserve"> </w:t>
      </w:r>
      <w:r w:rsidRPr="00A0677B">
        <w:rPr>
          <w:rFonts w:ascii="Calibri" w:hAnsi="Calibri"/>
          <w:sz w:val="24"/>
          <w:szCs w:val="24"/>
          <w:lang w:val="en-CA" w:eastAsia="en-CA"/>
        </w:rPr>
        <w:t>that it will perform all Services in a professional and timely manner and substantially in</w:t>
      </w:r>
      <w:r w:rsidR="00BC3CE6" w:rsidRPr="00A0677B">
        <w:rPr>
          <w:rFonts w:ascii="Calibri" w:hAnsi="Calibri"/>
          <w:sz w:val="24"/>
          <w:szCs w:val="24"/>
          <w:lang w:val="en-CA" w:eastAsia="en-CA"/>
        </w:rPr>
        <w:t xml:space="preserve"> </w:t>
      </w:r>
      <w:r w:rsidRPr="00A0677B">
        <w:rPr>
          <w:rFonts w:ascii="Calibri" w:hAnsi="Calibri"/>
          <w:sz w:val="24"/>
          <w:szCs w:val="24"/>
          <w:lang w:val="en-CA" w:eastAsia="en-CA"/>
        </w:rPr>
        <w:t xml:space="preserve">accordance with the standards and practices of care, </w:t>
      </w:r>
      <w:r w:rsidRPr="00A0677B">
        <w:rPr>
          <w:rFonts w:ascii="Calibri" w:hAnsi="Calibri"/>
          <w:sz w:val="24"/>
          <w:szCs w:val="24"/>
          <w:lang w:val="en-CA" w:eastAsia="en-CA"/>
        </w:rPr>
        <w:lastRenderedPageBreak/>
        <w:t>skill and diligence customarily observed by</w:t>
      </w:r>
      <w:r w:rsidR="00450F01" w:rsidRPr="00A0677B">
        <w:rPr>
          <w:rFonts w:ascii="Calibri" w:hAnsi="Calibri"/>
          <w:sz w:val="24"/>
          <w:szCs w:val="24"/>
          <w:lang w:val="en-CA" w:eastAsia="en-CA"/>
        </w:rPr>
        <w:t xml:space="preserve"> </w:t>
      </w:r>
      <w:r w:rsidRPr="00A0677B">
        <w:rPr>
          <w:rFonts w:ascii="Calibri" w:hAnsi="Calibri"/>
          <w:sz w:val="24"/>
          <w:szCs w:val="24"/>
          <w:lang w:val="en-CA" w:eastAsia="en-CA"/>
        </w:rPr>
        <w:t xml:space="preserve">similar companies under similar circumstances at the time they are rendered. </w:t>
      </w:r>
      <w:r w:rsidR="00C55565" w:rsidRPr="00A0677B">
        <w:rPr>
          <w:rFonts w:ascii="Calibri" w:hAnsi="Calibri"/>
          <w:sz w:val="24"/>
          <w:szCs w:val="24"/>
          <w:lang w:val="en-CA" w:eastAsia="en-CA"/>
        </w:rPr>
        <w:t xml:space="preserve"> </w:t>
      </w:r>
      <w:r w:rsidRPr="00A0677B">
        <w:rPr>
          <w:rFonts w:ascii="Calibri" w:hAnsi="Calibri"/>
          <w:sz w:val="24"/>
          <w:szCs w:val="24"/>
          <w:lang w:val="en-CA" w:eastAsia="en-CA"/>
        </w:rPr>
        <w:t>Provider, however,</w:t>
      </w:r>
      <w:r w:rsidR="00450F01" w:rsidRPr="00A0677B">
        <w:rPr>
          <w:rFonts w:ascii="Calibri" w:hAnsi="Calibri"/>
          <w:sz w:val="24"/>
          <w:szCs w:val="24"/>
          <w:lang w:val="en-CA" w:eastAsia="en-CA"/>
        </w:rPr>
        <w:t xml:space="preserve"> </w:t>
      </w:r>
      <w:r w:rsidRPr="00A0677B">
        <w:rPr>
          <w:rFonts w:ascii="Calibri" w:hAnsi="Calibri"/>
          <w:sz w:val="24"/>
          <w:szCs w:val="24"/>
          <w:lang w:val="en-CA" w:eastAsia="en-CA"/>
        </w:rPr>
        <w:t>does not guarantee specific results, and the Software will be developed only on</w:t>
      </w:r>
      <w:r w:rsidR="00450F01" w:rsidRPr="00A0677B">
        <w:rPr>
          <w:rFonts w:ascii="Calibri" w:hAnsi="Calibri"/>
          <w:sz w:val="24"/>
          <w:szCs w:val="24"/>
          <w:lang w:val="en-CA" w:eastAsia="en-CA"/>
        </w:rPr>
        <w:t xml:space="preserve"> a</w:t>
      </w:r>
      <w:r w:rsidRPr="00A0677B">
        <w:rPr>
          <w:rFonts w:ascii="Calibri" w:hAnsi="Calibri"/>
          <w:sz w:val="24"/>
          <w:szCs w:val="24"/>
          <w:lang w:val="en-CA" w:eastAsia="en-CA"/>
        </w:rPr>
        <w:t xml:space="preserve"> commercially</w:t>
      </w:r>
      <w:r w:rsidR="00450F01" w:rsidRPr="00A0677B">
        <w:rPr>
          <w:rFonts w:ascii="Calibri" w:hAnsi="Calibri"/>
          <w:sz w:val="24"/>
          <w:szCs w:val="24"/>
          <w:lang w:val="en-CA" w:eastAsia="en-CA"/>
        </w:rPr>
        <w:t xml:space="preserve"> </w:t>
      </w:r>
      <w:r w:rsidR="00F13CF2" w:rsidRPr="00A0677B">
        <w:rPr>
          <w:rFonts w:ascii="Calibri" w:hAnsi="Calibri"/>
          <w:sz w:val="24"/>
          <w:szCs w:val="24"/>
          <w:lang w:val="en-CA" w:eastAsia="en-CA"/>
        </w:rPr>
        <w:t>reasonable effort</w:t>
      </w:r>
      <w:r w:rsidRPr="00A0677B">
        <w:rPr>
          <w:rFonts w:ascii="Calibri" w:hAnsi="Calibri"/>
          <w:sz w:val="24"/>
          <w:szCs w:val="24"/>
          <w:lang w:val="en-CA" w:eastAsia="en-CA"/>
        </w:rPr>
        <w:t xml:space="preserve"> basis.</w:t>
      </w:r>
      <w:r w:rsidR="009E3AE4" w:rsidRPr="00A0677B">
        <w:rPr>
          <w:rFonts w:ascii="Calibri" w:hAnsi="Calibri"/>
          <w:sz w:val="24"/>
          <w:szCs w:val="24"/>
          <w:lang w:val="en-CA" w:eastAsia="en-CA"/>
        </w:rPr>
        <w:t xml:space="preserve"> </w:t>
      </w:r>
    </w:p>
    <w:p w14:paraId="4E9AE082" w14:textId="1EB9D2F6" w:rsidR="00D51E18" w:rsidRDefault="00A31E1F" w:rsidP="00A51D17">
      <w:pPr>
        <w:pStyle w:val="ListParagraph"/>
        <w:numPr>
          <w:ilvl w:val="1"/>
          <w:numId w:val="11"/>
        </w:numPr>
        <w:autoSpaceDE w:val="0"/>
        <w:autoSpaceDN w:val="0"/>
        <w:adjustRightInd w:val="0"/>
        <w:rPr>
          <w:rFonts w:ascii="Calibri" w:hAnsi="Calibri"/>
          <w:sz w:val="24"/>
          <w:szCs w:val="24"/>
          <w:lang w:val="en-CA" w:eastAsia="en-CA"/>
        </w:rPr>
      </w:pPr>
      <w:r w:rsidRPr="00A0677B">
        <w:rPr>
          <w:rFonts w:ascii="Calibri" w:hAnsi="Calibri"/>
          <w:sz w:val="24"/>
          <w:szCs w:val="24"/>
          <w:lang w:val="en-CA" w:eastAsia="en-CA"/>
        </w:rPr>
        <w:t>Compensation. As compensation for Provider’s performing the Services hereunder,</w:t>
      </w:r>
      <w:r w:rsidR="004A2B7D" w:rsidRPr="00A0677B">
        <w:rPr>
          <w:rFonts w:ascii="Calibri" w:hAnsi="Calibri"/>
          <w:sz w:val="24"/>
          <w:szCs w:val="24"/>
          <w:lang w:val="en-CA" w:eastAsia="en-CA"/>
        </w:rPr>
        <w:t xml:space="preserve"> </w:t>
      </w:r>
      <w:r w:rsidRPr="00A0677B">
        <w:rPr>
          <w:rFonts w:ascii="Calibri" w:hAnsi="Calibri"/>
          <w:sz w:val="24"/>
          <w:szCs w:val="24"/>
          <w:lang w:val="en-CA" w:eastAsia="en-CA"/>
        </w:rPr>
        <w:t xml:space="preserve">Client shall pay to Provider a </w:t>
      </w:r>
      <w:r w:rsidR="00966FF9">
        <w:rPr>
          <w:rFonts w:ascii="Calibri" w:hAnsi="Calibri"/>
          <w:sz w:val="24"/>
          <w:szCs w:val="24"/>
          <w:lang w:val="en-CA" w:eastAsia="en-CA"/>
        </w:rPr>
        <w:t>development fee as set forth i</w:t>
      </w:r>
      <w:r w:rsidR="006E649D">
        <w:rPr>
          <w:rFonts w:ascii="Calibri" w:hAnsi="Calibri"/>
          <w:sz w:val="24"/>
          <w:szCs w:val="24"/>
          <w:lang w:val="en-CA" w:eastAsia="en-CA"/>
        </w:rPr>
        <w:t xml:space="preserve">n Billing </w:t>
      </w:r>
      <w:r w:rsidRPr="00A0677B">
        <w:rPr>
          <w:rFonts w:ascii="Calibri" w:hAnsi="Calibri"/>
          <w:sz w:val="24"/>
          <w:szCs w:val="24"/>
          <w:lang w:val="en-CA" w:eastAsia="en-CA"/>
        </w:rPr>
        <w:t>hereto in accordance wit</w:t>
      </w:r>
      <w:r w:rsidR="00A51D17" w:rsidRPr="00A0677B">
        <w:rPr>
          <w:rFonts w:ascii="Calibri" w:hAnsi="Calibri"/>
          <w:sz w:val="24"/>
          <w:szCs w:val="24"/>
          <w:lang w:val="en-CA" w:eastAsia="en-CA"/>
        </w:rPr>
        <w:t xml:space="preserve">h the </w:t>
      </w:r>
      <w:r w:rsidR="003F3D39">
        <w:rPr>
          <w:rFonts w:ascii="Calibri" w:hAnsi="Calibri"/>
          <w:sz w:val="24"/>
          <w:szCs w:val="24"/>
          <w:lang w:val="en-CA" w:eastAsia="en-CA"/>
        </w:rPr>
        <w:t>payment terms</w:t>
      </w:r>
      <w:r w:rsidR="00A51D17" w:rsidRPr="00A0677B">
        <w:rPr>
          <w:rFonts w:ascii="Calibri" w:hAnsi="Calibri"/>
          <w:sz w:val="24"/>
          <w:szCs w:val="24"/>
          <w:lang w:val="en-CA" w:eastAsia="en-CA"/>
        </w:rPr>
        <w:t xml:space="preserve"> set forth </w:t>
      </w:r>
      <w:r w:rsidR="006E649D">
        <w:rPr>
          <w:rFonts w:ascii="Calibri" w:hAnsi="Calibri"/>
          <w:sz w:val="24"/>
          <w:szCs w:val="24"/>
          <w:lang w:val="en-CA" w:eastAsia="en-CA"/>
        </w:rPr>
        <w:t>in the section titled “</w:t>
      </w:r>
      <w:r w:rsidR="003F3D39">
        <w:rPr>
          <w:rFonts w:ascii="Calibri" w:hAnsi="Calibri"/>
          <w:sz w:val="24"/>
          <w:szCs w:val="24"/>
          <w:lang w:val="en-CA" w:eastAsia="en-CA"/>
        </w:rPr>
        <w:t>Payment Terms</w:t>
      </w:r>
      <w:r w:rsidR="006E649D">
        <w:rPr>
          <w:rFonts w:ascii="Calibri" w:hAnsi="Calibri"/>
          <w:sz w:val="24"/>
          <w:szCs w:val="24"/>
          <w:lang w:val="en-CA" w:eastAsia="en-CA"/>
        </w:rPr>
        <w:t>”</w:t>
      </w:r>
      <w:r w:rsidR="003F3D39">
        <w:rPr>
          <w:rFonts w:ascii="Calibri" w:hAnsi="Calibri"/>
          <w:sz w:val="24"/>
          <w:szCs w:val="24"/>
          <w:lang w:val="en-CA" w:eastAsia="en-CA"/>
        </w:rPr>
        <w:t xml:space="preserve"> of the Components and Deliverables document</w:t>
      </w:r>
      <w:r w:rsidR="006E649D">
        <w:rPr>
          <w:rFonts w:ascii="Calibri" w:hAnsi="Calibri"/>
          <w:sz w:val="24"/>
          <w:szCs w:val="24"/>
          <w:lang w:val="en-CA" w:eastAsia="en-CA"/>
        </w:rPr>
        <w:t xml:space="preserve">. </w:t>
      </w:r>
      <w:r w:rsidR="006E649D" w:rsidRPr="001F2430">
        <w:rPr>
          <w:rFonts w:ascii="Calibri" w:hAnsi="Calibri"/>
          <w:b/>
          <w:sz w:val="24"/>
          <w:szCs w:val="24"/>
          <w:lang w:val="en-CA" w:eastAsia="en-CA"/>
        </w:rPr>
        <w:t>Provider does not guar</w:t>
      </w:r>
      <w:r w:rsidR="00E47A59" w:rsidRPr="001F2430">
        <w:rPr>
          <w:rFonts w:ascii="Calibri" w:hAnsi="Calibri"/>
          <w:b/>
          <w:sz w:val="24"/>
          <w:szCs w:val="24"/>
          <w:lang w:val="en-CA" w:eastAsia="en-CA"/>
        </w:rPr>
        <w:t xml:space="preserve">antee that the estimated schedule and/or budget will not be exceeded due to unforeseen costs or added/modified project scope.  Provider will not perform work outside of </w:t>
      </w:r>
      <w:r w:rsidR="006A7BDD">
        <w:rPr>
          <w:rFonts w:ascii="Calibri" w:hAnsi="Calibri"/>
          <w:b/>
          <w:sz w:val="24"/>
          <w:szCs w:val="24"/>
          <w:lang w:val="en-CA" w:eastAsia="en-CA"/>
        </w:rPr>
        <w:t>the</w:t>
      </w:r>
      <w:r w:rsidR="00E47A59" w:rsidRPr="001F2430">
        <w:rPr>
          <w:rFonts w:ascii="Calibri" w:hAnsi="Calibri"/>
          <w:b/>
          <w:sz w:val="24"/>
          <w:szCs w:val="24"/>
          <w:lang w:val="en-CA" w:eastAsia="en-CA"/>
        </w:rPr>
        <w:t xml:space="preserve"> </w:t>
      </w:r>
      <w:r w:rsidR="000F2B4E">
        <w:rPr>
          <w:rFonts w:ascii="Calibri" w:hAnsi="Calibri"/>
          <w:b/>
          <w:sz w:val="24"/>
          <w:szCs w:val="24"/>
          <w:lang w:val="en-CA" w:eastAsia="en-CA"/>
        </w:rPr>
        <w:t>estimated budget</w:t>
      </w:r>
      <w:r w:rsidR="00E47A59" w:rsidRPr="001F2430">
        <w:rPr>
          <w:rFonts w:ascii="Calibri" w:hAnsi="Calibri"/>
          <w:b/>
          <w:sz w:val="24"/>
          <w:szCs w:val="24"/>
          <w:lang w:val="en-CA" w:eastAsia="en-CA"/>
        </w:rPr>
        <w:t xml:space="preserve"> </w:t>
      </w:r>
      <w:r w:rsidR="006A7BDD">
        <w:rPr>
          <w:rFonts w:ascii="Calibri" w:hAnsi="Calibri"/>
          <w:b/>
          <w:sz w:val="24"/>
          <w:szCs w:val="24"/>
          <w:lang w:val="en-CA" w:eastAsia="en-CA"/>
        </w:rPr>
        <w:t>s</w:t>
      </w:r>
      <w:r w:rsidR="007C751C">
        <w:rPr>
          <w:rFonts w:ascii="Calibri" w:hAnsi="Calibri"/>
          <w:b/>
          <w:sz w:val="24"/>
          <w:szCs w:val="24"/>
          <w:lang w:val="en-CA" w:eastAsia="en-CA"/>
        </w:rPr>
        <w:t>et forth in the Components and Deliverables document</w:t>
      </w:r>
      <w:r w:rsidR="000F2B4E">
        <w:rPr>
          <w:rFonts w:ascii="Calibri" w:hAnsi="Calibri"/>
          <w:b/>
          <w:sz w:val="24"/>
          <w:szCs w:val="24"/>
          <w:lang w:val="en-CA" w:eastAsia="en-CA"/>
        </w:rPr>
        <w:t xml:space="preserve"> </w:t>
      </w:r>
      <w:r w:rsidR="00E47A59" w:rsidRPr="001F2430">
        <w:rPr>
          <w:rFonts w:ascii="Calibri" w:hAnsi="Calibri"/>
          <w:b/>
          <w:sz w:val="24"/>
          <w:szCs w:val="24"/>
          <w:lang w:val="en-CA" w:eastAsia="en-CA"/>
        </w:rPr>
        <w:t xml:space="preserve">without the prior </w:t>
      </w:r>
      <w:r w:rsidR="000F2B4E">
        <w:rPr>
          <w:rFonts w:ascii="Calibri" w:hAnsi="Calibri"/>
          <w:b/>
          <w:sz w:val="24"/>
          <w:szCs w:val="24"/>
          <w:lang w:val="en-CA" w:eastAsia="en-CA"/>
        </w:rPr>
        <w:t>consent</w:t>
      </w:r>
      <w:r w:rsidR="00E47A59" w:rsidRPr="001F2430">
        <w:rPr>
          <w:rFonts w:ascii="Calibri" w:hAnsi="Calibri"/>
          <w:b/>
          <w:sz w:val="24"/>
          <w:szCs w:val="24"/>
          <w:lang w:val="en-CA" w:eastAsia="en-CA"/>
        </w:rPr>
        <w:t xml:space="preserve"> of Client.</w:t>
      </w:r>
      <w:r w:rsidR="006E649D">
        <w:rPr>
          <w:rFonts w:ascii="Calibri" w:hAnsi="Calibri"/>
          <w:sz w:val="24"/>
          <w:szCs w:val="24"/>
          <w:lang w:val="en-CA" w:eastAsia="en-CA"/>
        </w:rPr>
        <w:t xml:space="preserve"> </w:t>
      </w:r>
    </w:p>
    <w:p w14:paraId="26A3BE5C" w14:textId="77777777" w:rsidR="00BC7C1B" w:rsidRDefault="00BC7C1B" w:rsidP="00A51D17">
      <w:pPr>
        <w:pStyle w:val="ListParagraph"/>
        <w:numPr>
          <w:ilvl w:val="1"/>
          <w:numId w:val="11"/>
        </w:numPr>
        <w:autoSpaceDE w:val="0"/>
        <w:autoSpaceDN w:val="0"/>
        <w:adjustRightInd w:val="0"/>
        <w:rPr>
          <w:rFonts w:ascii="Calibri" w:hAnsi="Calibri"/>
          <w:sz w:val="24"/>
          <w:szCs w:val="24"/>
          <w:lang w:val="en-CA" w:eastAsia="en-CA"/>
        </w:rPr>
      </w:pPr>
      <w:r>
        <w:rPr>
          <w:rFonts w:ascii="Calibri" w:hAnsi="Calibri"/>
          <w:sz w:val="24"/>
          <w:szCs w:val="24"/>
          <w:lang w:val="en-CA" w:eastAsia="en-CA"/>
        </w:rPr>
        <w:t xml:space="preserve">Project Scope.  Client agrees that Provider will not provide any services other than that specified in Components and Deliverables.  Any additional scope desired by Client may be provided at </w:t>
      </w:r>
      <w:r w:rsidR="00840AC5">
        <w:rPr>
          <w:rFonts w:ascii="Calibri" w:hAnsi="Calibri"/>
          <w:sz w:val="24"/>
          <w:szCs w:val="24"/>
          <w:lang w:val="en-CA" w:eastAsia="en-CA"/>
        </w:rPr>
        <w:t xml:space="preserve">a </w:t>
      </w:r>
      <w:r>
        <w:rPr>
          <w:rFonts w:ascii="Calibri" w:hAnsi="Calibri"/>
          <w:sz w:val="24"/>
          <w:szCs w:val="24"/>
          <w:lang w:val="en-CA" w:eastAsia="en-CA"/>
        </w:rPr>
        <w:t>cost</w:t>
      </w:r>
      <w:r w:rsidR="00840AC5">
        <w:rPr>
          <w:rFonts w:ascii="Calibri" w:hAnsi="Calibri"/>
          <w:sz w:val="24"/>
          <w:szCs w:val="24"/>
          <w:lang w:val="en-CA" w:eastAsia="en-CA"/>
        </w:rPr>
        <w:t xml:space="preserve"> additional to that</w:t>
      </w:r>
      <w:r>
        <w:rPr>
          <w:rFonts w:ascii="Calibri" w:hAnsi="Calibri"/>
          <w:sz w:val="24"/>
          <w:szCs w:val="24"/>
          <w:lang w:val="en-CA" w:eastAsia="en-CA"/>
        </w:rPr>
        <w:t xml:space="preserve"> specified in </w:t>
      </w:r>
      <w:r w:rsidR="004814EB">
        <w:rPr>
          <w:rFonts w:ascii="Calibri" w:hAnsi="Calibri"/>
          <w:sz w:val="24"/>
          <w:szCs w:val="24"/>
          <w:lang w:val="en-CA" w:eastAsia="en-CA"/>
        </w:rPr>
        <w:t>Components and Deliverables.</w:t>
      </w:r>
    </w:p>
    <w:p w14:paraId="72CA8ECF" w14:textId="77777777" w:rsidR="00D51E18" w:rsidRDefault="00D51E18" w:rsidP="00D51E18">
      <w:pPr>
        <w:pStyle w:val="ListParagraph"/>
        <w:autoSpaceDE w:val="0"/>
        <w:autoSpaceDN w:val="0"/>
        <w:adjustRightInd w:val="0"/>
        <w:ind w:left="1440"/>
        <w:rPr>
          <w:rFonts w:ascii="Calibri" w:hAnsi="Calibri"/>
          <w:sz w:val="24"/>
          <w:szCs w:val="24"/>
          <w:lang w:val="en-CA" w:eastAsia="en-CA"/>
        </w:rPr>
      </w:pPr>
    </w:p>
    <w:p w14:paraId="5FD58EA9" w14:textId="77777777" w:rsidR="00D51E18" w:rsidRPr="00893F54" w:rsidRDefault="00D51E18" w:rsidP="00D51E18">
      <w:pPr>
        <w:pStyle w:val="ListParagraph"/>
        <w:numPr>
          <w:ilvl w:val="0"/>
          <w:numId w:val="11"/>
        </w:numPr>
        <w:autoSpaceDE w:val="0"/>
        <w:autoSpaceDN w:val="0"/>
        <w:adjustRightInd w:val="0"/>
        <w:rPr>
          <w:rFonts w:ascii="Calibri" w:hAnsi="Calibri"/>
          <w:b/>
          <w:sz w:val="24"/>
          <w:szCs w:val="24"/>
          <w:lang w:val="en-CA" w:eastAsia="en-CA"/>
        </w:rPr>
      </w:pPr>
      <w:r w:rsidRPr="00893F54">
        <w:rPr>
          <w:rFonts w:ascii="Calibri" w:hAnsi="Calibri"/>
          <w:b/>
          <w:bCs/>
          <w:sz w:val="24"/>
          <w:szCs w:val="24"/>
          <w:lang w:val="en-CA" w:eastAsia="en-CA"/>
        </w:rPr>
        <w:t xml:space="preserve"> OWNERSHIP OF INTELLECTUAL PROPERTY RIGHTS</w:t>
      </w:r>
    </w:p>
    <w:p w14:paraId="1ECEE627" w14:textId="7201F1B6" w:rsidR="00D120D9" w:rsidRDefault="008F2FF4" w:rsidP="008F2FF4">
      <w:pPr>
        <w:pStyle w:val="ListParagraph"/>
        <w:numPr>
          <w:ilvl w:val="0"/>
          <w:numId w:val="13"/>
        </w:numPr>
        <w:autoSpaceDE w:val="0"/>
        <w:autoSpaceDN w:val="0"/>
        <w:adjustRightInd w:val="0"/>
        <w:rPr>
          <w:rFonts w:ascii="Calibri" w:hAnsi="Calibri"/>
          <w:sz w:val="24"/>
          <w:szCs w:val="24"/>
          <w:lang w:val="en-CA" w:eastAsia="en-CA"/>
        </w:rPr>
      </w:pPr>
      <w:r w:rsidRPr="00D120D9">
        <w:rPr>
          <w:rFonts w:ascii="Calibri" w:hAnsi="Calibri"/>
          <w:sz w:val="24"/>
          <w:szCs w:val="24"/>
          <w:lang w:val="en-CA" w:eastAsia="en-CA"/>
        </w:rPr>
        <w:t xml:space="preserve">Work Product. </w:t>
      </w:r>
      <w:r w:rsidR="00D51E18" w:rsidRPr="00D120D9">
        <w:rPr>
          <w:rFonts w:ascii="Calibri" w:hAnsi="Calibri"/>
          <w:sz w:val="24"/>
          <w:szCs w:val="24"/>
          <w:lang w:val="en-CA" w:eastAsia="en-CA"/>
        </w:rPr>
        <w:t>The parties acknowledge and agree that all work-product</w:t>
      </w:r>
      <w:r w:rsidR="00CF1B7D" w:rsidRPr="00D120D9">
        <w:rPr>
          <w:rFonts w:ascii="Calibri" w:hAnsi="Calibri"/>
          <w:sz w:val="24"/>
          <w:szCs w:val="24"/>
          <w:lang w:val="en-CA" w:eastAsia="en-CA"/>
        </w:rPr>
        <w:t>s</w:t>
      </w:r>
      <w:r w:rsidR="00D51E18" w:rsidRPr="00D120D9">
        <w:rPr>
          <w:rFonts w:ascii="Calibri" w:hAnsi="Calibri"/>
          <w:sz w:val="24"/>
          <w:szCs w:val="24"/>
          <w:lang w:val="en-CA" w:eastAsia="en-CA"/>
        </w:rPr>
        <w:t xml:space="preserve"> derived from the Services performed by Provider hereunder (the “Work Product”), including, but not limited to, the Software Product, and other product </w:t>
      </w:r>
      <w:r w:rsidR="002E13B3">
        <w:rPr>
          <w:rFonts w:ascii="Calibri" w:hAnsi="Calibri"/>
          <w:sz w:val="24"/>
          <w:szCs w:val="24"/>
          <w:lang w:val="en-CA" w:eastAsia="en-CA"/>
        </w:rPr>
        <w:t>Documentation</w:t>
      </w:r>
      <w:r w:rsidR="00D51E18" w:rsidRPr="00D120D9">
        <w:rPr>
          <w:rFonts w:ascii="Calibri" w:hAnsi="Calibri"/>
          <w:sz w:val="24"/>
          <w:szCs w:val="24"/>
          <w:lang w:val="en-CA" w:eastAsia="en-CA"/>
        </w:rPr>
        <w:t xml:space="preserve"> prepared by Provider, if any, shall be considered to be a “work made for hire” and that such work-product and the intellectual property rights embodied therein</w:t>
      </w:r>
      <w:r w:rsidR="00FC4ED1">
        <w:rPr>
          <w:rFonts w:ascii="Calibri" w:hAnsi="Calibri"/>
          <w:sz w:val="24"/>
          <w:szCs w:val="24"/>
          <w:lang w:val="en-CA" w:eastAsia="en-CA"/>
        </w:rPr>
        <w:t>, notwithstanding sections 4.b. and 4.c.</w:t>
      </w:r>
      <w:r w:rsidR="00D51E18" w:rsidRPr="00D120D9">
        <w:rPr>
          <w:rFonts w:ascii="Calibri" w:hAnsi="Calibri"/>
          <w:sz w:val="24"/>
          <w:szCs w:val="24"/>
          <w:lang w:val="en-CA" w:eastAsia="en-CA"/>
        </w:rPr>
        <w:t xml:space="preserve"> are and shall become the so</w:t>
      </w:r>
      <w:r w:rsidR="00D120D9" w:rsidRPr="00D120D9">
        <w:rPr>
          <w:rFonts w:ascii="Calibri" w:hAnsi="Calibri"/>
          <w:sz w:val="24"/>
          <w:szCs w:val="24"/>
          <w:lang w:val="en-CA" w:eastAsia="en-CA"/>
        </w:rPr>
        <w:t>le exclusive property of Client. Provider shall not, and it shall cause any affiliates not to, seek any copyright, patent, or other protection for the Work Product, and Client shall have the sole right to seek copyright, patent and other protection for such Work Product. At Client’s reasonable request and expense, Provider shall take, and shall cause its affiliates to take, all actions requested by Client in order to protect and perfect its rights in and to the Work Product.</w:t>
      </w:r>
    </w:p>
    <w:p w14:paraId="64C4E8C3" w14:textId="77777777" w:rsidR="00B8493F" w:rsidRDefault="00CF1B7D" w:rsidP="00B8493F">
      <w:pPr>
        <w:pStyle w:val="ListParagraph"/>
        <w:numPr>
          <w:ilvl w:val="0"/>
          <w:numId w:val="13"/>
        </w:numPr>
        <w:autoSpaceDE w:val="0"/>
        <w:autoSpaceDN w:val="0"/>
        <w:adjustRightInd w:val="0"/>
        <w:rPr>
          <w:rFonts w:ascii="Calibri" w:hAnsi="Calibri"/>
          <w:sz w:val="24"/>
          <w:szCs w:val="24"/>
          <w:lang w:val="en-CA" w:eastAsia="en-CA"/>
        </w:rPr>
      </w:pPr>
      <w:r w:rsidRPr="004E5523">
        <w:rPr>
          <w:rFonts w:ascii="Calibri" w:hAnsi="Calibri"/>
          <w:sz w:val="24"/>
          <w:szCs w:val="24"/>
          <w:lang w:val="en-CA" w:eastAsia="en-CA"/>
        </w:rPr>
        <w:t>Pre-existing Component</w:t>
      </w:r>
      <w:r w:rsidR="00A51B81" w:rsidRPr="004E5523">
        <w:rPr>
          <w:rFonts w:ascii="Calibri" w:hAnsi="Calibri"/>
          <w:sz w:val="24"/>
          <w:szCs w:val="24"/>
          <w:lang w:val="en-CA" w:eastAsia="en-CA"/>
        </w:rPr>
        <w:t>s. Client ack</w:t>
      </w:r>
      <w:r w:rsidR="00FC4ED1" w:rsidRPr="004E5523">
        <w:rPr>
          <w:rFonts w:ascii="Calibri" w:hAnsi="Calibri"/>
          <w:sz w:val="24"/>
          <w:szCs w:val="24"/>
          <w:lang w:val="en-CA" w:eastAsia="en-CA"/>
        </w:rPr>
        <w:t>nowledges that any pre-existing</w:t>
      </w:r>
      <w:r w:rsidR="00A51B81" w:rsidRPr="004E5523">
        <w:rPr>
          <w:rFonts w:ascii="Calibri" w:hAnsi="Calibri"/>
          <w:sz w:val="24"/>
          <w:szCs w:val="24"/>
          <w:lang w:val="en-CA" w:eastAsia="en-CA"/>
        </w:rPr>
        <w:t xml:space="preserve"> components previously developed by Provider are the sole exclusive property of Provider. Any use of such components by Client will be </w:t>
      </w:r>
      <w:r w:rsidR="007729A1" w:rsidRPr="004E5523">
        <w:rPr>
          <w:rFonts w:ascii="Calibri" w:hAnsi="Calibri"/>
          <w:sz w:val="24"/>
          <w:szCs w:val="24"/>
          <w:lang w:val="en-CA" w:eastAsia="en-CA"/>
        </w:rPr>
        <w:t xml:space="preserve">non-exclusively </w:t>
      </w:r>
      <w:r w:rsidR="00A51B81" w:rsidRPr="004E5523">
        <w:rPr>
          <w:rFonts w:ascii="Calibri" w:hAnsi="Calibri"/>
          <w:sz w:val="24"/>
          <w:szCs w:val="24"/>
          <w:lang w:val="en-CA" w:eastAsia="en-CA"/>
        </w:rPr>
        <w:t>licensed by Provider and are not available for modification and/or resale without prior consent of Provider</w:t>
      </w:r>
      <w:r w:rsidR="00021013" w:rsidRPr="004E5523">
        <w:rPr>
          <w:rFonts w:ascii="Calibri" w:hAnsi="Calibri"/>
          <w:sz w:val="24"/>
          <w:szCs w:val="24"/>
          <w:lang w:val="en-CA" w:eastAsia="en-CA"/>
        </w:rPr>
        <w:t>. Provider will notify Client</w:t>
      </w:r>
      <w:r w:rsidR="00752D00" w:rsidRPr="004E5523">
        <w:rPr>
          <w:rFonts w:ascii="Calibri" w:hAnsi="Calibri"/>
          <w:sz w:val="24"/>
          <w:szCs w:val="24"/>
          <w:lang w:val="en-CA" w:eastAsia="en-CA"/>
        </w:rPr>
        <w:t xml:space="preserve"> prior to the use of pre-existing components.</w:t>
      </w:r>
    </w:p>
    <w:p w14:paraId="3819F634" w14:textId="71227F3E" w:rsidR="004E5523" w:rsidRPr="00B8493F" w:rsidRDefault="007729A1" w:rsidP="00B8493F">
      <w:pPr>
        <w:pStyle w:val="ListParagraph"/>
        <w:numPr>
          <w:ilvl w:val="0"/>
          <w:numId w:val="13"/>
        </w:numPr>
        <w:autoSpaceDE w:val="0"/>
        <w:autoSpaceDN w:val="0"/>
        <w:adjustRightInd w:val="0"/>
        <w:rPr>
          <w:rFonts w:ascii="Calibri" w:hAnsi="Calibri"/>
          <w:sz w:val="24"/>
          <w:szCs w:val="24"/>
          <w:lang w:val="en-CA" w:eastAsia="en-CA"/>
        </w:rPr>
      </w:pPr>
      <w:r w:rsidRPr="00B8493F">
        <w:rPr>
          <w:rFonts w:ascii="Calibri" w:hAnsi="Calibri"/>
          <w:sz w:val="24"/>
          <w:szCs w:val="24"/>
          <w:lang w:val="en-CA" w:eastAsia="en-CA"/>
        </w:rPr>
        <w:t xml:space="preserve">Background Code Reuse. Client acknowledges that Provider may, from time to time, reuse </w:t>
      </w:r>
      <w:r w:rsidR="004E5523" w:rsidRPr="00B8493F">
        <w:rPr>
          <w:rFonts w:ascii="Calibri" w:hAnsi="Calibri"/>
          <w:sz w:val="24"/>
          <w:szCs w:val="24"/>
          <w:lang w:val="en-CA" w:eastAsia="en-CA"/>
        </w:rPr>
        <w:t xml:space="preserve">some </w:t>
      </w:r>
      <w:r w:rsidRPr="00B8493F">
        <w:rPr>
          <w:rFonts w:ascii="Calibri" w:hAnsi="Calibri"/>
          <w:sz w:val="24"/>
          <w:szCs w:val="24"/>
          <w:lang w:val="en-CA" w:eastAsia="en-CA"/>
        </w:rPr>
        <w:t xml:space="preserve">source code </w:t>
      </w:r>
      <w:r w:rsidR="00FC4ED1" w:rsidRPr="00B8493F">
        <w:rPr>
          <w:rFonts w:ascii="Calibri" w:hAnsi="Calibri"/>
          <w:sz w:val="24"/>
          <w:szCs w:val="24"/>
          <w:lang w:val="en-CA" w:eastAsia="en-CA"/>
        </w:rPr>
        <w:t xml:space="preserve">or components that pertain to routine software functionality (“Background Code”) </w:t>
      </w:r>
      <w:r w:rsidRPr="00B8493F">
        <w:rPr>
          <w:rFonts w:ascii="Calibri" w:hAnsi="Calibri"/>
          <w:sz w:val="24"/>
          <w:szCs w:val="24"/>
          <w:lang w:val="en-CA" w:eastAsia="en-CA"/>
        </w:rPr>
        <w:t xml:space="preserve">in an effort to perform its duties efficiently. Provider reserves the right to </w:t>
      </w:r>
      <w:r w:rsidR="00FC4ED1" w:rsidRPr="00B8493F">
        <w:rPr>
          <w:rFonts w:ascii="Calibri" w:hAnsi="Calibri"/>
          <w:sz w:val="24"/>
          <w:szCs w:val="24"/>
          <w:lang w:val="en-CA" w:eastAsia="en-CA"/>
        </w:rPr>
        <w:t xml:space="preserve">retain and </w:t>
      </w:r>
      <w:r w:rsidRPr="00B8493F">
        <w:rPr>
          <w:rFonts w:ascii="Calibri" w:hAnsi="Calibri"/>
          <w:sz w:val="24"/>
          <w:szCs w:val="24"/>
          <w:lang w:val="en-CA" w:eastAsia="en-CA"/>
        </w:rPr>
        <w:t xml:space="preserve">reuse </w:t>
      </w:r>
      <w:r w:rsidR="00FC4ED1" w:rsidRPr="00B8493F">
        <w:rPr>
          <w:rFonts w:ascii="Calibri" w:hAnsi="Calibri"/>
          <w:sz w:val="24"/>
          <w:szCs w:val="24"/>
          <w:lang w:val="en-CA" w:eastAsia="en-CA"/>
        </w:rPr>
        <w:t>Background Code</w:t>
      </w:r>
      <w:r w:rsidRPr="00B8493F">
        <w:rPr>
          <w:rFonts w:ascii="Calibri" w:hAnsi="Calibri"/>
          <w:sz w:val="24"/>
          <w:szCs w:val="24"/>
          <w:lang w:val="en-CA" w:eastAsia="en-CA"/>
        </w:rPr>
        <w:t xml:space="preserve"> </w:t>
      </w:r>
      <w:r w:rsidR="004E5523" w:rsidRPr="00B8493F">
        <w:rPr>
          <w:rFonts w:ascii="Calibri" w:hAnsi="Calibri"/>
          <w:sz w:val="24"/>
          <w:szCs w:val="24"/>
          <w:lang w:val="en-CA" w:eastAsia="en-CA"/>
        </w:rPr>
        <w:t xml:space="preserve">derived </w:t>
      </w:r>
      <w:r w:rsidRPr="00B8493F">
        <w:rPr>
          <w:rFonts w:ascii="Calibri" w:hAnsi="Calibri"/>
          <w:sz w:val="24"/>
          <w:szCs w:val="24"/>
          <w:lang w:val="en-CA" w:eastAsia="en-CA"/>
        </w:rPr>
        <w:t xml:space="preserve">from </w:t>
      </w:r>
      <w:r w:rsidRPr="00B8493F">
        <w:rPr>
          <w:rFonts w:ascii="Calibri" w:hAnsi="Calibri"/>
          <w:sz w:val="24"/>
          <w:szCs w:val="24"/>
          <w:lang w:val="en-CA" w:eastAsia="en-CA"/>
        </w:rPr>
        <w:lastRenderedPageBreak/>
        <w:t xml:space="preserve">the Work Product </w:t>
      </w:r>
      <w:r w:rsidR="0059441F" w:rsidRPr="00B8493F">
        <w:rPr>
          <w:rFonts w:ascii="Calibri" w:hAnsi="Calibri"/>
          <w:sz w:val="24"/>
          <w:szCs w:val="24"/>
          <w:lang w:val="en-CA" w:eastAsia="en-CA"/>
        </w:rPr>
        <w:t xml:space="preserve">that pertain to non-essential functionality </w:t>
      </w:r>
      <w:r w:rsidR="00FC4ED1" w:rsidRPr="00B8493F">
        <w:rPr>
          <w:rFonts w:ascii="Calibri" w:hAnsi="Calibri"/>
          <w:sz w:val="24"/>
          <w:szCs w:val="24"/>
          <w:lang w:val="en-CA" w:eastAsia="en-CA"/>
        </w:rPr>
        <w:t>which</w:t>
      </w:r>
      <w:r w:rsidR="0059441F" w:rsidRPr="00B8493F">
        <w:rPr>
          <w:rFonts w:ascii="Calibri" w:hAnsi="Calibri"/>
          <w:sz w:val="24"/>
          <w:szCs w:val="24"/>
          <w:lang w:val="en-CA" w:eastAsia="en-CA"/>
        </w:rPr>
        <w:t xml:space="preserve"> is </w:t>
      </w:r>
      <w:r w:rsidRPr="00B8493F">
        <w:rPr>
          <w:rFonts w:ascii="Calibri" w:hAnsi="Calibri"/>
          <w:sz w:val="24"/>
          <w:szCs w:val="24"/>
          <w:lang w:val="en-CA" w:eastAsia="en-CA"/>
        </w:rPr>
        <w:t>unrelated to the domain-specific nature of Provid</w:t>
      </w:r>
      <w:r w:rsidR="00FC4ED1" w:rsidRPr="00B8493F">
        <w:rPr>
          <w:rFonts w:ascii="Calibri" w:hAnsi="Calibri"/>
          <w:sz w:val="24"/>
          <w:szCs w:val="24"/>
          <w:lang w:val="en-CA" w:eastAsia="en-CA"/>
        </w:rPr>
        <w:t>er and its business objectives</w:t>
      </w:r>
      <w:r w:rsidR="004E5523" w:rsidRPr="00B8493F">
        <w:rPr>
          <w:rFonts w:ascii="Calibri" w:hAnsi="Calibri"/>
          <w:sz w:val="24"/>
          <w:szCs w:val="24"/>
          <w:lang w:val="en-CA" w:eastAsia="en-CA"/>
        </w:rPr>
        <w:t>.</w:t>
      </w:r>
    </w:p>
    <w:p w14:paraId="3E3FE408" w14:textId="5706F923" w:rsidR="00163704" w:rsidRDefault="004E5523" w:rsidP="004E5523">
      <w:pPr>
        <w:pStyle w:val="ListParagraph"/>
        <w:autoSpaceDE w:val="0"/>
        <w:autoSpaceDN w:val="0"/>
        <w:adjustRightInd w:val="0"/>
        <w:ind w:left="1440"/>
        <w:rPr>
          <w:rFonts w:ascii="Calibri" w:hAnsi="Calibri" w:cs="Estrangelo Edessa"/>
          <w:b/>
          <w:sz w:val="24"/>
          <w:szCs w:val="24"/>
          <w:lang w:val="en-CA" w:eastAsia="en-CA"/>
        </w:rPr>
      </w:pPr>
      <w:r>
        <w:rPr>
          <w:rFonts w:ascii="Calibri" w:hAnsi="Calibri" w:cs="Estrangelo Edessa"/>
          <w:b/>
          <w:sz w:val="24"/>
          <w:szCs w:val="24"/>
          <w:lang w:val="en-CA" w:eastAsia="en-CA"/>
        </w:rPr>
        <w:t xml:space="preserve"> </w:t>
      </w:r>
    </w:p>
    <w:p w14:paraId="341BEA44" w14:textId="77777777" w:rsidR="00584FE8" w:rsidRPr="00805601" w:rsidRDefault="00FE4222" w:rsidP="00FE4222">
      <w:pPr>
        <w:pStyle w:val="ListParagraph"/>
        <w:numPr>
          <w:ilvl w:val="0"/>
          <w:numId w:val="11"/>
        </w:numPr>
        <w:autoSpaceDE w:val="0"/>
        <w:autoSpaceDN w:val="0"/>
        <w:adjustRightInd w:val="0"/>
        <w:rPr>
          <w:rFonts w:ascii="Calibri" w:hAnsi="Calibri"/>
          <w:b/>
          <w:sz w:val="24"/>
          <w:szCs w:val="24"/>
          <w:lang w:val="en-CA" w:eastAsia="en-CA"/>
        </w:rPr>
      </w:pPr>
      <w:r w:rsidRPr="00805601">
        <w:rPr>
          <w:rFonts w:ascii="Calibri" w:hAnsi="Calibri"/>
          <w:b/>
          <w:bCs/>
          <w:sz w:val="24"/>
          <w:szCs w:val="24"/>
          <w:lang w:val="en-CA" w:eastAsia="en-CA"/>
        </w:rPr>
        <w:t>CONFIDENTIALITY</w:t>
      </w:r>
    </w:p>
    <w:p w14:paraId="2DF6F7A3" w14:textId="1B2D9245" w:rsidR="004B767E" w:rsidRDefault="00FE4222" w:rsidP="00584FE8">
      <w:pPr>
        <w:pStyle w:val="ListParagraph"/>
        <w:autoSpaceDE w:val="0"/>
        <w:autoSpaceDN w:val="0"/>
        <w:adjustRightInd w:val="0"/>
        <w:rPr>
          <w:rFonts w:ascii="Calibri" w:hAnsi="Calibri"/>
          <w:sz w:val="24"/>
          <w:szCs w:val="24"/>
          <w:lang w:val="en-CA" w:eastAsia="en-CA"/>
        </w:rPr>
      </w:pPr>
      <w:r w:rsidRPr="00584FE8">
        <w:rPr>
          <w:rFonts w:ascii="Calibri" w:hAnsi="Calibri"/>
          <w:sz w:val="24"/>
          <w:szCs w:val="24"/>
          <w:lang w:val="en-CA" w:eastAsia="en-CA"/>
        </w:rPr>
        <w:t>The parties may wish, from time to time, in connection with work contemplated under this</w:t>
      </w:r>
      <w:r w:rsidR="00584FE8">
        <w:rPr>
          <w:rFonts w:ascii="Calibri" w:hAnsi="Calibri"/>
          <w:sz w:val="24"/>
          <w:szCs w:val="24"/>
          <w:lang w:val="en-CA" w:eastAsia="en-CA"/>
        </w:rPr>
        <w:t xml:space="preserve"> </w:t>
      </w:r>
      <w:r w:rsidRPr="00FE4222">
        <w:rPr>
          <w:rFonts w:ascii="Calibri" w:hAnsi="Calibri"/>
          <w:sz w:val="24"/>
          <w:szCs w:val="24"/>
          <w:lang w:val="en-CA" w:eastAsia="en-CA"/>
        </w:rPr>
        <w:t>Agreement, whether before or after the date hereof, to disclose to each other proprietary</w:t>
      </w:r>
      <w:r w:rsidR="004B767E">
        <w:rPr>
          <w:rFonts w:ascii="Calibri" w:hAnsi="Calibri"/>
          <w:sz w:val="24"/>
          <w:szCs w:val="24"/>
          <w:lang w:val="en-CA" w:eastAsia="en-CA"/>
        </w:rPr>
        <w:t xml:space="preserve"> </w:t>
      </w:r>
      <w:r w:rsidRPr="00FE4222">
        <w:rPr>
          <w:rFonts w:ascii="Calibri" w:hAnsi="Calibri"/>
          <w:sz w:val="24"/>
          <w:szCs w:val="24"/>
          <w:lang w:val="en-CA" w:eastAsia="en-CA"/>
        </w:rPr>
        <w:t>information, data, know-how, designs, drawings, specifications, test and research results, market</w:t>
      </w:r>
      <w:r w:rsidR="004B767E">
        <w:rPr>
          <w:rFonts w:ascii="Calibri" w:hAnsi="Calibri"/>
          <w:sz w:val="24"/>
          <w:szCs w:val="24"/>
          <w:lang w:val="en-CA" w:eastAsia="en-CA"/>
        </w:rPr>
        <w:t xml:space="preserve"> </w:t>
      </w:r>
      <w:r w:rsidRPr="00FE4222">
        <w:rPr>
          <w:rFonts w:ascii="Calibri" w:hAnsi="Calibri"/>
          <w:sz w:val="24"/>
          <w:szCs w:val="24"/>
          <w:lang w:val="en-CA" w:eastAsia="en-CA"/>
        </w:rPr>
        <w:t>studies, price or cost information, supplier or customer lists, regulatory files to the extent they</w:t>
      </w:r>
      <w:r w:rsidR="004B767E">
        <w:rPr>
          <w:rFonts w:ascii="Calibri" w:hAnsi="Calibri"/>
          <w:sz w:val="24"/>
          <w:szCs w:val="24"/>
          <w:lang w:val="en-CA" w:eastAsia="en-CA"/>
        </w:rPr>
        <w:t xml:space="preserve"> </w:t>
      </w:r>
      <w:r w:rsidRPr="00FE4222">
        <w:rPr>
          <w:rFonts w:ascii="Calibri" w:hAnsi="Calibri"/>
          <w:sz w:val="24"/>
          <w:szCs w:val="24"/>
          <w:lang w:val="en-CA" w:eastAsia="en-CA"/>
        </w:rPr>
        <w:t>are not public information by law and other similar materials ("Confidential Information"). This</w:t>
      </w:r>
      <w:r w:rsidR="004B767E">
        <w:rPr>
          <w:rFonts w:ascii="Calibri" w:hAnsi="Calibri"/>
          <w:sz w:val="24"/>
          <w:szCs w:val="24"/>
          <w:lang w:val="en-CA" w:eastAsia="en-CA"/>
        </w:rPr>
        <w:t xml:space="preserve"> </w:t>
      </w:r>
      <w:r w:rsidRPr="00FE4222">
        <w:rPr>
          <w:rFonts w:ascii="Calibri" w:hAnsi="Calibri"/>
          <w:sz w:val="24"/>
          <w:szCs w:val="24"/>
          <w:lang w:val="en-CA" w:eastAsia="en-CA"/>
        </w:rPr>
        <w:t>Confidential Information will be treated as trade secrets and held in confidence. Provider and</w:t>
      </w:r>
      <w:r w:rsidR="004B767E">
        <w:rPr>
          <w:rFonts w:ascii="Calibri" w:hAnsi="Calibri"/>
          <w:sz w:val="24"/>
          <w:szCs w:val="24"/>
          <w:lang w:val="en-CA" w:eastAsia="en-CA"/>
        </w:rPr>
        <w:t xml:space="preserve"> </w:t>
      </w:r>
      <w:r w:rsidRPr="00FE4222">
        <w:rPr>
          <w:rFonts w:ascii="Calibri" w:hAnsi="Calibri"/>
          <w:sz w:val="24"/>
          <w:szCs w:val="24"/>
          <w:lang w:val="en-CA" w:eastAsia="en-CA"/>
        </w:rPr>
        <w:t>Client will use Confidential Information only in a manner consistent with this Agreement and</w:t>
      </w:r>
      <w:r w:rsidR="004B767E">
        <w:rPr>
          <w:rFonts w:ascii="Calibri" w:hAnsi="Calibri"/>
          <w:sz w:val="24"/>
          <w:szCs w:val="24"/>
          <w:lang w:val="en-CA" w:eastAsia="en-CA"/>
        </w:rPr>
        <w:t xml:space="preserve"> </w:t>
      </w:r>
      <w:r w:rsidRPr="00FE4222">
        <w:rPr>
          <w:rFonts w:ascii="Calibri" w:hAnsi="Calibri"/>
          <w:sz w:val="24"/>
          <w:szCs w:val="24"/>
          <w:lang w:val="en-CA" w:eastAsia="en-CA"/>
        </w:rPr>
        <w:t>may not disclose any Confidential Information to any third party during the term of this</w:t>
      </w:r>
      <w:r w:rsidR="004B767E">
        <w:rPr>
          <w:rFonts w:ascii="Calibri" w:hAnsi="Calibri"/>
          <w:sz w:val="24"/>
          <w:szCs w:val="24"/>
          <w:lang w:val="en-CA" w:eastAsia="en-CA"/>
        </w:rPr>
        <w:t xml:space="preserve"> </w:t>
      </w:r>
      <w:r w:rsidRPr="00FE4222">
        <w:rPr>
          <w:rFonts w:ascii="Calibri" w:hAnsi="Calibri"/>
          <w:sz w:val="24"/>
          <w:szCs w:val="24"/>
          <w:lang w:val="en-CA" w:eastAsia="en-CA"/>
        </w:rPr>
        <w:t>Agr</w:t>
      </w:r>
      <w:r w:rsidR="00752D00">
        <w:rPr>
          <w:rFonts w:ascii="Calibri" w:hAnsi="Calibri"/>
          <w:sz w:val="24"/>
          <w:szCs w:val="24"/>
          <w:lang w:val="en-CA" w:eastAsia="en-CA"/>
        </w:rPr>
        <w:t>e</w:t>
      </w:r>
      <w:r w:rsidR="006145EC">
        <w:rPr>
          <w:rFonts w:ascii="Calibri" w:hAnsi="Calibri"/>
          <w:sz w:val="24"/>
          <w:szCs w:val="24"/>
          <w:lang w:val="en-CA" w:eastAsia="en-CA"/>
        </w:rPr>
        <w:t>ement or for a period of two (2</w:t>
      </w:r>
      <w:r w:rsidRPr="00FE4222">
        <w:rPr>
          <w:rFonts w:ascii="Calibri" w:hAnsi="Calibri"/>
          <w:sz w:val="24"/>
          <w:szCs w:val="24"/>
          <w:lang w:val="en-CA" w:eastAsia="en-CA"/>
        </w:rPr>
        <w:t>) year</w:t>
      </w:r>
      <w:r w:rsidR="00752D00">
        <w:rPr>
          <w:rFonts w:ascii="Calibri" w:hAnsi="Calibri"/>
          <w:sz w:val="24"/>
          <w:szCs w:val="24"/>
          <w:lang w:val="en-CA" w:eastAsia="en-CA"/>
        </w:rPr>
        <w:t>s</w:t>
      </w:r>
      <w:r w:rsidRPr="00FE4222">
        <w:rPr>
          <w:rFonts w:ascii="Calibri" w:hAnsi="Calibri"/>
          <w:sz w:val="24"/>
          <w:szCs w:val="24"/>
          <w:lang w:val="en-CA" w:eastAsia="en-CA"/>
        </w:rPr>
        <w:t xml:space="preserve"> from the date of disclosure, whichever is longer.</w:t>
      </w:r>
      <w:r w:rsidR="004B767E">
        <w:rPr>
          <w:rFonts w:ascii="Calibri" w:hAnsi="Calibri"/>
          <w:sz w:val="24"/>
          <w:szCs w:val="24"/>
          <w:lang w:val="en-CA" w:eastAsia="en-CA"/>
        </w:rPr>
        <w:t xml:space="preserve"> </w:t>
      </w:r>
      <w:r w:rsidRPr="00FE4222">
        <w:rPr>
          <w:rFonts w:ascii="Calibri" w:hAnsi="Calibri"/>
          <w:sz w:val="24"/>
          <w:szCs w:val="24"/>
          <w:lang w:val="en-CA" w:eastAsia="en-CA"/>
        </w:rPr>
        <w:t>Nondisclosure obligation stated in this section (5) shall not apply to information that:</w:t>
      </w:r>
    </w:p>
    <w:p w14:paraId="7687063F" w14:textId="77777777" w:rsidR="00FA6EE2" w:rsidRDefault="00FE4222" w:rsidP="00FE4222">
      <w:pPr>
        <w:pStyle w:val="ListParagraph"/>
        <w:numPr>
          <w:ilvl w:val="1"/>
          <w:numId w:val="14"/>
        </w:numPr>
        <w:autoSpaceDE w:val="0"/>
        <w:autoSpaceDN w:val="0"/>
        <w:adjustRightInd w:val="0"/>
        <w:rPr>
          <w:rFonts w:ascii="Calibri" w:hAnsi="Calibri"/>
          <w:sz w:val="24"/>
          <w:szCs w:val="24"/>
          <w:lang w:val="en-CA" w:eastAsia="en-CA"/>
        </w:rPr>
      </w:pPr>
      <w:proofErr w:type="gramStart"/>
      <w:r w:rsidRPr="00FA6EE2">
        <w:rPr>
          <w:rFonts w:ascii="Calibri" w:hAnsi="Calibri"/>
          <w:sz w:val="24"/>
          <w:szCs w:val="24"/>
          <w:lang w:val="en-CA" w:eastAsia="en-CA"/>
        </w:rPr>
        <w:t>was</w:t>
      </w:r>
      <w:proofErr w:type="gramEnd"/>
      <w:r w:rsidRPr="00FA6EE2">
        <w:rPr>
          <w:rFonts w:ascii="Calibri" w:hAnsi="Calibri"/>
          <w:sz w:val="24"/>
          <w:szCs w:val="24"/>
          <w:lang w:val="en-CA" w:eastAsia="en-CA"/>
        </w:rPr>
        <w:t xml:space="preserve"> disclosed pursuant to written permission by Client and Provider;</w:t>
      </w:r>
    </w:p>
    <w:p w14:paraId="35079D84" w14:textId="77777777" w:rsidR="00FA6EE2" w:rsidRDefault="00FE4222" w:rsidP="00FE4222">
      <w:pPr>
        <w:pStyle w:val="ListParagraph"/>
        <w:numPr>
          <w:ilvl w:val="1"/>
          <w:numId w:val="14"/>
        </w:numPr>
        <w:autoSpaceDE w:val="0"/>
        <w:autoSpaceDN w:val="0"/>
        <w:adjustRightInd w:val="0"/>
        <w:rPr>
          <w:rFonts w:ascii="Calibri" w:hAnsi="Calibri"/>
          <w:sz w:val="24"/>
          <w:szCs w:val="24"/>
          <w:lang w:val="en-CA" w:eastAsia="en-CA"/>
        </w:rPr>
      </w:pPr>
      <w:proofErr w:type="gramStart"/>
      <w:r w:rsidRPr="00FA6EE2">
        <w:rPr>
          <w:rFonts w:ascii="Calibri" w:hAnsi="Calibri"/>
          <w:sz w:val="24"/>
          <w:szCs w:val="24"/>
          <w:lang w:val="en-CA" w:eastAsia="en-CA"/>
        </w:rPr>
        <w:t>is</w:t>
      </w:r>
      <w:proofErr w:type="gramEnd"/>
      <w:r w:rsidRPr="00FA6EE2">
        <w:rPr>
          <w:rFonts w:ascii="Calibri" w:hAnsi="Calibri"/>
          <w:sz w:val="24"/>
          <w:szCs w:val="24"/>
          <w:lang w:val="en-CA" w:eastAsia="en-CA"/>
        </w:rPr>
        <w:t xml:space="preserve"> already in the recipient party's possession at the time of disclosure thereof;</w:t>
      </w:r>
    </w:p>
    <w:p w14:paraId="0032A9E6" w14:textId="77777777" w:rsidR="00FA6EE2" w:rsidRDefault="00FE4222" w:rsidP="00FE4222">
      <w:pPr>
        <w:pStyle w:val="ListParagraph"/>
        <w:numPr>
          <w:ilvl w:val="1"/>
          <w:numId w:val="14"/>
        </w:numPr>
        <w:autoSpaceDE w:val="0"/>
        <w:autoSpaceDN w:val="0"/>
        <w:adjustRightInd w:val="0"/>
        <w:rPr>
          <w:rFonts w:ascii="Calibri" w:hAnsi="Calibri"/>
          <w:sz w:val="24"/>
          <w:szCs w:val="24"/>
          <w:lang w:val="en-CA" w:eastAsia="en-CA"/>
        </w:rPr>
      </w:pPr>
      <w:proofErr w:type="gramStart"/>
      <w:r w:rsidRPr="00FA6EE2">
        <w:rPr>
          <w:rFonts w:ascii="Calibri" w:hAnsi="Calibri"/>
          <w:sz w:val="24"/>
          <w:szCs w:val="24"/>
          <w:lang w:val="en-CA" w:eastAsia="en-CA"/>
        </w:rPr>
        <w:t>is</w:t>
      </w:r>
      <w:proofErr w:type="gramEnd"/>
      <w:r w:rsidRPr="00FA6EE2">
        <w:rPr>
          <w:rFonts w:ascii="Calibri" w:hAnsi="Calibri"/>
          <w:sz w:val="24"/>
          <w:szCs w:val="24"/>
          <w:lang w:val="en-CA" w:eastAsia="en-CA"/>
        </w:rPr>
        <w:t xml:space="preserve"> a part of the public domain through no fault of the recipient party;</w:t>
      </w:r>
    </w:p>
    <w:p w14:paraId="32AC80F9" w14:textId="77777777" w:rsidR="00FA6EE2" w:rsidRPr="00FA6EE2" w:rsidRDefault="00FE4222" w:rsidP="00FE4222">
      <w:pPr>
        <w:pStyle w:val="ListParagraph"/>
        <w:numPr>
          <w:ilvl w:val="1"/>
          <w:numId w:val="14"/>
        </w:numPr>
        <w:autoSpaceDE w:val="0"/>
        <w:autoSpaceDN w:val="0"/>
        <w:adjustRightInd w:val="0"/>
        <w:rPr>
          <w:rFonts w:ascii="Calibri" w:hAnsi="Calibri"/>
          <w:sz w:val="24"/>
          <w:szCs w:val="24"/>
          <w:lang w:val="en-CA" w:eastAsia="en-CA"/>
        </w:rPr>
      </w:pPr>
      <w:proofErr w:type="gramStart"/>
      <w:r w:rsidRPr="00FA6EE2">
        <w:rPr>
          <w:rFonts w:ascii="Calibri" w:hAnsi="Calibri"/>
          <w:sz w:val="24"/>
          <w:szCs w:val="24"/>
          <w:lang w:val="en-CA" w:eastAsia="en-CA"/>
        </w:rPr>
        <w:t>is</w:t>
      </w:r>
      <w:proofErr w:type="gramEnd"/>
      <w:r w:rsidRPr="00FA6EE2">
        <w:rPr>
          <w:rFonts w:ascii="Calibri" w:hAnsi="Calibri"/>
          <w:sz w:val="24"/>
          <w:szCs w:val="24"/>
          <w:lang w:val="en-CA" w:eastAsia="en-CA"/>
        </w:rPr>
        <w:t xml:space="preserve"> received from a third party having no obligations of confidentiality to the disclosing</w:t>
      </w:r>
      <w:r w:rsidR="00FA6EE2" w:rsidRPr="00FA6EE2">
        <w:rPr>
          <w:rFonts w:ascii="Calibri" w:hAnsi="Calibri"/>
          <w:sz w:val="24"/>
          <w:szCs w:val="24"/>
          <w:lang w:val="en-CA" w:eastAsia="en-CA"/>
        </w:rPr>
        <w:t xml:space="preserve"> </w:t>
      </w:r>
      <w:r w:rsidRPr="00FA6EE2">
        <w:rPr>
          <w:rFonts w:ascii="Calibri" w:hAnsi="Calibri"/>
          <w:sz w:val="24"/>
          <w:szCs w:val="24"/>
          <w:lang w:val="en-CA" w:eastAsia="en-CA"/>
        </w:rPr>
        <w:t>party;</w:t>
      </w:r>
    </w:p>
    <w:p w14:paraId="1EDC8E94" w14:textId="77777777" w:rsidR="00FA6EE2" w:rsidRPr="00FA6EE2" w:rsidRDefault="00FE4222" w:rsidP="00FE4222">
      <w:pPr>
        <w:pStyle w:val="ListParagraph"/>
        <w:numPr>
          <w:ilvl w:val="1"/>
          <w:numId w:val="14"/>
        </w:numPr>
        <w:autoSpaceDE w:val="0"/>
        <w:autoSpaceDN w:val="0"/>
        <w:adjustRightInd w:val="0"/>
        <w:rPr>
          <w:rFonts w:ascii="Calibri" w:hAnsi="Calibri"/>
          <w:sz w:val="24"/>
          <w:szCs w:val="24"/>
          <w:lang w:val="en-CA" w:eastAsia="en-CA"/>
        </w:rPr>
      </w:pPr>
      <w:proofErr w:type="gramStart"/>
      <w:r w:rsidRPr="00FA6EE2">
        <w:rPr>
          <w:rFonts w:ascii="Calibri" w:hAnsi="Calibri"/>
          <w:sz w:val="24"/>
          <w:szCs w:val="24"/>
          <w:lang w:val="en-CA" w:eastAsia="en-CA"/>
        </w:rPr>
        <w:t>is</w:t>
      </w:r>
      <w:proofErr w:type="gramEnd"/>
      <w:r w:rsidRPr="00FA6EE2">
        <w:rPr>
          <w:rFonts w:ascii="Calibri" w:hAnsi="Calibri"/>
          <w:sz w:val="24"/>
          <w:szCs w:val="24"/>
          <w:lang w:val="en-CA" w:eastAsia="en-CA"/>
        </w:rPr>
        <w:t xml:space="preserve"> independently developed by the recipient party; or</w:t>
      </w:r>
    </w:p>
    <w:p w14:paraId="0E567585" w14:textId="77777777" w:rsidR="00CD0931" w:rsidRDefault="00FE4222" w:rsidP="00FE4222">
      <w:pPr>
        <w:pStyle w:val="ListParagraph"/>
        <w:numPr>
          <w:ilvl w:val="1"/>
          <w:numId w:val="14"/>
        </w:numPr>
        <w:autoSpaceDE w:val="0"/>
        <w:autoSpaceDN w:val="0"/>
        <w:adjustRightInd w:val="0"/>
        <w:rPr>
          <w:rFonts w:ascii="Calibri" w:hAnsi="Calibri"/>
          <w:sz w:val="24"/>
          <w:szCs w:val="24"/>
          <w:lang w:val="en-CA" w:eastAsia="en-CA"/>
        </w:rPr>
      </w:pPr>
      <w:proofErr w:type="gramStart"/>
      <w:r w:rsidRPr="00FA6EE2">
        <w:rPr>
          <w:rFonts w:ascii="Calibri" w:hAnsi="Calibri"/>
          <w:sz w:val="24"/>
          <w:szCs w:val="24"/>
          <w:lang w:val="en-CA" w:eastAsia="en-CA"/>
        </w:rPr>
        <w:t>is</w:t>
      </w:r>
      <w:proofErr w:type="gramEnd"/>
      <w:r w:rsidRPr="00FA6EE2">
        <w:rPr>
          <w:rFonts w:ascii="Calibri" w:hAnsi="Calibri"/>
          <w:sz w:val="24"/>
          <w:szCs w:val="24"/>
          <w:lang w:val="en-CA" w:eastAsia="en-CA"/>
        </w:rPr>
        <w:t xml:space="preserve"> required by law or regulation to be disclosed.</w:t>
      </w:r>
    </w:p>
    <w:p w14:paraId="25E73A2C" w14:textId="77777777" w:rsidR="00CD0931" w:rsidRDefault="00CD0931" w:rsidP="00CD0931">
      <w:pPr>
        <w:autoSpaceDE w:val="0"/>
        <w:autoSpaceDN w:val="0"/>
        <w:adjustRightInd w:val="0"/>
        <w:rPr>
          <w:rFonts w:ascii="Calibri" w:hAnsi="Calibri" w:cs="Estrangelo Edessa"/>
          <w:sz w:val="24"/>
          <w:szCs w:val="24"/>
          <w:lang w:val="en-CA" w:eastAsia="en-CA"/>
        </w:rPr>
      </w:pPr>
    </w:p>
    <w:p w14:paraId="32AF6F12" w14:textId="77777777" w:rsidR="0031586B" w:rsidRPr="001C08F0" w:rsidRDefault="0031586B" w:rsidP="0031586B">
      <w:pPr>
        <w:pStyle w:val="ListParagraph"/>
        <w:numPr>
          <w:ilvl w:val="0"/>
          <w:numId w:val="11"/>
        </w:numPr>
        <w:autoSpaceDE w:val="0"/>
        <w:autoSpaceDN w:val="0"/>
        <w:adjustRightInd w:val="0"/>
        <w:rPr>
          <w:rFonts w:ascii="Calibri" w:hAnsi="Calibri"/>
          <w:b/>
          <w:color w:val="000000"/>
          <w:sz w:val="24"/>
          <w:szCs w:val="24"/>
          <w:lang w:val="en-CA" w:eastAsia="en-CA"/>
        </w:rPr>
      </w:pPr>
      <w:r w:rsidRPr="001C08F0">
        <w:rPr>
          <w:rFonts w:ascii="Calibri" w:hAnsi="Calibri"/>
          <w:b/>
          <w:bCs/>
          <w:color w:val="000000"/>
          <w:sz w:val="24"/>
          <w:szCs w:val="24"/>
          <w:lang w:val="en-CA" w:eastAsia="en-CA"/>
        </w:rPr>
        <w:t>TERM AND TERMINATION</w:t>
      </w:r>
    </w:p>
    <w:p w14:paraId="0F44CB27" w14:textId="0C0943F4" w:rsidR="0031586B" w:rsidRDefault="0031586B" w:rsidP="0031586B">
      <w:pPr>
        <w:pStyle w:val="ListParagraph"/>
        <w:numPr>
          <w:ilvl w:val="1"/>
          <w:numId w:val="11"/>
        </w:numPr>
        <w:autoSpaceDE w:val="0"/>
        <w:autoSpaceDN w:val="0"/>
        <w:adjustRightInd w:val="0"/>
        <w:rPr>
          <w:rFonts w:ascii="Calibri" w:hAnsi="Calibri"/>
          <w:color w:val="000000"/>
          <w:sz w:val="24"/>
          <w:szCs w:val="24"/>
          <w:lang w:val="en-CA" w:eastAsia="en-CA"/>
        </w:rPr>
      </w:pPr>
      <w:r w:rsidRPr="0031586B">
        <w:rPr>
          <w:rFonts w:ascii="Calibri" w:hAnsi="Calibri"/>
          <w:color w:val="000000"/>
          <w:sz w:val="24"/>
          <w:szCs w:val="24"/>
          <w:lang w:val="en-CA" w:eastAsia="en-CA"/>
        </w:rPr>
        <w:t>Term. The term of this Agreement as it relates to the development of the Software Product shall commence on the effective date hereof and, unless modified by mutual written agreement by the parties or terminated</w:t>
      </w:r>
      <w:r w:rsidR="002063D9">
        <w:rPr>
          <w:rFonts w:ascii="Calibri" w:hAnsi="Calibri"/>
          <w:color w:val="000000"/>
          <w:sz w:val="24"/>
          <w:szCs w:val="24"/>
          <w:lang w:val="en-CA" w:eastAsia="en-CA"/>
        </w:rPr>
        <w:t xml:space="preserve"> by either party, </w:t>
      </w:r>
      <w:r w:rsidRPr="0031586B">
        <w:rPr>
          <w:rFonts w:ascii="Calibri" w:hAnsi="Calibri"/>
          <w:color w:val="000000"/>
          <w:sz w:val="24"/>
          <w:szCs w:val="24"/>
          <w:lang w:val="en-CA" w:eastAsia="en-CA"/>
        </w:rPr>
        <w:t xml:space="preserve">will continue until </w:t>
      </w:r>
      <w:r w:rsidR="00865816">
        <w:rPr>
          <w:rFonts w:ascii="Calibri" w:hAnsi="Calibri"/>
          <w:color w:val="000000"/>
          <w:sz w:val="24"/>
          <w:szCs w:val="24"/>
          <w:lang w:val="en-CA" w:eastAsia="en-CA"/>
        </w:rPr>
        <w:t>completio</w:t>
      </w:r>
      <w:r w:rsidR="007A468E">
        <w:rPr>
          <w:rFonts w:ascii="Calibri" w:hAnsi="Calibri"/>
          <w:color w:val="000000"/>
          <w:sz w:val="24"/>
          <w:szCs w:val="24"/>
          <w:lang w:val="en-CA" w:eastAsia="en-CA"/>
        </w:rPr>
        <w:t>n at the specified billing rate</w:t>
      </w:r>
      <w:r w:rsidR="00865816">
        <w:rPr>
          <w:rFonts w:ascii="Calibri" w:hAnsi="Calibri"/>
          <w:color w:val="000000"/>
          <w:sz w:val="24"/>
          <w:szCs w:val="24"/>
          <w:lang w:val="en-CA" w:eastAsia="en-CA"/>
        </w:rPr>
        <w:t xml:space="preserve"> in</w:t>
      </w:r>
      <w:r w:rsidR="00C1028D">
        <w:rPr>
          <w:rFonts w:ascii="Calibri" w:hAnsi="Calibri"/>
          <w:color w:val="000000"/>
          <w:sz w:val="24"/>
          <w:szCs w:val="24"/>
          <w:lang w:val="en-CA" w:eastAsia="en-CA"/>
        </w:rPr>
        <w:t xml:space="preserve"> </w:t>
      </w:r>
      <w:r w:rsidR="00C1028D" w:rsidRPr="00B72691">
        <w:rPr>
          <w:rFonts w:ascii="Calibri" w:hAnsi="Calibri"/>
          <w:b/>
          <w:color w:val="000000"/>
          <w:sz w:val="24"/>
          <w:szCs w:val="24"/>
          <w:lang w:val="en-CA" w:eastAsia="en-CA"/>
        </w:rPr>
        <w:t>Section 8, Billing.</w:t>
      </w:r>
      <w:r w:rsidR="00865816" w:rsidRPr="00B72691">
        <w:rPr>
          <w:rFonts w:ascii="Calibri" w:hAnsi="Calibri"/>
          <w:b/>
          <w:color w:val="000000"/>
          <w:sz w:val="24"/>
          <w:szCs w:val="24"/>
          <w:lang w:val="en-CA" w:eastAsia="en-CA"/>
        </w:rPr>
        <w:t xml:space="preserve"> </w:t>
      </w:r>
    </w:p>
    <w:p w14:paraId="5D3240D4" w14:textId="1C5C0A7F" w:rsidR="0031586B" w:rsidRDefault="0031586B" w:rsidP="0031586B">
      <w:pPr>
        <w:pStyle w:val="ListParagraph"/>
        <w:numPr>
          <w:ilvl w:val="1"/>
          <w:numId w:val="11"/>
        </w:numPr>
        <w:autoSpaceDE w:val="0"/>
        <w:autoSpaceDN w:val="0"/>
        <w:adjustRightInd w:val="0"/>
        <w:rPr>
          <w:rFonts w:ascii="Calibri" w:hAnsi="Calibri"/>
          <w:color w:val="000000"/>
          <w:sz w:val="24"/>
          <w:szCs w:val="24"/>
          <w:lang w:val="en-CA" w:eastAsia="en-CA"/>
        </w:rPr>
      </w:pPr>
      <w:r w:rsidRPr="0031586B">
        <w:rPr>
          <w:rFonts w:ascii="Calibri" w:hAnsi="Calibri"/>
          <w:color w:val="000000"/>
          <w:sz w:val="24"/>
          <w:szCs w:val="24"/>
          <w:lang w:val="en-CA" w:eastAsia="en-CA"/>
        </w:rPr>
        <w:t>Termination. In the event that either party shal</w:t>
      </w:r>
      <w:r w:rsidR="007756A5">
        <w:rPr>
          <w:rFonts w:ascii="Calibri" w:hAnsi="Calibri"/>
          <w:color w:val="000000"/>
          <w:sz w:val="24"/>
          <w:szCs w:val="24"/>
          <w:lang w:val="en-CA" w:eastAsia="en-CA"/>
        </w:rPr>
        <w:t>l be in default of its material</w:t>
      </w:r>
      <w:r w:rsidRPr="0031586B">
        <w:rPr>
          <w:rFonts w:ascii="Calibri" w:hAnsi="Calibri"/>
          <w:color w:val="000000"/>
          <w:sz w:val="24"/>
          <w:szCs w:val="24"/>
          <w:lang w:val="en-CA" w:eastAsia="en-CA"/>
        </w:rPr>
        <w:t xml:space="preserve"> obligations under this Agreement and shall fail to remedy such default within thirty (30) days after receipt of written notice thereof, this Agreement may be terminated upon expiration of the thirty (30) day period by the party not in default. As its sole liability upon termination under this section, Client shall pay Provider for all reasonable expenses incurred or committed to be expended as of the effective termination date</w:t>
      </w:r>
      <w:r w:rsidR="00416998">
        <w:rPr>
          <w:rFonts w:ascii="Calibri" w:hAnsi="Calibri"/>
          <w:color w:val="000000"/>
          <w:sz w:val="24"/>
          <w:szCs w:val="24"/>
          <w:lang w:val="en-CA" w:eastAsia="en-CA"/>
        </w:rPr>
        <w:t xml:space="preserve"> (including cost of time spent </w:t>
      </w:r>
      <w:r w:rsidR="00570EF6">
        <w:rPr>
          <w:rFonts w:ascii="Calibri" w:hAnsi="Calibri"/>
          <w:color w:val="000000"/>
          <w:sz w:val="24"/>
          <w:szCs w:val="24"/>
          <w:lang w:val="en-CA" w:eastAsia="en-CA"/>
        </w:rPr>
        <w:t xml:space="preserve">at a rate </w:t>
      </w:r>
      <w:r w:rsidR="00416998">
        <w:rPr>
          <w:rFonts w:ascii="Calibri" w:hAnsi="Calibri"/>
          <w:color w:val="000000"/>
          <w:sz w:val="24"/>
          <w:szCs w:val="24"/>
          <w:lang w:val="en-CA" w:eastAsia="en-CA"/>
        </w:rPr>
        <w:t>as specified in Billing)</w:t>
      </w:r>
      <w:r w:rsidRPr="0031586B">
        <w:rPr>
          <w:rFonts w:ascii="Calibri" w:hAnsi="Calibri"/>
          <w:color w:val="000000"/>
          <w:sz w:val="24"/>
          <w:szCs w:val="24"/>
          <w:lang w:val="en-CA" w:eastAsia="en-CA"/>
        </w:rPr>
        <w:t>,</w:t>
      </w:r>
      <w:r w:rsidR="004D6A79">
        <w:rPr>
          <w:rFonts w:ascii="Calibri" w:hAnsi="Calibri"/>
          <w:color w:val="000000"/>
          <w:sz w:val="24"/>
          <w:szCs w:val="24"/>
          <w:lang w:val="en-CA" w:eastAsia="en-CA"/>
        </w:rPr>
        <w:t xml:space="preserve"> plus fifteen (15</w:t>
      </w:r>
      <w:r w:rsidR="007756A5">
        <w:rPr>
          <w:rFonts w:ascii="Calibri" w:hAnsi="Calibri"/>
          <w:color w:val="000000"/>
          <w:sz w:val="24"/>
          <w:szCs w:val="24"/>
          <w:lang w:val="en-CA" w:eastAsia="en-CA"/>
        </w:rPr>
        <w:t xml:space="preserve">) percent of the estimated cost as outlined </w:t>
      </w:r>
      <w:r w:rsidR="00E87CAD">
        <w:rPr>
          <w:rFonts w:ascii="Calibri" w:hAnsi="Calibri"/>
          <w:color w:val="000000"/>
          <w:sz w:val="24"/>
          <w:szCs w:val="24"/>
          <w:lang w:val="en-CA" w:eastAsia="en-CA"/>
        </w:rPr>
        <w:t xml:space="preserve">Components and Deliverables, </w:t>
      </w:r>
      <w:r w:rsidR="0099436C">
        <w:rPr>
          <w:rFonts w:ascii="Calibri" w:hAnsi="Calibri"/>
          <w:color w:val="000000"/>
          <w:sz w:val="24"/>
          <w:szCs w:val="24"/>
          <w:lang w:val="en-CA" w:eastAsia="en-CA"/>
        </w:rPr>
        <w:t>or $15,000; whichever is less.</w:t>
      </w:r>
    </w:p>
    <w:p w14:paraId="6BEDDE8D" w14:textId="77777777" w:rsidR="0031586B" w:rsidRDefault="0031586B" w:rsidP="0031586B">
      <w:pPr>
        <w:pStyle w:val="ListParagraph"/>
        <w:numPr>
          <w:ilvl w:val="1"/>
          <w:numId w:val="11"/>
        </w:numPr>
        <w:autoSpaceDE w:val="0"/>
        <w:autoSpaceDN w:val="0"/>
        <w:adjustRightInd w:val="0"/>
        <w:rPr>
          <w:rFonts w:ascii="Calibri" w:hAnsi="Calibri"/>
          <w:color w:val="000000"/>
          <w:sz w:val="24"/>
          <w:szCs w:val="24"/>
          <w:lang w:val="en-CA" w:eastAsia="en-CA"/>
        </w:rPr>
      </w:pPr>
      <w:r w:rsidRPr="0031586B">
        <w:rPr>
          <w:rFonts w:ascii="Calibri" w:hAnsi="Calibri"/>
          <w:color w:val="000000"/>
          <w:sz w:val="24"/>
          <w:szCs w:val="24"/>
          <w:lang w:val="en-CA" w:eastAsia="en-CA"/>
        </w:rPr>
        <w:t xml:space="preserve">Return of Materials </w:t>
      </w:r>
      <w:r w:rsidR="00741A46" w:rsidRPr="0031586B">
        <w:rPr>
          <w:rFonts w:ascii="Calibri" w:hAnsi="Calibri"/>
          <w:color w:val="000000"/>
          <w:sz w:val="24"/>
          <w:szCs w:val="24"/>
          <w:lang w:val="en-CA" w:eastAsia="en-CA"/>
        </w:rPr>
        <w:t>upon</w:t>
      </w:r>
      <w:r w:rsidRPr="0031586B">
        <w:rPr>
          <w:rFonts w:ascii="Calibri" w:hAnsi="Calibri"/>
          <w:color w:val="000000"/>
          <w:sz w:val="24"/>
          <w:szCs w:val="24"/>
          <w:lang w:val="en-CA" w:eastAsia="en-CA"/>
        </w:rPr>
        <w:t xml:space="preserve"> Termination. Upon termination of this Agreement for any </w:t>
      </w:r>
      <w:r w:rsidR="002063D9">
        <w:rPr>
          <w:rFonts w:ascii="Calibri" w:hAnsi="Calibri"/>
          <w:color w:val="000000"/>
          <w:sz w:val="24"/>
          <w:szCs w:val="24"/>
          <w:lang w:val="en-CA" w:eastAsia="en-CA"/>
        </w:rPr>
        <w:t>reason and payment of the cancellation fee,</w:t>
      </w:r>
      <w:r w:rsidRPr="0031586B">
        <w:rPr>
          <w:rFonts w:ascii="Calibri" w:hAnsi="Calibri"/>
          <w:color w:val="000000"/>
          <w:sz w:val="24"/>
          <w:szCs w:val="24"/>
          <w:lang w:val="en-CA" w:eastAsia="en-CA"/>
        </w:rPr>
        <w:t xml:space="preserve"> Provider shall furnish to Client all completed deliverables, work in process, incomplete work and other material </w:t>
      </w:r>
      <w:r w:rsidRPr="0031586B">
        <w:rPr>
          <w:rFonts w:ascii="Calibri" w:hAnsi="Calibri"/>
          <w:color w:val="000000"/>
          <w:sz w:val="24"/>
          <w:szCs w:val="24"/>
          <w:lang w:val="en-CA" w:eastAsia="en-CA"/>
        </w:rPr>
        <w:lastRenderedPageBreak/>
        <w:t>embodying such work performed in connection with the provision of the Services under this Agreement.</w:t>
      </w:r>
    </w:p>
    <w:p w14:paraId="1F7FC9C0" w14:textId="77777777" w:rsidR="00BC0157" w:rsidRPr="007C751C" w:rsidRDefault="0031586B" w:rsidP="0031586B">
      <w:pPr>
        <w:pStyle w:val="ListParagraph"/>
        <w:numPr>
          <w:ilvl w:val="1"/>
          <w:numId w:val="11"/>
        </w:numPr>
        <w:autoSpaceDE w:val="0"/>
        <w:autoSpaceDN w:val="0"/>
        <w:adjustRightInd w:val="0"/>
        <w:rPr>
          <w:rFonts w:ascii="Calibri" w:hAnsi="Calibri"/>
          <w:sz w:val="24"/>
          <w:szCs w:val="24"/>
          <w:lang w:val="en-CA" w:eastAsia="en-CA"/>
        </w:rPr>
      </w:pPr>
      <w:r w:rsidRPr="0031586B">
        <w:rPr>
          <w:rFonts w:ascii="Calibri" w:hAnsi="Calibri"/>
          <w:color w:val="000000"/>
          <w:sz w:val="24"/>
          <w:szCs w:val="24"/>
          <w:lang w:val="en-CA" w:eastAsia="en-CA"/>
        </w:rPr>
        <w:t xml:space="preserve">Survival of Certain Rights and Obligations. On termination or expiration of this Agreement, each party shall immediately return to the other party all Confidential Information of the other party in its possession. In addition, notwithstanding anything in this Agreement to the contrary, </w:t>
      </w:r>
      <w:r w:rsidR="00693DDE">
        <w:rPr>
          <w:rFonts w:ascii="Calibri" w:hAnsi="Calibri"/>
          <w:b/>
          <w:color w:val="000000"/>
          <w:sz w:val="24"/>
          <w:szCs w:val="24"/>
          <w:lang w:val="en-CA" w:eastAsia="en-CA"/>
        </w:rPr>
        <w:t>Sections 4, 5,</w:t>
      </w:r>
      <w:r w:rsidRPr="00741A46">
        <w:rPr>
          <w:rFonts w:ascii="Calibri" w:hAnsi="Calibri"/>
          <w:b/>
          <w:color w:val="000000"/>
          <w:sz w:val="24"/>
          <w:szCs w:val="24"/>
          <w:lang w:val="en-CA" w:eastAsia="en-CA"/>
        </w:rPr>
        <w:t xml:space="preserve"> and </w:t>
      </w:r>
      <w:r w:rsidR="00693DDE">
        <w:rPr>
          <w:rFonts w:ascii="Calibri" w:hAnsi="Calibri"/>
          <w:b/>
          <w:color w:val="000000"/>
          <w:sz w:val="24"/>
          <w:szCs w:val="24"/>
          <w:lang w:val="en-CA" w:eastAsia="en-CA"/>
        </w:rPr>
        <w:t>9</w:t>
      </w:r>
      <w:r w:rsidRPr="0031586B">
        <w:rPr>
          <w:rFonts w:ascii="Calibri" w:hAnsi="Calibri"/>
          <w:color w:val="000000"/>
          <w:sz w:val="24"/>
          <w:szCs w:val="24"/>
          <w:lang w:val="en-CA" w:eastAsia="en-CA"/>
        </w:rPr>
        <w:t xml:space="preserve"> shall survive termination of this Agreement, however caused and</w:t>
      </w:r>
      <w:r>
        <w:rPr>
          <w:rFonts w:ascii="Calibri" w:hAnsi="Calibri"/>
          <w:color w:val="000000"/>
          <w:sz w:val="24"/>
          <w:szCs w:val="24"/>
          <w:lang w:val="en-CA" w:eastAsia="en-CA"/>
        </w:rPr>
        <w:t xml:space="preserve"> </w:t>
      </w:r>
      <w:r w:rsidRPr="0031586B">
        <w:rPr>
          <w:rFonts w:ascii="Calibri" w:hAnsi="Calibri"/>
          <w:color w:val="000000"/>
          <w:sz w:val="24"/>
          <w:szCs w:val="24"/>
          <w:lang w:val="en-CA" w:eastAsia="en-CA"/>
        </w:rPr>
        <w:t>shall continue thereafter in full force and effect.</w:t>
      </w:r>
    </w:p>
    <w:p w14:paraId="046B8E6A" w14:textId="77777777" w:rsidR="007C751C" w:rsidRPr="00BC0157" w:rsidRDefault="007C751C" w:rsidP="007C751C">
      <w:pPr>
        <w:pStyle w:val="ListParagraph"/>
        <w:autoSpaceDE w:val="0"/>
        <w:autoSpaceDN w:val="0"/>
        <w:adjustRightInd w:val="0"/>
        <w:ind w:left="1440"/>
        <w:rPr>
          <w:rFonts w:ascii="Calibri" w:hAnsi="Calibri"/>
          <w:sz w:val="24"/>
          <w:szCs w:val="24"/>
          <w:lang w:val="en-CA" w:eastAsia="en-CA"/>
        </w:rPr>
      </w:pPr>
    </w:p>
    <w:p w14:paraId="2D432CCF" w14:textId="77777777" w:rsidR="001936D1" w:rsidRDefault="00333ECE" w:rsidP="001936D1">
      <w:pPr>
        <w:pStyle w:val="ListParagraph"/>
        <w:numPr>
          <w:ilvl w:val="0"/>
          <w:numId w:val="11"/>
        </w:numPr>
        <w:autoSpaceDE w:val="0"/>
        <w:autoSpaceDN w:val="0"/>
        <w:adjustRightInd w:val="0"/>
        <w:rPr>
          <w:rFonts w:ascii="Calibri" w:hAnsi="Calibri"/>
          <w:b/>
          <w:bCs/>
          <w:color w:val="000000"/>
          <w:sz w:val="24"/>
          <w:szCs w:val="24"/>
          <w:lang w:val="en-CA" w:eastAsia="en-CA"/>
        </w:rPr>
      </w:pPr>
      <w:r>
        <w:rPr>
          <w:rFonts w:ascii="Calibri" w:hAnsi="Calibri"/>
          <w:b/>
          <w:bCs/>
          <w:color w:val="000000"/>
          <w:sz w:val="24"/>
          <w:szCs w:val="24"/>
          <w:lang w:val="en-CA" w:eastAsia="en-CA"/>
        </w:rPr>
        <w:t>Warranty</w:t>
      </w:r>
    </w:p>
    <w:p w14:paraId="051AD2CD" w14:textId="70AC8A81" w:rsidR="00FB49F0" w:rsidRDefault="00A86B86" w:rsidP="001936D1">
      <w:pPr>
        <w:pStyle w:val="ListParagraph"/>
        <w:autoSpaceDE w:val="0"/>
        <w:autoSpaceDN w:val="0"/>
        <w:adjustRightInd w:val="0"/>
        <w:rPr>
          <w:rFonts w:ascii="Calibri" w:hAnsi="Calibri"/>
          <w:color w:val="000000"/>
          <w:sz w:val="24"/>
          <w:szCs w:val="24"/>
          <w:lang w:val="en-CA" w:eastAsia="en-CA"/>
        </w:rPr>
      </w:pPr>
      <w:r w:rsidRPr="001936D1">
        <w:rPr>
          <w:rFonts w:ascii="Calibri" w:hAnsi="Calibri"/>
          <w:color w:val="000000"/>
          <w:sz w:val="24"/>
          <w:szCs w:val="24"/>
          <w:lang w:val="en-CA" w:eastAsia="en-CA"/>
        </w:rPr>
        <w:t>Upon final deliver</w:t>
      </w:r>
      <w:r w:rsidR="006917F2" w:rsidRPr="001936D1">
        <w:rPr>
          <w:rFonts w:ascii="Calibri" w:hAnsi="Calibri"/>
          <w:color w:val="000000"/>
          <w:sz w:val="24"/>
          <w:szCs w:val="24"/>
          <w:lang w:val="en-CA" w:eastAsia="en-CA"/>
        </w:rPr>
        <w:t>y</w:t>
      </w:r>
      <w:r w:rsidRPr="001936D1">
        <w:rPr>
          <w:rFonts w:ascii="Calibri" w:hAnsi="Calibri"/>
          <w:color w:val="000000"/>
          <w:sz w:val="24"/>
          <w:szCs w:val="24"/>
          <w:lang w:val="en-CA" w:eastAsia="en-CA"/>
        </w:rPr>
        <w:t xml:space="preserve"> of the Software Product to Client, Provider will honou</w:t>
      </w:r>
      <w:r w:rsidR="00112882" w:rsidRPr="001936D1">
        <w:rPr>
          <w:rFonts w:ascii="Calibri" w:hAnsi="Calibri"/>
          <w:color w:val="000000"/>
          <w:sz w:val="24"/>
          <w:szCs w:val="24"/>
          <w:lang w:val="en-CA" w:eastAsia="en-CA"/>
        </w:rPr>
        <w:t xml:space="preserve">r a </w:t>
      </w:r>
      <w:r w:rsidR="004D6A79">
        <w:rPr>
          <w:rFonts w:ascii="Calibri" w:hAnsi="Calibri"/>
          <w:color w:val="000000"/>
          <w:sz w:val="24"/>
          <w:szCs w:val="24"/>
          <w:lang w:val="en-CA" w:eastAsia="en-CA"/>
        </w:rPr>
        <w:t>six (6</w:t>
      </w:r>
      <w:r w:rsidR="007869BC">
        <w:rPr>
          <w:rFonts w:ascii="Calibri" w:hAnsi="Calibri"/>
          <w:color w:val="000000"/>
          <w:sz w:val="24"/>
          <w:szCs w:val="24"/>
          <w:lang w:val="en-CA" w:eastAsia="en-CA"/>
        </w:rPr>
        <w:t xml:space="preserve">) </w:t>
      </w:r>
      <w:r w:rsidR="004D6A79">
        <w:rPr>
          <w:rFonts w:ascii="Calibri" w:hAnsi="Calibri"/>
          <w:color w:val="000000"/>
          <w:sz w:val="24"/>
          <w:szCs w:val="24"/>
          <w:lang w:val="en-CA" w:eastAsia="en-CA"/>
        </w:rPr>
        <w:t xml:space="preserve">month </w:t>
      </w:r>
      <w:r w:rsidR="00112882" w:rsidRPr="001936D1">
        <w:rPr>
          <w:rFonts w:ascii="Calibri" w:hAnsi="Calibri"/>
          <w:color w:val="000000"/>
          <w:sz w:val="24"/>
          <w:szCs w:val="24"/>
          <w:lang w:val="en-CA" w:eastAsia="en-CA"/>
        </w:rPr>
        <w:t xml:space="preserve">warranty </w:t>
      </w:r>
      <w:r w:rsidRPr="001936D1">
        <w:rPr>
          <w:rFonts w:ascii="Calibri" w:hAnsi="Calibri"/>
          <w:color w:val="000000"/>
          <w:sz w:val="24"/>
          <w:szCs w:val="24"/>
          <w:lang w:val="en-CA" w:eastAsia="en-CA"/>
        </w:rPr>
        <w:t xml:space="preserve">from the </w:t>
      </w:r>
      <w:r w:rsidR="00211CE2" w:rsidRPr="001936D1">
        <w:rPr>
          <w:rFonts w:ascii="Calibri" w:hAnsi="Calibri"/>
          <w:color w:val="000000"/>
          <w:sz w:val="24"/>
          <w:szCs w:val="24"/>
          <w:lang w:val="en-CA" w:eastAsia="en-CA"/>
        </w:rPr>
        <w:t>date of final</w:t>
      </w:r>
      <w:r w:rsidRPr="001936D1">
        <w:rPr>
          <w:rFonts w:ascii="Calibri" w:hAnsi="Calibri"/>
          <w:color w:val="000000"/>
          <w:sz w:val="24"/>
          <w:szCs w:val="24"/>
          <w:lang w:val="en-CA" w:eastAsia="en-CA"/>
        </w:rPr>
        <w:t xml:space="preserve"> delivery including repair of any software defects/bugs that do not </w:t>
      </w:r>
      <w:r w:rsidR="007D6E11" w:rsidRPr="001936D1">
        <w:rPr>
          <w:rFonts w:ascii="Calibri" w:hAnsi="Calibri"/>
          <w:color w:val="000000"/>
          <w:sz w:val="24"/>
          <w:szCs w:val="24"/>
          <w:lang w:val="en-CA" w:eastAsia="en-CA"/>
        </w:rPr>
        <w:t>involve a</w:t>
      </w:r>
      <w:r w:rsidRPr="001936D1">
        <w:rPr>
          <w:rFonts w:ascii="Calibri" w:hAnsi="Calibri"/>
          <w:color w:val="000000"/>
          <w:sz w:val="24"/>
          <w:szCs w:val="24"/>
          <w:lang w:val="en-CA" w:eastAsia="en-CA"/>
        </w:rPr>
        <w:t>ny changed or additional project scope, as deter</w:t>
      </w:r>
      <w:r w:rsidR="006917F2" w:rsidRPr="001936D1">
        <w:rPr>
          <w:rFonts w:ascii="Calibri" w:hAnsi="Calibri"/>
          <w:color w:val="000000"/>
          <w:sz w:val="24"/>
          <w:szCs w:val="24"/>
          <w:lang w:val="en-CA" w:eastAsia="en-CA"/>
        </w:rPr>
        <w:t>mined by Provider, fre</w:t>
      </w:r>
      <w:r w:rsidR="001936D1">
        <w:rPr>
          <w:rFonts w:ascii="Calibri" w:hAnsi="Calibri"/>
          <w:color w:val="000000"/>
          <w:sz w:val="24"/>
          <w:szCs w:val="24"/>
          <w:lang w:val="en-CA" w:eastAsia="en-CA"/>
        </w:rPr>
        <w:t xml:space="preserve">e of charge.  If Provider deems </w:t>
      </w:r>
      <w:r w:rsidR="006917F2" w:rsidRPr="001936D1">
        <w:rPr>
          <w:rFonts w:ascii="Calibri" w:hAnsi="Calibri"/>
          <w:color w:val="000000"/>
          <w:sz w:val="24"/>
          <w:szCs w:val="24"/>
          <w:lang w:val="en-CA" w:eastAsia="en-CA"/>
        </w:rPr>
        <w:t xml:space="preserve">the mentioned defect as scope outside of the </w:t>
      </w:r>
      <w:r w:rsidR="003E47D2" w:rsidRPr="001936D1">
        <w:rPr>
          <w:rFonts w:ascii="Calibri" w:hAnsi="Calibri"/>
          <w:color w:val="000000"/>
          <w:sz w:val="24"/>
          <w:szCs w:val="24"/>
          <w:lang w:val="en-CA" w:eastAsia="en-CA"/>
        </w:rPr>
        <w:t>original requirement specification</w:t>
      </w:r>
      <w:r w:rsidR="006917F2" w:rsidRPr="001936D1">
        <w:rPr>
          <w:rFonts w:ascii="Calibri" w:hAnsi="Calibri"/>
          <w:color w:val="000000"/>
          <w:sz w:val="24"/>
          <w:szCs w:val="24"/>
          <w:lang w:val="en-CA" w:eastAsia="en-CA"/>
        </w:rPr>
        <w:t xml:space="preserve">, </w:t>
      </w:r>
      <w:r w:rsidR="00E306FB" w:rsidRPr="001936D1">
        <w:rPr>
          <w:rFonts w:ascii="Calibri" w:hAnsi="Calibri"/>
          <w:color w:val="000000"/>
          <w:sz w:val="24"/>
          <w:szCs w:val="24"/>
          <w:lang w:val="en-CA" w:eastAsia="en-CA"/>
        </w:rPr>
        <w:t xml:space="preserve">Client </w:t>
      </w:r>
      <w:r w:rsidR="00C41D72" w:rsidRPr="001936D1">
        <w:rPr>
          <w:rFonts w:ascii="Calibri" w:hAnsi="Calibri"/>
          <w:color w:val="000000"/>
          <w:sz w:val="24"/>
          <w:szCs w:val="24"/>
          <w:lang w:val="en-CA" w:eastAsia="en-CA"/>
        </w:rPr>
        <w:t>agree</w:t>
      </w:r>
      <w:r w:rsidR="001936D1">
        <w:rPr>
          <w:rFonts w:ascii="Calibri" w:hAnsi="Calibri"/>
          <w:color w:val="000000"/>
          <w:sz w:val="24"/>
          <w:szCs w:val="24"/>
          <w:lang w:val="en-CA" w:eastAsia="en-CA"/>
        </w:rPr>
        <w:t>s</w:t>
      </w:r>
      <w:r w:rsidR="00E306FB" w:rsidRPr="001936D1">
        <w:rPr>
          <w:rFonts w:ascii="Calibri" w:hAnsi="Calibri"/>
          <w:color w:val="000000"/>
          <w:sz w:val="24"/>
          <w:szCs w:val="24"/>
          <w:lang w:val="en-CA" w:eastAsia="en-CA"/>
        </w:rPr>
        <w:t xml:space="preserve"> to pay the additional cost of repair at the specified rate outlined in Billing</w:t>
      </w:r>
      <w:r w:rsidR="003E47D2" w:rsidRPr="001936D1">
        <w:rPr>
          <w:rFonts w:ascii="Calibri" w:hAnsi="Calibri"/>
          <w:color w:val="000000"/>
          <w:sz w:val="24"/>
          <w:szCs w:val="24"/>
          <w:lang w:val="en-CA" w:eastAsia="en-CA"/>
        </w:rPr>
        <w:t>.</w:t>
      </w:r>
      <w:r w:rsidR="007869BC">
        <w:rPr>
          <w:rFonts w:ascii="Calibri" w:hAnsi="Calibri"/>
          <w:color w:val="000000"/>
          <w:sz w:val="24"/>
          <w:szCs w:val="24"/>
          <w:lang w:val="en-CA" w:eastAsia="en-CA"/>
        </w:rPr>
        <w:t xml:space="preserve"> </w:t>
      </w:r>
    </w:p>
    <w:p w14:paraId="7115AE87" w14:textId="77777777" w:rsidR="004869C1" w:rsidRDefault="004869C1" w:rsidP="004869C1">
      <w:pPr>
        <w:autoSpaceDE w:val="0"/>
        <w:autoSpaceDN w:val="0"/>
        <w:adjustRightInd w:val="0"/>
        <w:rPr>
          <w:rFonts w:ascii="Calibri" w:hAnsi="Calibri" w:cs="Estrangelo Edessa"/>
          <w:sz w:val="24"/>
          <w:szCs w:val="24"/>
          <w:lang w:val="en-CA" w:eastAsia="en-CA"/>
        </w:rPr>
      </w:pPr>
    </w:p>
    <w:p w14:paraId="67D569C0" w14:textId="77777777" w:rsidR="00C30E81" w:rsidRPr="00C30E81" w:rsidRDefault="0069626F" w:rsidP="00C30E81">
      <w:pPr>
        <w:pStyle w:val="ListParagraph"/>
        <w:numPr>
          <w:ilvl w:val="0"/>
          <w:numId w:val="11"/>
        </w:numPr>
        <w:autoSpaceDE w:val="0"/>
        <w:autoSpaceDN w:val="0"/>
        <w:adjustRightInd w:val="0"/>
        <w:rPr>
          <w:rFonts w:ascii="Calibri" w:hAnsi="Calibri"/>
          <w:b/>
          <w:bCs/>
          <w:color w:val="000000"/>
          <w:sz w:val="24"/>
          <w:szCs w:val="24"/>
          <w:lang w:val="en-CA" w:eastAsia="en-CA"/>
        </w:rPr>
      </w:pPr>
      <w:r w:rsidRPr="0069626F">
        <w:rPr>
          <w:rFonts w:ascii="Calibri" w:hAnsi="Calibri" w:cs="Estrangelo Edessa"/>
          <w:b/>
          <w:sz w:val="24"/>
          <w:szCs w:val="24"/>
          <w:lang w:val="en-CA" w:eastAsia="en-CA"/>
        </w:rPr>
        <w:t>Billing</w:t>
      </w:r>
    </w:p>
    <w:p w14:paraId="0146DC92" w14:textId="06C68616" w:rsidR="00B27463" w:rsidRPr="002E2ABC" w:rsidRDefault="001C63CB" w:rsidP="00075545">
      <w:pPr>
        <w:pStyle w:val="ListParagraph"/>
        <w:numPr>
          <w:ilvl w:val="0"/>
          <w:numId w:val="20"/>
        </w:numPr>
        <w:autoSpaceDE w:val="0"/>
        <w:autoSpaceDN w:val="0"/>
        <w:adjustRightInd w:val="0"/>
        <w:rPr>
          <w:rFonts w:ascii="Calibri" w:hAnsi="Calibri"/>
          <w:b/>
          <w:bCs/>
          <w:color w:val="000000"/>
          <w:sz w:val="24"/>
          <w:szCs w:val="24"/>
          <w:lang w:val="en-CA" w:eastAsia="en-CA"/>
        </w:rPr>
      </w:pPr>
      <w:r w:rsidRPr="00B27463">
        <w:rPr>
          <w:rFonts w:ascii="Calibri" w:hAnsi="Calibri" w:cs="Estrangelo Edessa"/>
          <w:sz w:val="24"/>
          <w:szCs w:val="24"/>
          <w:lang w:val="en-CA" w:eastAsia="en-CA"/>
        </w:rPr>
        <w:t xml:space="preserve">Instalment Period and Billing Rate. </w:t>
      </w:r>
      <w:r w:rsidR="00C30E81" w:rsidRPr="00B27463">
        <w:rPr>
          <w:rFonts w:ascii="Calibri" w:hAnsi="Calibri" w:cs="Estrangelo Edessa"/>
          <w:sz w:val="24"/>
          <w:szCs w:val="24"/>
          <w:lang w:val="en-CA" w:eastAsia="en-CA"/>
        </w:rPr>
        <w:t>Client agrees to pay Provider</w:t>
      </w:r>
      <w:r w:rsidR="009779F9" w:rsidRPr="00B27463">
        <w:rPr>
          <w:rFonts w:ascii="Calibri" w:hAnsi="Calibri" w:cs="Estrangelo Edessa"/>
          <w:sz w:val="24"/>
          <w:szCs w:val="24"/>
          <w:lang w:val="en-CA" w:eastAsia="en-CA"/>
        </w:rPr>
        <w:t xml:space="preserve"> on </w:t>
      </w:r>
      <w:r w:rsidR="007C751C">
        <w:rPr>
          <w:rFonts w:ascii="Calibri" w:hAnsi="Calibri" w:cs="Estrangelo Edessa"/>
          <w:sz w:val="24"/>
          <w:szCs w:val="24"/>
          <w:lang w:val="en-CA" w:eastAsia="en-CA"/>
        </w:rPr>
        <w:t>the basis set forth in the “Payment Terms” section of Components and Deliverables</w:t>
      </w:r>
      <w:r w:rsidR="00F558DA" w:rsidRPr="00B27463">
        <w:rPr>
          <w:rFonts w:ascii="Calibri" w:hAnsi="Calibri" w:cs="Estrangelo Edessa"/>
          <w:sz w:val="24"/>
          <w:szCs w:val="24"/>
          <w:lang w:val="en-CA" w:eastAsia="en-CA"/>
        </w:rPr>
        <w:t xml:space="preserve"> </w:t>
      </w:r>
      <w:r w:rsidR="00C30E81" w:rsidRPr="00B27463">
        <w:rPr>
          <w:rFonts w:ascii="Calibri" w:hAnsi="Calibri" w:cs="Estrangelo Edessa"/>
          <w:sz w:val="24"/>
          <w:szCs w:val="24"/>
          <w:lang w:val="en-CA" w:eastAsia="en-CA"/>
        </w:rPr>
        <w:t xml:space="preserve">at a rate of </w:t>
      </w:r>
      <w:r w:rsidR="00966FF9">
        <w:rPr>
          <w:rFonts w:ascii="Calibri" w:hAnsi="Calibri" w:cs="Estrangelo Edessa"/>
          <w:b/>
          <w:sz w:val="24"/>
          <w:szCs w:val="24"/>
          <w:lang w:val="en-CA" w:eastAsia="en-CA"/>
        </w:rPr>
        <w:t>eighty</w:t>
      </w:r>
      <w:r w:rsidR="00B8493F">
        <w:rPr>
          <w:rFonts w:ascii="Calibri" w:hAnsi="Calibri" w:cs="Estrangelo Edessa"/>
          <w:b/>
          <w:sz w:val="24"/>
          <w:szCs w:val="24"/>
          <w:lang w:val="en-CA" w:eastAsia="en-CA"/>
        </w:rPr>
        <w:t>-five</w:t>
      </w:r>
      <w:r w:rsidR="00947DEF" w:rsidRPr="006A6B9A">
        <w:rPr>
          <w:rFonts w:ascii="Calibri" w:hAnsi="Calibri" w:cs="Estrangelo Edessa"/>
          <w:b/>
          <w:sz w:val="24"/>
          <w:szCs w:val="24"/>
          <w:lang w:val="en-CA" w:eastAsia="en-CA"/>
        </w:rPr>
        <w:t xml:space="preserve"> (</w:t>
      </w:r>
      <w:r w:rsidR="00B8493F">
        <w:rPr>
          <w:rFonts w:ascii="Calibri" w:hAnsi="Calibri" w:cs="Estrangelo Edessa"/>
          <w:b/>
          <w:sz w:val="24"/>
          <w:szCs w:val="24"/>
          <w:lang w:val="en-CA" w:eastAsia="en-CA"/>
        </w:rPr>
        <w:t>85</w:t>
      </w:r>
      <w:r w:rsidR="00C30E81" w:rsidRPr="006A6B9A">
        <w:rPr>
          <w:rFonts w:ascii="Calibri" w:hAnsi="Calibri" w:cs="Estrangelo Edessa"/>
          <w:b/>
          <w:sz w:val="24"/>
          <w:szCs w:val="24"/>
          <w:lang w:val="en-CA" w:eastAsia="en-CA"/>
        </w:rPr>
        <w:t>) dollars per hou</w:t>
      </w:r>
      <w:r w:rsidR="00430DE9" w:rsidRPr="006A6B9A">
        <w:rPr>
          <w:rFonts w:ascii="Calibri" w:hAnsi="Calibri" w:cs="Estrangelo Edessa"/>
          <w:b/>
          <w:sz w:val="24"/>
          <w:szCs w:val="24"/>
          <w:lang w:val="en-CA" w:eastAsia="en-CA"/>
        </w:rPr>
        <w:t xml:space="preserve">r </w:t>
      </w:r>
      <w:r w:rsidR="00430DE9">
        <w:rPr>
          <w:rFonts w:ascii="Calibri" w:hAnsi="Calibri" w:cs="Estrangelo Edessa"/>
          <w:sz w:val="24"/>
          <w:szCs w:val="24"/>
          <w:lang w:val="en-CA" w:eastAsia="en-CA"/>
        </w:rPr>
        <w:t>of billable work</w:t>
      </w:r>
      <w:r w:rsidR="00C30E81" w:rsidRPr="00B27463">
        <w:rPr>
          <w:rFonts w:ascii="Calibri" w:hAnsi="Calibri" w:cs="Estrangelo Edessa"/>
          <w:sz w:val="24"/>
          <w:szCs w:val="24"/>
          <w:lang w:val="en-CA" w:eastAsia="en-CA"/>
        </w:rPr>
        <w:t>, with the first instalment in advance and furt</w:t>
      </w:r>
      <w:r w:rsidR="00861026">
        <w:rPr>
          <w:rFonts w:ascii="Calibri" w:hAnsi="Calibri" w:cs="Estrangelo Edessa"/>
          <w:sz w:val="24"/>
          <w:szCs w:val="24"/>
          <w:lang w:val="en-CA" w:eastAsia="en-CA"/>
        </w:rPr>
        <w:t xml:space="preserve">her payments made payable </w:t>
      </w:r>
      <w:r w:rsidR="002E2ABC">
        <w:rPr>
          <w:rFonts w:ascii="Calibri" w:hAnsi="Calibri" w:cs="Estrangelo Edessa"/>
          <w:sz w:val="24"/>
          <w:szCs w:val="24"/>
          <w:lang w:val="en-CA" w:eastAsia="en-CA"/>
        </w:rPr>
        <w:t>with</w:t>
      </w:r>
      <w:r w:rsidR="00861026">
        <w:rPr>
          <w:rFonts w:ascii="Calibri" w:hAnsi="Calibri" w:cs="Estrangelo Edessa"/>
          <w:sz w:val="24"/>
          <w:szCs w:val="24"/>
          <w:lang w:val="en-CA" w:eastAsia="en-CA"/>
        </w:rPr>
        <w:t>in N</w:t>
      </w:r>
      <w:r w:rsidR="00C30E81" w:rsidRPr="00B27463">
        <w:rPr>
          <w:rFonts w:ascii="Calibri" w:hAnsi="Calibri" w:cs="Estrangelo Edessa"/>
          <w:sz w:val="24"/>
          <w:szCs w:val="24"/>
          <w:lang w:val="en-CA" w:eastAsia="en-CA"/>
        </w:rPr>
        <w:t xml:space="preserve">et </w:t>
      </w:r>
      <w:r w:rsidR="00861026">
        <w:rPr>
          <w:rFonts w:ascii="Calibri" w:hAnsi="Calibri" w:cs="Estrangelo Edessa"/>
          <w:sz w:val="24"/>
          <w:szCs w:val="24"/>
          <w:lang w:val="en-CA" w:eastAsia="en-CA"/>
        </w:rPr>
        <w:t>fifteen</w:t>
      </w:r>
      <w:r w:rsidR="00C30E81" w:rsidRPr="00B27463">
        <w:rPr>
          <w:rFonts w:ascii="Calibri" w:hAnsi="Calibri" w:cs="Estrangelo Edessa"/>
          <w:sz w:val="24"/>
          <w:szCs w:val="24"/>
          <w:lang w:val="en-CA" w:eastAsia="en-CA"/>
        </w:rPr>
        <w:t xml:space="preserve"> (</w:t>
      </w:r>
      <w:r w:rsidR="00861026">
        <w:rPr>
          <w:rFonts w:ascii="Calibri" w:hAnsi="Calibri" w:cs="Estrangelo Edessa"/>
          <w:sz w:val="24"/>
          <w:szCs w:val="24"/>
          <w:lang w:val="en-CA" w:eastAsia="en-CA"/>
        </w:rPr>
        <w:t>15</w:t>
      </w:r>
      <w:r w:rsidR="00C30E81" w:rsidRPr="00B27463">
        <w:rPr>
          <w:rFonts w:ascii="Calibri" w:hAnsi="Calibri" w:cs="Estrangelo Edessa"/>
          <w:sz w:val="24"/>
          <w:szCs w:val="24"/>
          <w:lang w:val="en-CA" w:eastAsia="en-CA"/>
        </w:rPr>
        <w:t xml:space="preserve">) days. </w:t>
      </w:r>
      <w:r w:rsidR="00051259" w:rsidRPr="00B27463">
        <w:rPr>
          <w:rFonts w:ascii="Calibri" w:hAnsi="Calibri" w:cs="Estrangelo Edessa"/>
          <w:sz w:val="24"/>
          <w:szCs w:val="24"/>
          <w:lang w:val="en-CA" w:eastAsia="en-CA"/>
        </w:rPr>
        <w:t xml:space="preserve">Third party component costs, as mentioned in Section </w:t>
      </w:r>
      <w:r w:rsidR="00CF0983" w:rsidRPr="00B27463">
        <w:rPr>
          <w:rFonts w:ascii="Calibri" w:hAnsi="Calibri" w:cs="Estrangelo Edessa"/>
          <w:sz w:val="24"/>
          <w:szCs w:val="24"/>
          <w:lang w:val="en-CA" w:eastAsia="en-CA"/>
        </w:rPr>
        <w:t xml:space="preserve">3, </w:t>
      </w:r>
      <w:r w:rsidR="00B052F4" w:rsidRPr="00B27463">
        <w:rPr>
          <w:rFonts w:ascii="Calibri" w:hAnsi="Calibri" w:cs="Estrangelo Edessa"/>
          <w:sz w:val="24"/>
          <w:szCs w:val="24"/>
          <w:lang w:val="en-CA" w:eastAsia="en-CA"/>
        </w:rPr>
        <w:t>will be passed directly to Client, payable immediately.</w:t>
      </w:r>
      <w:r w:rsidR="00D34962" w:rsidRPr="00B27463">
        <w:rPr>
          <w:rFonts w:ascii="Calibri" w:hAnsi="Calibri" w:cs="Estrangelo Edessa"/>
          <w:sz w:val="24"/>
          <w:szCs w:val="24"/>
          <w:lang w:val="en-CA" w:eastAsia="en-CA"/>
        </w:rPr>
        <w:t xml:space="preserve"> </w:t>
      </w:r>
    </w:p>
    <w:p w14:paraId="62671BED" w14:textId="04900EDB" w:rsidR="002E2ABC" w:rsidRPr="002E2ABC" w:rsidRDefault="002E2ABC" w:rsidP="002E2ABC">
      <w:pPr>
        <w:pStyle w:val="ListParagraph"/>
        <w:numPr>
          <w:ilvl w:val="0"/>
          <w:numId w:val="20"/>
        </w:numPr>
        <w:autoSpaceDE w:val="0"/>
        <w:autoSpaceDN w:val="0"/>
        <w:adjustRightInd w:val="0"/>
        <w:rPr>
          <w:rFonts w:ascii="Calibri" w:hAnsi="Calibri"/>
          <w:b/>
          <w:bCs/>
          <w:color w:val="000000"/>
          <w:sz w:val="24"/>
          <w:szCs w:val="24"/>
          <w:lang w:val="en-CA" w:eastAsia="en-CA"/>
        </w:rPr>
      </w:pPr>
      <w:r>
        <w:rPr>
          <w:rFonts w:ascii="Calibri" w:hAnsi="Calibri" w:cs="Estrangelo Edessa"/>
          <w:sz w:val="24"/>
          <w:szCs w:val="24"/>
          <w:lang w:val="en-CA" w:eastAsia="en-CA"/>
        </w:rPr>
        <w:t>Late Payment Penalties. Interest will be charged on overdue payments at the rate of 1.5% per month (an annual rate of 18%), compounded monthly.</w:t>
      </w:r>
    </w:p>
    <w:p w14:paraId="16887D25" w14:textId="24C70B30" w:rsidR="00C35BC1" w:rsidRPr="00C35BC1" w:rsidRDefault="00D46679" w:rsidP="00075545">
      <w:pPr>
        <w:pStyle w:val="ListParagraph"/>
        <w:numPr>
          <w:ilvl w:val="0"/>
          <w:numId w:val="20"/>
        </w:numPr>
        <w:autoSpaceDE w:val="0"/>
        <w:autoSpaceDN w:val="0"/>
        <w:adjustRightInd w:val="0"/>
        <w:rPr>
          <w:rFonts w:ascii="Calibri" w:hAnsi="Calibri"/>
          <w:b/>
          <w:bCs/>
          <w:color w:val="000000"/>
          <w:sz w:val="24"/>
          <w:szCs w:val="24"/>
          <w:lang w:val="en-CA" w:eastAsia="en-CA"/>
        </w:rPr>
      </w:pPr>
      <w:r>
        <w:rPr>
          <w:rFonts w:ascii="Calibri" w:hAnsi="Calibri" w:cs="Estrangelo Edessa"/>
          <w:sz w:val="24"/>
          <w:szCs w:val="24"/>
          <w:lang w:val="en-CA" w:eastAsia="en-CA"/>
        </w:rPr>
        <w:t xml:space="preserve">Project Schedule and Estimation. </w:t>
      </w:r>
      <w:r w:rsidR="006A6B9A">
        <w:rPr>
          <w:rFonts w:ascii="Calibri" w:hAnsi="Calibri" w:cs="Estrangelo Edessa"/>
          <w:sz w:val="24"/>
          <w:szCs w:val="24"/>
          <w:lang w:val="en-CA" w:eastAsia="en-CA"/>
        </w:rPr>
        <w:t xml:space="preserve">In the event that a work estimate or schedule is provided, </w:t>
      </w:r>
      <w:r>
        <w:rPr>
          <w:rFonts w:ascii="Calibri" w:hAnsi="Calibri" w:cs="Estrangelo Edessa"/>
          <w:sz w:val="24"/>
          <w:szCs w:val="24"/>
          <w:lang w:val="en-CA" w:eastAsia="en-CA"/>
        </w:rPr>
        <w:t xml:space="preserve">Provider does not guarantee </w:t>
      </w:r>
      <w:r w:rsidR="003B517D">
        <w:rPr>
          <w:rFonts w:ascii="Calibri" w:hAnsi="Calibri" w:cs="Estrangelo Edessa"/>
          <w:sz w:val="24"/>
          <w:szCs w:val="24"/>
          <w:lang w:val="en-CA" w:eastAsia="en-CA"/>
        </w:rPr>
        <w:t xml:space="preserve">that the final project </w:t>
      </w:r>
      <w:r w:rsidR="00BB791C">
        <w:rPr>
          <w:rFonts w:ascii="Calibri" w:hAnsi="Calibri" w:cs="Estrangelo Edessa"/>
          <w:sz w:val="24"/>
          <w:szCs w:val="24"/>
          <w:lang w:val="en-CA" w:eastAsia="en-CA"/>
        </w:rPr>
        <w:t>budget</w:t>
      </w:r>
      <w:r w:rsidR="003B517D">
        <w:rPr>
          <w:rFonts w:ascii="Calibri" w:hAnsi="Calibri" w:cs="Estrangelo Edessa"/>
          <w:sz w:val="24"/>
          <w:szCs w:val="24"/>
          <w:lang w:val="en-CA" w:eastAsia="en-CA"/>
        </w:rPr>
        <w:t xml:space="preserve"> will not exceed the estimated cost and/or</w:t>
      </w:r>
      <w:r w:rsidR="006A6B9A">
        <w:rPr>
          <w:rFonts w:ascii="Calibri" w:hAnsi="Calibri" w:cs="Estrangelo Edessa"/>
          <w:sz w:val="24"/>
          <w:szCs w:val="24"/>
          <w:lang w:val="en-CA" w:eastAsia="en-CA"/>
        </w:rPr>
        <w:t xml:space="preserve"> schedule.</w:t>
      </w:r>
      <w:r w:rsidR="003B517D">
        <w:rPr>
          <w:rFonts w:ascii="Calibri" w:hAnsi="Calibri" w:cs="Estrangelo Edessa"/>
          <w:sz w:val="24"/>
          <w:szCs w:val="24"/>
          <w:lang w:val="en-CA" w:eastAsia="en-CA"/>
        </w:rPr>
        <w:t xml:space="preserve"> </w:t>
      </w:r>
      <w:r w:rsidR="001B7646">
        <w:rPr>
          <w:rFonts w:ascii="Calibri" w:hAnsi="Calibri" w:cs="Estrangelo Edessa"/>
          <w:sz w:val="24"/>
          <w:szCs w:val="24"/>
          <w:lang w:val="en-CA" w:eastAsia="en-CA"/>
        </w:rPr>
        <w:t xml:space="preserve">Should development exceed the estimated time and/or cost, Provider </w:t>
      </w:r>
      <w:r w:rsidR="004011F6">
        <w:rPr>
          <w:rFonts w:ascii="Calibri" w:hAnsi="Calibri" w:cs="Estrangelo Edessa"/>
          <w:sz w:val="24"/>
          <w:szCs w:val="24"/>
          <w:lang w:val="en-CA" w:eastAsia="en-CA"/>
        </w:rPr>
        <w:t xml:space="preserve">will notify </w:t>
      </w:r>
      <w:r w:rsidR="001B7646">
        <w:rPr>
          <w:rFonts w:ascii="Calibri" w:hAnsi="Calibri" w:cs="Estrangelo Edessa"/>
          <w:sz w:val="24"/>
          <w:szCs w:val="24"/>
          <w:lang w:val="en-CA" w:eastAsia="en-CA"/>
        </w:rPr>
        <w:t>Client and present a re-evaluation of the remaining time and/or cost for Client’</w:t>
      </w:r>
      <w:r w:rsidR="00D044E6">
        <w:rPr>
          <w:rFonts w:ascii="Calibri" w:hAnsi="Calibri" w:cs="Estrangelo Edessa"/>
          <w:sz w:val="24"/>
          <w:szCs w:val="24"/>
          <w:lang w:val="en-CA" w:eastAsia="en-CA"/>
        </w:rPr>
        <w:t>s approval</w:t>
      </w:r>
      <w:r w:rsidR="004011F6">
        <w:rPr>
          <w:rFonts w:ascii="Calibri" w:hAnsi="Calibri" w:cs="Estrangelo Edessa"/>
          <w:sz w:val="24"/>
          <w:szCs w:val="24"/>
          <w:lang w:val="en-CA" w:eastAsia="en-CA"/>
        </w:rPr>
        <w:t>.</w:t>
      </w:r>
    </w:p>
    <w:p w14:paraId="0D35BF73" w14:textId="67F6C9A9" w:rsidR="00693DDE" w:rsidRPr="00A21DFE" w:rsidRDefault="00C35BC1" w:rsidP="00075545">
      <w:pPr>
        <w:pStyle w:val="ListParagraph"/>
        <w:numPr>
          <w:ilvl w:val="0"/>
          <w:numId w:val="20"/>
        </w:numPr>
        <w:autoSpaceDE w:val="0"/>
        <w:autoSpaceDN w:val="0"/>
        <w:adjustRightInd w:val="0"/>
        <w:rPr>
          <w:rFonts w:ascii="Calibri" w:hAnsi="Calibri"/>
          <w:b/>
          <w:bCs/>
          <w:color w:val="000000"/>
          <w:sz w:val="24"/>
          <w:szCs w:val="24"/>
          <w:lang w:val="en-CA" w:eastAsia="en-CA"/>
        </w:rPr>
      </w:pPr>
      <w:r>
        <w:rPr>
          <w:rFonts w:ascii="Calibri" w:hAnsi="Calibri" w:cs="Estrangelo Edessa"/>
          <w:sz w:val="24"/>
          <w:szCs w:val="24"/>
          <w:lang w:val="en-CA" w:eastAsia="en-CA"/>
        </w:rPr>
        <w:t xml:space="preserve">Ongoing Maintenance.  </w:t>
      </w:r>
      <w:r w:rsidR="00A47F1A">
        <w:rPr>
          <w:rFonts w:ascii="Calibri" w:hAnsi="Calibri" w:cs="Estrangelo Edessa"/>
          <w:sz w:val="24"/>
          <w:szCs w:val="24"/>
          <w:lang w:val="en-CA" w:eastAsia="en-CA"/>
        </w:rPr>
        <w:t>Provider will provide ongoing maintenance to Client including, but not limited to, feature</w:t>
      </w:r>
      <w:r w:rsidR="00F219AB">
        <w:rPr>
          <w:rFonts w:ascii="Calibri" w:hAnsi="Calibri" w:cs="Estrangelo Edessa"/>
          <w:sz w:val="24"/>
          <w:szCs w:val="24"/>
          <w:lang w:val="en-CA" w:eastAsia="en-CA"/>
        </w:rPr>
        <w:t xml:space="preserve"> additions </w:t>
      </w:r>
      <w:r w:rsidR="004011F6">
        <w:rPr>
          <w:rFonts w:ascii="Calibri" w:hAnsi="Calibri" w:cs="Estrangelo Edessa"/>
          <w:sz w:val="24"/>
          <w:szCs w:val="24"/>
          <w:lang w:val="en-CA" w:eastAsia="en-CA"/>
        </w:rPr>
        <w:t>and bug fixes</w:t>
      </w:r>
      <w:r w:rsidR="00F219AB">
        <w:rPr>
          <w:rFonts w:ascii="Calibri" w:hAnsi="Calibri" w:cs="Estrangelo Edessa"/>
          <w:sz w:val="24"/>
          <w:szCs w:val="24"/>
          <w:lang w:val="en-CA" w:eastAsia="en-CA"/>
        </w:rPr>
        <w:t xml:space="preserve"> outside of the </w:t>
      </w:r>
      <w:r w:rsidR="00CE73D7">
        <w:rPr>
          <w:rFonts w:ascii="Calibri" w:hAnsi="Calibri" w:cs="Estrangelo Edessa"/>
          <w:sz w:val="24"/>
          <w:szCs w:val="24"/>
          <w:lang w:val="en-CA" w:eastAsia="en-CA"/>
        </w:rPr>
        <w:t>six (6</w:t>
      </w:r>
      <w:r w:rsidR="00F420A3">
        <w:rPr>
          <w:rFonts w:ascii="Calibri" w:hAnsi="Calibri" w:cs="Estrangelo Edessa"/>
          <w:sz w:val="24"/>
          <w:szCs w:val="24"/>
          <w:lang w:val="en-CA" w:eastAsia="en-CA"/>
        </w:rPr>
        <w:t xml:space="preserve">) </w:t>
      </w:r>
      <w:r w:rsidR="00CE73D7">
        <w:rPr>
          <w:rFonts w:ascii="Calibri" w:hAnsi="Calibri" w:cs="Estrangelo Edessa"/>
          <w:sz w:val="24"/>
          <w:szCs w:val="24"/>
          <w:lang w:val="en-CA" w:eastAsia="en-CA"/>
        </w:rPr>
        <w:t>month</w:t>
      </w:r>
      <w:r w:rsidR="00F219AB">
        <w:rPr>
          <w:rFonts w:ascii="Calibri" w:hAnsi="Calibri" w:cs="Estrangelo Edessa"/>
          <w:sz w:val="24"/>
          <w:szCs w:val="24"/>
          <w:lang w:val="en-CA" w:eastAsia="en-CA"/>
        </w:rPr>
        <w:t xml:space="preserve"> warranty as mentioned in Section 7, </w:t>
      </w:r>
      <w:r w:rsidR="005874EC">
        <w:rPr>
          <w:rFonts w:ascii="Calibri" w:hAnsi="Calibri" w:cs="Estrangelo Edessa"/>
          <w:sz w:val="24"/>
          <w:szCs w:val="24"/>
          <w:lang w:val="en-CA" w:eastAsia="en-CA"/>
        </w:rPr>
        <w:t>environment migration updates, or any other additions or modifications to the Software Product at the billable rate specified therein part (a) of this Section.</w:t>
      </w:r>
    </w:p>
    <w:p w14:paraId="442C2386" w14:textId="77777777" w:rsidR="00A21DFE" w:rsidRPr="00874FAA" w:rsidRDefault="00A21DFE" w:rsidP="00A21DFE">
      <w:pPr>
        <w:pStyle w:val="ListParagraph"/>
        <w:autoSpaceDE w:val="0"/>
        <w:autoSpaceDN w:val="0"/>
        <w:adjustRightInd w:val="0"/>
        <w:ind w:left="1440"/>
        <w:rPr>
          <w:rFonts w:ascii="Calibri" w:hAnsi="Calibri"/>
          <w:b/>
          <w:bCs/>
          <w:color w:val="000000"/>
          <w:sz w:val="24"/>
          <w:szCs w:val="24"/>
          <w:lang w:val="en-CA" w:eastAsia="en-CA"/>
        </w:rPr>
      </w:pPr>
    </w:p>
    <w:p w14:paraId="61FE56EF" w14:textId="77777777" w:rsidR="00874FAA" w:rsidRPr="00C30E81" w:rsidRDefault="00874FAA" w:rsidP="00874FAA">
      <w:pPr>
        <w:pStyle w:val="ListParagraph"/>
        <w:numPr>
          <w:ilvl w:val="0"/>
          <w:numId w:val="11"/>
        </w:numPr>
        <w:autoSpaceDE w:val="0"/>
        <w:autoSpaceDN w:val="0"/>
        <w:adjustRightInd w:val="0"/>
        <w:rPr>
          <w:rFonts w:ascii="Calibri" w:hAnsi="Calibri"/>
          <w:b/>
          <w:bCs/>
          <w:color w:val="000000"/>
          <w:sz w:val="24"/>
          <w:szCs w:val="24"/>
          <w:lang w:val="en-CA" w:eastAsia="en-CA"/>
        </w:rPr>
      </w:pPr>
      <w:r>
        <w:rPr>
          <w:rFonts w:ascii="Calibri" w:hAnsi="Calibri" w:cs="Estrangelo Edessa"/>
          <w:b/>
          <w:sz w:val="24"/>
          <w:szCs w:val="24"/>
          <w:lang w:val="en-CA" w:eastAsia="en-CA"/>
        </w:rPr>
        <w:t>Liability</w:t>
      </w:r>
    </w:p>
    <w:p w14:paraId="755A0133" w14:textId="77777777" w:rsidR="00874FAA" w:rsidRPr="00874FAA" w:rsidRDefault="00874FAA" w:rsidP="00874FAA">
      <w:pPr>
        <w:pStyle w:val="ListParagraph"/>
        <w:autoSpaceDE w:val="0"/>
        <w:autoSpaceDN w:val="0"/>
        <w:adjustRightInd w:val="0"/>
        <w:rPr>
          <w:rFonts w:ascii="Calibri" w:hAnsi="Calibri"/>
          <w:bCs/>
          <w:color w:val="000000"/>
          <w:sz w:val="24"/>
          <w:szCs w:val="24"/>
          <w:lang w:val="en-CA" w:eastAsia="en-CA"/>
        </w:rPr>
      </w:pPr>
      <w:r w:rsidRPr="00874FAA">
        <w:rPr>
          <w:rFonts w:ascii="Calibri" w:hAnsi="Calibri"/>
          <w:bCs/>
          <w:color w:val="000000"/>
          <w:sz w:val="24"/>
          <w:szCs w:val="24"/>
          <w:lang w:val="en-CA" w:eastAsia="en-CA"/>
        </w:rPr>
        <w:t xml:space="preserve">NEITHER PROVIDER NOR ANYONE ELSE WHO HAS BEEN INVOLVED IN THE CREATION, PRODUCTION OR DELIVERY OF THIS PRODUCT SHALL BE LIABLE FOR ANY DIRECT, INDIRECT, CONSEQUENTIAL OR INCIDENTAL DAMAGES (INCLUDING DAMAGES FOR LOSS </w:t>
      </w:r>
      <w:r w:rsidRPr="00874FAA">
        <w:rPr>
          <w:rFonts w:ascii="Calibri" w:hAnsi="Calibri"/>
          <w:bCs/>
          <w:color w:val="000000"/>
          <w:sz w:val="24"/>
          <w:szCs w:val="24"/>
          <w:lang w:val="en-CA" w:eastAsia="en-CA"/>
        </w:rPr>
        <w:lastRenderedPageBreak/>
        <w:t>OF BUSINESS PROFITS, BUSINESS INTERRUPTION, LOSS OF BUSINESS INFORMATION, AND THE LIKE) ARISING OUT OF THE USE OR INABILITY TO USE SUCH PRODUCT OR RELATED TO THIS AGREEMENT, EVEN IF PROVIDER HAS BEEN ADVISED OF THE POSSIBILITY OF SUCH DAMAGES. PROVIDER SHALL NOT BE LIABLE TO YOU FOR ANY INDIRECT, SPECIAL, INCIDENTAL, OR CONSEQUENTIAL DAMAGES OR LOST PROFITS ARISING OUT OF OR RELATED TO THIS AGREEMENT OR YOUR USE OF THE SOFTWARE AND/OR THE RELATED DOCUMENTATION, EVEN IF PROVIDER HAS BEEN ADVISED OF THE POSSIBILITY OF SUCH DAMAGES. IN NO EVENT SHALL PROVIDER'S LIABILITY HEREUNDER, IF ANY, EXCEED THE PURCHASE PRICE PAID BY YOU FOR THE SOFTWARE.</w:t>
      </w:r>
    </w:p>
    <w:p w14:paraId="18ECF91E" w14:textId="77777777" w:rsidR="00693DDE" w:rsidRDefault="00693DDE" w:rsidP="00693DDE">
      <w:pPr>
        <w:autoSpaceDE w:val="0"/>
        <w:autoSpaceDN w:val="0"/>
        <w:adjustRightInd w:val="0"/>
        <w:rPr>
          <w:rFonts w:ascii="Calibri" w:hAnsi="Calibri" w:cs="Estrangelo Edessa"/>
          <w:sz w:val="24"/>
          <w:szCs w:val="24"/>
          <w:lang w:val="en-CA" w:eastAsia="en-CA"/>
        </w:rPr>
      </w:pPr>
    </w:p>
    <w:p w14:paraId="561DA37A" w14:textId="77777777" w:rsidR="00E55CAD" w:rsidRDefault="00E55CAD" w:rsidP="00693DDE">
      <w:pPr>
        <w:autoSpaceDE w:val="0"/>
        <w:autoSpaceDN w:val="0"/>
        <w:adjustRightInd w:val="0"/>
        <w:rPr>
          <w:rFonts w:ascii="Calibri" w:hAnsi="Calibri" w:cs="Estrangelo Edessa"/>
          <w:sz w:val="24"/>
          <w:szCs w:val="24"/>
          <w:lang w:val="en-CA" w:eastAsia="en-CA"/>
        </w:rPr>
      </w:pPr>
    </w:p>
    <w:p w14:paraId="4A156646" w14:textId="77777777" w:rsidR="00693DDE" w:rsidRPr="00170DBA" w:rsidRDefault="00693DDE" w:rsidP="00693DDE">
      <w:pPr>
        <w:pStyle w:val="ListParagraph"/>
        <w:numPr>
          <w:ilvl w:val="0"/>
          <w:numId w:val="11"/>
        </w:numPr>
        <w:autoSpaceDE w:val="0"/>
        <w:autoSpaceDN w:val="0"/>
        <w:adjustRightInd w:val="0"/>
        <w:rPr>
          <w:rFonts w:ascii="Calibri" w:hAnsi="Calibri"/>
          <w:b/>
          <w:sz w:val="24"/>
          <w:szCs w:val="24"/>
          <w:lang w:val="en-CA" w:eastAsia="en-CA"/>
        </w:rPr>
      </w:pPr>
      <w:r w:rsidRPr="00170DBA">
        <w:rPr>
          <w:rFonts w:ascii="Calibri" w:hAnsi="Calibri"/>
          <w:b/>
          <w:bCs/>
          <w:sz w:val="24"/>
          <w:szCs w:val="24"/>
          <w:lang w:val="en-CA" w:eastAsia="en-CA"/>
        </w:rPr>
        <w:t>MISCELLANEOUS</w:t>
      </w:r>
    </w:p>
    <w:p w14:paraId="320154EF" w14:textId="77777777" w:rsidR="00800D10" w:rsidRDefault="00693DDE" w:rsidP="00693DDE">
      <w:pPr>
        <w:pStyle w:val="ListParagraph"/>
        <w:numPr>
          <w:ilvl w:val="1"/>
          <w:numId w:val="11"/>
        </w:numPr>
        <w:autoSpaceDE w:val="0"/>
        <w:autoSpaceDN w:val="0"/>
        <w:adjustRightInd w:val="0"/>
        <w:rPr>
          <w:rFonts w:ascii="Calibri" w:hAnsi="Calibri"/>
          <w:sz w:val="24"/>
          <w:szCs w:val="24"/>
          <w:lang w:val="en-CA" w:eastAsia="en-CA"/>
        </w:rPr>
      </w:pPr>
      <w:r w:rsidRPr="00800D10">
        <w:rPr>
          <w:rFonts w:ascii="Calibri" w:hAnsi="Calibri"/>
          <w:sz w:val="24"/>
          <w:szCs w:val="24"/>
          <w:lang w:val="en-CA" w:eastAsia="en-CA"/>
        </w:rPr>
        <w:t>Applicable Law. THIS AGREEMENT IS MADE UNDER AND WILL BE</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GOVERNED BY AND CONSTRUED IN ACCORDANCE WITH THE LAWS OF THE</w:t>
      </w:r>
      <w:r w:rsidR="00825A53" w:rsidRPr="00800D10">
        <w:rPr>
          <w:rFonts w:ascii="Calibri" w:hAnsi="Calibri"/>
          <w:sz w:val="24"/>
          <w:szCs w:val="24"/>
          <w:lang w:val="en-CA" w:eastAsia="en-CA"/>
        </w:rPr>
        <w:t xml:space="preserve"> </w:t>
      </w:r>
      <w:r w:rsidR="003A54D1">
        <w:rPr>
          <w:rFonts w:ascii="Calibri" w:hAnsi="Calibri"/>
          <w:sz w:val="24"/>
          <w:szCs w:val="24"/>
          <w:lang w:val="en-CA" w:eastAsia="en-CA"/>
        </w:rPr>
        <w:t>PROVINCE</w:t>
      </w:r>
      <w:r w:rsidRPr="00800D10">
        <w:rPr>
          <w:rFonts w:ascii="Calibri" w:hAnsi="Calibri"/>
          <w:sz w:val="24"/>
          <w:szCs w:val="24"/>
          <w:lang w:val="en-CA" w:eastAsia="en-CA"/>
        </w:rPr>
        <w:t xml:space="preserve"> OF </w:t>
      </w:r>
      <w:r w:rsidR="00683B6E">
        <w:rPr>
          <w:rFonts w:ascii="Calibri" w:hAnsi="Calibri"/>
          <w:sz w:val="24"/>
          <w:szCs w:val="24"/>
          <w:lang w:val="en-CA" w:eastAsia="en-CA"/>
        </w:rPr>
        <w:t>BRITISH COLUMBIA</w:t>
      </w:r>
      <w:r w:rsidRPr="00800D10">
        <w:rPr>
          <w:rFonts w:ascii="Calibri" w:hAnsi="Calibri"/>
          <w:sz w:val="24"/>
          <w:szCs w:val="24"/>
          <w:lang w:val="en-CA" w:eastAsia="en-CA"/>
        </w:rPr>
        <w:t xml:space="preserve"> (EXCEPT THAT BODY OF LAW CONTROLLING CONFLICTS</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OF LAW) AND SPECIFICALLY EXCLUDING FROM APPLICATION TO THIS</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AGREEMENT THAT LAW KNOWN AS THE UNITED NATIONS CONVENTION ON THE</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INTERNATIONAL SALE OF GOODS. EXCLUSIVE VENUE FOR ALL DISPUTES</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 xml:space="preserve">ARISING OUT OF OR RELATING TO THIS AGREEMENT SHALL BE THE </w:t>
      </w:r>
      <w:r w:rsidR="003A54D1">
        <w:rPr>
          <w:rFonts w:ascii="Calibri" w:hAnsi="Calibri"/>
          <w:sz w:val="24"/>
          <w:szCs w:val="24"/>
          <w:lang w:val="en-CA" w:eastAsia="en-CA"/>
        </w:rPr>
        <w:t>PROVINCIAL</w:t>
      </w:r>
      <w:r w:rsidRPr="00800D10">
        <w:rPr>
          <w:rFonts w:ascii="Calibri" w:hAnsi="Calibri"/>
          <w:sz w:val="24"/>
          <w:szCs w:val="24"/>
          <w:lang w:val="en-CA" w:eastAsia="en-CA"/>
        </w:rPr>
        <w:t xml:space="preserve"> AND</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 xml:space="preserve">FEDERAL COURTS IN </w:t>
      </w:r>
      <w:r w:rsidR="007F4B6B">
        <w:rPr>
          <w:rFonts w:ascii="Calibri" w:hAnsi="Calibri"/>
          <w:sz w:val="24"/>
          <w:szCs w:val="24"/>
          <w:lang w:val="en-CA" w:eastAsia="en-CA"/>
        </w:rPr>
        <w:t>VANCOUVER, BRITISH COLUMBIA</w:t>
      </w:r>
      <w:r w:rsidRPr="00800D10">
        <w:rPr>
          <w:rFonts w:ascii="Calibri" w:hAnsi="Calibri"/>
          <w:sz w:val="24"/>
          <w:szCs w:val="24"/>
          <w:lang w:val="en-CA" w:eastAsia="en-CA"/>
        </w:rPr>
        <w:t>, AND EACH PARTY IRREVOCABLY</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CONSENTS TO SUCH PERSONAL JURISDICTION AND WAIVES ALL OBJECTIONS</w:t>
      </w:r>
      <w:r w:rsidR="00825A53" w:rsidRPr="00800D10">
        <w:rPr>
          <w:rFonts w:ascii="Calibri" w:hAnsi="Calibri"/>
          <w:sz w:val="24"/>
          <w:szCs w:val="24"/>
          <w:lang w:val="en-CA" w:eastAsia="en-CA"/>
        </w:rPr>
        <w:t xml:space="preserve"> </w:t>
      </w:r>
      <w:r w:rsidRPr="00800D10">
        <w:rPr>
          <w:rFonts w:ascii="Calibri" w:hAnsi="Calibri"/>
          <w:sz w:val="24"/>
          <w:szCs w:val="24"/>
          <w:lang w:val="en-CA" w:eastAsia="en-CA"/>
        </w:rPr>
        <w:t>THERETO.</w:t>
      </w:r>
    </w:p>
    <w:p w14:paraId="782435EE" w14:textId="77777777" w:rsidR="00192070" w:rsidRDefault="00693DDE" w:rsidP="00693DDE">
      <w:pPr>
        <w:pStyle w:val="ListParagraph"/>
        <w:numPr>
          <w:ilvl w:val="1"/>
          <w:numId w:val="11"/>
        </w:numPr>
        <w:autoSpaceDE w:val="0"/>
        <w:autoSpaceDN w:val="0"/>
        <w:adjustRightInd w:val="0"/>
        <w:rPr>
          <w:rFonts w:ascii="Calibri" w:hAnsi="Calibri"/>
          <w:sz w:val="24"/>
          <w:szCs w:val="24"/>
          <w:lang w:val="en-CA" w:eastAsia="en-CA"/>
        </w:rPr>
      </w:pPr>
      <w:r w:rsidRPr="00192070">
        <w:rPr>
          <w:rFonts w:ascii="Calibri" w:hAnsi="Calibri"/>
          <w:sz w:val="24"/>
          <w:szCs w:val="24"/>
          <w:lang w:val="en-CA" w:eastAsia="en-CA"/>
        </w:rPr>
        <w:t>Relationship. This Agreement does not make either party the employee, agent or legal</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representative of the other for any purpose whatsoever. Neither party is granted any right or</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authority to assume or to create any obligation or responsibility, express or implied, on behalf of</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or in the name of the other party. In fulfilling its obligations pursuant to this Agreement</w:t>
      </w:r>
      <w:r w:rsidR="000F53E3">
        <w:rPr>
          <w:rFonts w:ascii="Calibri" w:hAnsi="Calibri"/>
          <w:sz w:val="24"/>
          <w:szCs w:val="24"/>
          <w:lang w:val="en-CA" w:eastAsia="en-CA"/>
        </w:rPr>
        <w:t>,</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Provider will be acting as an independent contractor.</w:t>
      </w:r>
    </w:p>
    <w:p w14:paraId="4C34D1D2" w14:textId="77777777" w:rsidR="000F53E3" w:rsidRDefault="00403DC9" w:rsidP="00693DDE">
      <w:pPr>
        <w:pStyle w:val="ListParagraph"/>
        <w:numPr>
          <w:ilvl w:val="1"/>
          <w:numId w:val="11"/>
        </w:numPr>
        <w:autoSpaceDE w:val="0"/>
        <w:autoSpaceDN w:val="0"/>
        <w:adjustRightInd w:val="0"/>
        <w:rPr>
          <w:rFonts w:ascii="Calibri" w:hAnsi="Calibri"/>
          <w:sz w:val="24"/>
          <w:szCs w:val="24"/>
          <w:lang w:val="en-CA" w:eastAsia="en-CA"/>
        </w:rPr>
      </w:pPr>
      <w:r>
        <w:rPr>
          <w:rFonts w:ascii="Calibri" w:hAnsi="Calibri"/>
          <w:sz w:val="24"/>
          <w:szCs w:val="24"/>
          <w:lang w:val="en-CA" w:eastAsia="en-CA"/>
        </w:rPr>
        <w:t xml:space="preserve">Negligence or Misuse. </w:t>
      </w:r>
      <w:r w:rsidR="003A2E57">
        <w:rPr>
          <w:rFonts w:ascii="Calibri" w:hAnsi="Calibri"/>
          <w:sz w:val="24"/>
          <w:szCs w:val="24"/>
          <w:lang w:val="en-CA" w:eastAsia="en-CA"/>
        </w:rPr>
        <w:t xml:space="preserve">Provider is not responsible for any damages or </w:t>
      </w:r>
      <w:r w:rsidR="00CA387D">
        <w:rPr>
          <w:rFonts w:ascii="Calibri" w:hAnsi="Calibri"/>
          <w:sz w:val="24"/>
          <w:szCs w:val="24"/>
          <w:lang w:val="en-CA" w:eastAsia="en-CA"/>
        </w:rPr>
        <w:t>litigations brought forth by negligence or misuse of the Software Product by Client. Client assumes full responsibility for use of</w:t>
      </w:r>
      <w:r w:rsidR="000F739E">
        <w:rPr>
          <w:rFonts w:ascii="Calibri" w:hAnsi="Calibri"/>
          <w:sz w:val="24"/>
          <w:szCs w:val="24"/>
          <w:lang w:val="en-CA" w:eastAsia="en-CA"/>
        </w:rPr>
        <w:t xml:space="preserve"> the</w:t>
      </w:r>
      <w:r w:rsidR="00C55C77">
        <w:rPr>
          <w:rFonts w:ascii="Calibri" w:hAnsi="Calibri"/>
          <w:sz w:val="24"/>
          <w:szCs w:val="24"/>
          <w:lang w:val="en-CA" w:eastAsia="en-CA"/>
        </w:rPr>
        <w:t xml:space="preserve"> Software Product.</w:t>
      </w:r>
    </w:p>
    <w:p w14:paraId="21623876" w14:textId="72540656" w:rsidR="00CA0534" w:rsidRDefault="00693DDE" w:rsidP="00693DDE">
      <w:pPr>
        <w:pStyle w:val="ListParagraph"/>
        <w:numPr>
          <w:ilvl w:val="1"/>
          <w:numId w:val="11"/>
        </w:numPr>
        <w:autoSpaceDE w:val="0"/>
        <w:autoSpaceDN w:val="0"/>
        <w:adjustRightInd w:val="0"/>
        <w:rPr>
          <w:rFonts w:ascii="Calibri" w:hAnsi="Calibri"/>
          <w:sz w:val="24"/>
          <w:szCs w:val="24"/>
          <w:lang w:val="en-CA" w:eastAsia="en-CA"/>
        </w:rPr>
      </w:pPr>
      <w:r w:rsidRPr="00192070">
        <w:rPr>
          <w:rFonts w:ascii="Calibri" w:hAnsi="Calibri"/>
          <w:sz w:val="24"/>
          <w:szCs w:val="24"/>
          <w:lang w:val="en-CA" w:eastAsia="en-CA"/>
        </w:rPr>
        <w:t>Other. This Agreement, including the annexes and other exhibits attached hereto and</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incorporated as an integral part of this Agreement, constitutes the entire agreement of the parties</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 xml:space="preserve">with respect to the subject matter hereof, </w:t>
      </w:r>
      <w:r w:rsidR="007A468E" w:rsidRPr="00192070">
        <w:rPr>
          <w:rFonts w:ascii="Calibri" w:hAnsi="Calibri"/>
          <w:sz w:val="24"/>
          <w:szCs w:val="24"/>
          <w:lang w:val="en-CA" w:eastAsia="en-CA"/>
        </w:rPr>
        <w:t>and supersedes</w:t>
      </w:r>
      <w:r w:rsidRPr="00192070">
        <w:rPr>
          <w:rFonts w:ascii="Calibri" w:hAnsi="Calibri"/>
          <w:sz w:val="24"/>
          <w:szCs w:val="24"/>
          <w:lang w:val="en-CA" w:eastAsia="en-CA"/>
        </w:rPr>
        <w:t xml:space="preserve"> all previous proposals, oral or written,</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and all negotiations, conversations, or discussions heretofore had between the parties related to</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 xml:space="preserve">this Agreement. No agreements altering or supplementing the terms hereof may be </w:t>
      </w:r>
      <w:r w:rsidR="00192070" w:rsidRPr="00192070">
        <w:rPr>
          <w:rFonts w:ascii="Calibri" w:hAnsi="Calibri"/>
          <w:sz w:val="24"/>
          <w:szCs w:val="24"/>
          <w:lang w:val="en-CA" w:eastAsia="en-CA"/>
        </w:rPr>
        <w:t>m</w:t>
      </w:r>
      <w:r w:rsidRPr="00192070">
        <w:rPr>
          <w:rFonts w:ascii="Calibri" w:hAnsi="Calibri"/>
          <w:sz w:val="24"/>
          <w:szCs w:val="24"/>
          <w:lang w:val="en-CA" w:eastAsia="en-CA"/>
        </w:rPr>
        <w:t>ade except</w:t>
      </w:r>
      <w:r w:rsidR="00192070" w:rsidRPr="00192070">
        <w:rPr>
          <w:rFonts w:ascii="Calibri" w:hAnsi="Calibri"/>
          <w:sz w:val="24"/>
          <w:szCs w:val="24"/>
          <w:lang w:val="en-CA" w:eastAsia="en-CA"/>
        </w:rPr>
        <w:t xml:space="preserve"> </w:t>
      </w:r>
      <w:r w:rsidRPr="00192070">
        <w:rPr>
          <w:rFonts w:ascii="Calibri" w:hAnsi="Calibri"/>
          <w:sz w:val="24"/>
          <w:szCs w:val="24"/>
          <w:lang w:val="en-CA" w:eastAsia="en-CA"/>
        </w:rPr>
        <w:t>by means of a written document signed by the duly authorized representatives of the parties,</w:t>
      </w:r>
      <w:r w:rsidR="00192070">
        <w:rPr>
          <w:rFonts w:ascii="Calibri" w:hAnsi="Calibri"/>
          <w:sz w:val="24"/>
          <w:szCs w:val="24"/>
          <w:lang w:val="en-CA" w:eastAsia="en-CA"/>
        </w:rPr>
        <w:t xml:space="preserve"> </w:t>
      </w:r>
      <w:r w:rsidRPr="00192070">
        <w:rPr>
          <w:rFonts w:ascii="Calibri" w:hAnsi="Calibri"/>
          <w:sz w:val="24"/>
          <w:szCs w:val="24"/>
          <w:lang w:val="en-CA" w:eastAsia="en-CA"/>
        </w:rPr>
        <w:t>except as otherwise expressly provided in this Agreement.</w:t>
      </w:r>
    </w:p>
    <w:p w14:paraId="501CD22B" w14:textId="77777777" w:rsidR="00CA0534" w:rsidRDefault="00CA0534" w:rsidP="00CA0534">
      <w:pPr>
        <w:autoSpaceDE w:val="0"/>
        <w:autoSpaceDN w:val="0"/>
        <w:adjustRightInd w:val="0"/>
        <w:rPr>
          <w:rFonts w:ascii="Calibri" w:hAnsi="Calibri"/>
          <w:sz w:val="24"/>
          <w:szCs w:val="24"/>
          <w:lang w:val="en-CA" w:eastAsia="en-CA"/>
        </w:rPr>
      </w:pPr>
    </w:p>
    <w:p w14:paraId="589882ED" w14:textId="77777777" w:rsidR="00271D77" w:rsidRDefault="00271D77" w:rsidP="00271D77">
      <w:pPr>
        <w:autoSpaceDE w:val="0"/>
        <w:autoSpaceDN w:val="0"/>
        <w:adjustRightInd w:val="0"/>
        <w:rPr>
          <w:rFonts w:ascii="Calibri" w:hAnsi="Calibri"/>
          <w:sz w:val="24"/>
          <w:szCs w:val="24"/>
          <w:lang w:val="en-CA" w:eastAsia="en-CA"/>
        </w:rPr>
      </w:pPr>
      <w:bookmarkStart w:id="0" w:name="_GoBack"/>
      <w:bookmarkEnd w:id="0"/>
      <w:r w:rsidRPr="00CA0534">
        <w:rPr>
          <w:rFonts w:ascii="Calibri" w:hAnsi="Calibri"/>
          <w:sz w:val="24"/>
          <w:szCs w:val="24"/>
          <w:lang w:val="en-CA" w:eastAsia="en-CA"/>
        </w:rPr>
        <w:lastRenderedPageBreak/>
        <w:t>IN WITNESS WHEREOF, the parties have caused this Agreement to be executed as of the day</w:t>
      </w:r>
      <w:r>
        <w:rPr>
          <w:rFonts w:ascii="Calibri" w:hAnsi="Calibri"/>
          <w:sz w:val="24"/>
          <w:szCs w:val="24"/>
          <w:lang w:val="en-CA" w:eastAsia="en-CA"/>
        </w:rPr>
        <w:t xml:space="preserve"> </w:t>
      </w:r>
      <w:r w:rsidRPr="00693DDE">
        <w:rPr>
          <w:rFonts w:ascii="Calibri" w:hAnsi="Calibri"/>
          <w:sz w:val="24"/>
          <w:szCs w:val="24"/>
          <w:lang w:val="en-CA" w:eastAsia="en-CA"/>
        </w:rPr>
        <w:t>and year first above written.</w:t>
      </w:r>
    </w:p>
    <w:p w14:paraId="6DE39204" w14:textId="77777777" w:rsidR="00271D77" w:rsidRDefault="00271D77" w:rsidP="00271D77">
      <w:pPr>
        <w:autoSpaceDE w:val="0"/>
        <w:autoSpaceDN w:val="0"/>
        <w:adjustRightInd w:val="0"/>
        <w:rPr>
          <w:rFonts w:ascii="Calibri" w:hAnsi="Calibri"/>
          <w:sz w:val="24"/>
          <w:szCs w:val="24"/>
          <w:lang w:val="en-CA" w:eastAsia="en-CA"/>
        </w:rPr>
      </w:pPr>
    </w:p>
    <w:p w14:paraId="4E658E13" w14:textId="77777777" w:rsidR="00271D77" w:rsidRPr="00A96EF7" w:rsidRDefault="00271D77" w:rsidP="00271D77">
      <w:pPr>
        <w:autoSpaceDE w:val="0"/>
        <w:autoSpaceDN w:val="0"/>
        <w:adjustRightInd w:val="0"/>
        <w:rPr>
          <w:rFonts w:ascii="Calibri" w:hAnsi="Calibri"/>
          <w:sz w:val="24"/>
          <w:szCs w:val="24"/>
          <w:lang w:val="en-CA" w:eastAsia="en-CA"/>
        </w:rPr>
      </w:pPr>
      <w:r w:rsidRPr="00A96EF7">
        <w:rPr>
          <w:rFonts w:ascii="Calibri" w:hAnsi="Calibri"/>
          <w:sz w:val="24"/>
          <w:szCs w:val="24"/>
          <w:lang w:val="en-CA" w:eastAsia="en-C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271D77" w14:paraId="200E9A14" w14:textId="77777777" w:rsidTr="00AB30F6">
        <w:tc>
          <w:tcPr>
            <w:tcW w:w="4788" w:type="dxa"/>
          </w:tcPr>
          <w:p w14:paraId="29085B07" w14:textId="77777777" w:rsidR="00271D77" w:rsidRPr="00F3360F" w:rsidRDefault="00271D77" w:rsidP="00AB30F6">
            <w:pPr>
              <w:autoSpaceDE w:val="0"/>
              <w:autoSpaceDN w:val="0"/>
              <w:adjustRightInd w:val="0"/>
              <w:rPr>
                <w:rFonts w:ascii="Calibri" w:hAnsi="Calibri"/>
                <w:b/>
                <w:color w:val="000000"/>
                <w:sz w:val="24"/>
                <w:szCs w:val="24"/>
                <w:lang w:val="en-CA" w:eastAsia="en-CA"/>
              </w:rPr>
            </w:pPr>
          </w:p>
          <w:p w14:paraId="4098D324" w14:textId="65A96C44" w:rsidR="00271D77" w:rsidRPr="00F3360F" w:rsidRDefault="00271D77" w:rsidP="00AB30F6">
            <w:pPr>
              <w:autoSpaceDE w:val="0"/>
              <w:autoSpaceDN w:val="0"/>
              <w:adjustRightInd w:val="0"/>
              <w:rPr>
                <w:rFonts w:ascii="Calibri" w:hAnsi="Calibri"/>
                <w:b/>
                <w:color w:val="000000"/>
                <w:sz w:val="24"/>
                <w:szCs w:val="24"/>
                <w:lang w:val="en-CA" w:eastAsia="en-CA"/>
              </w:rPr>
            </w:pPr>
            <w:r w:rsidRPr="00F3360F">
              <w:rPr>
                <w:rFonts w:ascii="Calibri" w:hAnsi="Calibri"/>
                <w:b/>
                <w:color w:val="000000"/>
                <w:sz w:val="24"/>
                <w:szCs w:val="24"/>
                <w:lang w:val="en-CA" w:eastAsia="en-CA"/>
              </w:rPr>
              <w:t xml:space="preserve">CLIENT: </w:t>
            </w:r>
            <w:r>
              <w:rPr>
                <w:rFonts w:ascii="Calibri" w:hAnsi="Calibri"/>
                <w:b/>
                <w:color w:val="000000"/>
                <w:sz w:val="24"/>
                <w:szCs w:val="24"/>
                <w:lang w:val="en-CA" w:eastAsia="en-CA"/>
              </w:rPr>
              <w:t xml:space="preserve"> </w:t>
            </w:r>
          </w:p>
          <w:p w14:paraId="41E8DD60" w14:textId="77777777" w:rsidR="00271D77" w:rsidRPr="00F3360F" w:rsidRDefault="00271D77" w:rsidP="00AB30F6">
            <w:pPr>
              <w:autoSpaceDE w:val="0"/>
              <w:autoSpaceDN w:val="0"/>
              <w:adjustRightInd w:val="0"/>
              <w:rPr>
                <w:rFonts w:ascii="Calibri" w:hAnsi="Calibri"/>
                <w:b/>
                <w:color w:val="000000"/>
                <w:sz w:val="24"/>
                <w:szCs w:val="24"/>
                <w:lang w:val="en-CA" w:eastAsia="en-CA"/>
              </w:rPr>
            </w:pPr>
          </w:p>
        </w:tc>
        <w:tc>
          <w:tcPr>
            <w:tcW w:w="4788" w:type="dxa"/>
          </w:tcPr>
          <w:p w14:paraId="1D8188CA" w14:textId="77777777" w:rsidR="00271D77" w:rsidRPr="00F3360F" w:rsidRDefault="00271D77" w:rsidP="00AB30F6">
            <w:pPr>
              <w:autoSpaceDE w:val="0"/>
              <w:autoSpaceDN w:val="0"/>
              <w:adjustRightInd w:val="0"/>
              <w:rPr>
                <w:rFonts w:ascii="Calibri" w:hAnsi="Calibri"/>
                <w:b/>
                <w:color w:val="000000"/>
                <w:sz w:val="24"/>
                <w:szCs w:val="24"/>
                <w:lang w:val="en-CA" w:eastAsia="en-CA"/>
              </w:rPr>
            </w:pPr>
          </w:p>
          <w:p w14:paraId="0D6969DA" w14:textId="77777777" w:rsidR="00271D77" w:rsidRPr="00F3360F" w:rsidRDefault="00271D77" w:rsidP="00AB30F6">
            <w:pPr>
              <w:autoSpaceDE w:val="0"/>
              <w:autoSpaceDN w:val="0"/>
              <w:adjustRightInd w:val="0"/>
              <w:rPr>
                <w:rFonts w:ascii="Calibri" w:hAnsi="Calibri"/>
                <w:b/>
                <w:color w:val="000000"/>
                <w:sz w:val="24"/>
                <w:szCs w:val="24"/>
                <w:lang w:val="en-CA" w:eastAsia="en-CA"/>
              </w:rPr>
            </w:pPr>
            <w:r w:rsidRPr="00F3360F">
              <w:rPr>
                <w:rFonts w:ascii="Calibri" w:hAnsi="Calibri"/>
                <w:b/>
                <w:color w:val="000000"/>
                <w:sz w:val="24"/>
                <w:szCs w:val="24"/>
                <w:lang w:val="en-CA" w:eastAsia="en-CA"/>
              </w:rPr>
              <w:t xml:space="preserve">PROVIDER: </w:t>
            </w:r>
            <w:proofErr w:type="spellStart"/>
            <w:r w:rsidRPr="00F3360F">
              <w:rPr>
                <w:rFonts w:ascii="Calibri" w:hAnsi="Calibri"/>
                <w:b/>
                <w:color w:val="000000"/>
                <w:sz w:val="24"/>
                <w:szCs w:val="24"/>
                <w:lang w:val="en-CA" w:eastAsia="en-CA"/>
              </w:rPr>
              <w:t>Deversus</w:t>
            </w:r>
            <w:proofErr w:type="spellEnd"/>
            <w:r w:rsidRPr="00F3360F">
              <w:rPr>
                <w:rFonts w:ascii="Calibri" w:hAnsi="Calibri"/>
                <w:b/>
                <w:color w:val="000000"/>
                <w:sz w:val="24"/>
                <w:szCs w:val="24"/>
                <w:lang w:val="en-CA" w:eastAsia="en-CA"/>
              </w:rPr>
              <w:t xml:space="preserve"> Software Inc.</w:t>
            </w:r>
          </w:p>
        </w:tc>
      </w:tr>
      <w:tr w:rsidR="00271D77" w14:paraId="4D913B1C" w14:textId="77777777" w:rsidTr="00AB30F6">
        <w:tc>
          <w:tcPr>
            <w:tcW w:w="4788" w:type="dxa"/>
          </w:tcPr>
          <w:p w14:paraId="6B39A87C" w14:textId="77777777" w:rsidR="00271D77" w:rsidRDefault="00271D77" w:rsidP="00AB30F6">
            <w:pPr>
              <w:autoSpaceDE w:val="0"/>
              <w:autoSpaceDN w:val="0"/>
              <w:adjustRightInd w:val="0"/>
              <w:rPr>
                <w:rFonts w:ascii="Calibri" w:hAnsi="Calibri"/>
                <w:color w:val="000000"/>
                <w:sz w:val="24"/>
                <w:szCs w:val="24"/>
                <w:lang w:val="en-CA" w:eastAsia="en-CA"/>
              </w:rPr>
            </w:pPr>
          </w:p>
          <w:p w14:paraId="1E01983B" w14:textId="77777777" w:rsidR="00271D77" w:rsidRDefault="00271D77" w:rsidP="00AB30F6">
            <w:pPr>
              <w:autoSpaceDE w:val="0"/>
              <w:autoSpaceDN w:val="0"/>
              <w:adjustRightInd w:val="0"/>
              <w:rPr>
                <w:rFonts w:ascii="Calibri" w:hAnsi="Calibri"/>
                <w:color w:val="000000"/>
                <w:sz w:val="24"/>
                <w:szCs w:val="24"/>
                <w:lang w:val="en-CA" w:eastAsia="en-CA"/>
              </w:rPr>
            </w:pPr>
          </w:p>
          <w:p w14:paraId="3E39DA96" w14:textId="77777777" w:rsidR="00271D77" w:rsidRPr="00F3360F" w:rsidRDefault="00271D77" w:rsidP="00AB30F6">
            <w:pPr>
              <w:autoSpaceDE w:val="0"/>
              <w:autoSpaceDN w:val="0"/>
              <w:adjustRightInd w:val="0"/>
              <w:rPr>
                <w:rFonts w:ascii="Calibri" w:hAnsi="Calibri"/>
                <w:color w:val="000000"/>
                <w:sz w:val="24"/>
                <w:szCs w:val="24"/>
                <w:lang w:val="en-CA" w:eastAsia="en-CA"/>
              </w:rPr>
            </w:pPr>
          </w:p>
          <w:p w14:paraId="4C838D73" w14:textId="77777777" w:rsidR="00271D77" w:rsidRPr="00F3360F" w:rsidRDefault="00271D77" w:rsidP="00AB30F6">
            <w:pPr>
              <w:autoSpaceDE w:val="0"/>
              <w:autoSpaceDN w:val="0"/>
              <w:adjustRightInd w:val="0"/>
              <w:rPr>
                <w:rFonts w:ascii="Calibri" w:hAnsi="Calibri"/>
                <w:color w:val="000000"/>
                <w:sz w:val="24"/>
                <w:szCs w:val="24"/>
                <w:lang w:val="en-CA" w:eastAsia="en-CA"/>
              </w:rPr>
            </w:pPr>
            <w:r w:rsidRPr="00F3360F">
              <w:rPr>
                <w:rFonts w:ascii="Calibri" w:hAnsi="Calibri"/>
                <w:color w:val="000000"/>
                <w:sz w:val="24"/>
                <w:szCs w:val="24"/>
                <w:lang w:val="en-CA" w:eastAsia="en-CA"/>
              </w:rPr>
              <w:t>By: ___________________________________</w:t>
            </w:r>
          </w:p>
          <w:p w14:paraId="6DD65043" w14:textId="77777777" w:rsidR="00271D77" w:rsidRDefault="00271D77" w:rsidP="00AB30F6">
            <w:pPr>
              <w:autoSpaceDE w:val="0"/>
              <w:autoSpaceDN w:val="0"/>
              <w:adjustRightInd w:val="0"/>
              <w:rPr>
                <w:rFonts w:ascii="Calibri" w:hAnsi="Calibri"/>
                <w:color w:val="000000"/>
                <w:sz w:val="24"/>
                <w:szCs w:val="24"/>
                <w:lang w:val="en-CA" w:eastAsia="en-CA"/>
              </w:rPr>
            </w:pPr>
            <w:r w:rsidRPr="00F3360F">
              <w:rPr>
                <w:rFonts w:ascii="Calibri" w:hAnsi="Calibri"/>
                <w:color w:val="000000"/>
                <w:sz w:val="24"/>
                <w:szCs w:val="24"/>
                <w:lang w:val="en-CA" w:eastAsia="en-CA"/>
              </w:rPr>
              <w:t xml:space="preserve">                Signature</w:t>
            </w:r>
          </w:p>
          <w:p w14:paraId="51D21239" w14:textId="77777777" w:rsidR="00271D77" w:rsidRPr="00F3360F" w:rsidRDefault="00271D77" w:rsidP="00AB30F6">
            <w:pPr>
              <w:autoSpaceDE w:val="0"/>
              <w:autoSpaceDN w:val="0"/>
              <w:adjustRightInd w:val="0"/>
              <w:rPr>
                <w:rFonts w:ascii="Calibri" w:hAnsi="Calibri"/>
                <w:color w:val="000000"/>
                <w:sz w:val="24"/>
                <w:szCs w:val="24"/>
                <w:lang w:val="en-CA" w:eastAsia="en-CA"/>
              </w:rPr>
            </w:pPr>
          </w:p>
        </w:tc>
        <w:tc>
          <w:tcPr>
            <w:tcW w:w="4788" w:type="dxa"/>
          </w:tcPr>
          <w:p w14:paraId="03120687" w14:textId="77777777" w:rsidR="00271D77" w:rsidRDefault="00271D77" w:rsidP="00AB30F6">
            <w:pPr>
              <w:autoSpaceDE w:val="0"/>
              <w:autoSpaceDN w:val="0"/>
              <w:adjustRightInd w:val="0"/>
              <w:rPr>
                <w:rFonts w:ascii="Calibri" w:hAnsi="Calibri"/>
                <w:color w:val="000000"/>
                <w:sz w:val="24"/>
                <w:szCs w:val="24"/>
                <w:lang w:val="en-CA" w:eastAsia="en-CA"/>
              </w:rPr>
            </w:pPr>
          </w:p>
          <w:p w14:paraId="65911925" w14:textId="77777777" w:rsidR="00271D77" w:rsidRDefault="00271D77" w:rsidP="00AB30F6">
            <w:pPr>
              <w:autoSpaceDE w:val="0"/>
              <w:autoSpaceDN w:val="0"/>
              <w:adjustRightInd w:val="0"/>
              <w:rPr>
                <w:rFonts w:ascii="Calibri" w:hAnsi="Calibri"/>
                <w:color w:val="000000"/>
                <w:sz w:val="24"/>
                <w:szCs w:val="24"/>
                <w:lang w:val="en-CA" w:eastAsia="en-CA"/>
              </w:rPr>
            </w:pPr>
          </w:p>
          <w:p w14:paraId="0A7E91D0" w14:textId="77777777" w:rsidR="00271D77" w:rsidRPr="00F3360F" w:rsidRDefault="00271D77" w:rsidP="00AB30F6">
            <w:pPr>
              <w:autoSpaceDE w:val="0"/>
              <w:autoSpaceDN w:val="0"/>
              <w:adjustRightInd w:val="0"/>
              <w:rPr>
                <w:rFonts w:ascii="Calibri" w:hAnsi="Calibri"/>
                <w:color w:val="000000"/>
                <w:sz w:val="24"/>
                <w:szCs w:val="24"/>
                <w:lang w:val="en-CA" w:eastAsia="en-CA"/>
              </w:rPr>
            </w:pPr>
          </w:p>
          <w:p w14:paraId="34AC9C39" w14:textId="77777777" w:rsidR="00271D77" w:rsidRPr="00F3360F" w:rsidRDefault="00271D77" w:rsidP="00AB30F6">
            <w:pPr>
              <w:autoSpaceDE w:val="0"/>
              <w:autoSpaceDN w:val="0"/>
              <w:adjustRightInd w:val="0"/>
              <w:rPr>
                <w:rFonts w:ascii="Calibri" w:hAnsi="Calibri"/>
                <w:color w:val="000000"/>
                <w:sz w:val="24"/>
                <w:szCs w:val="24"/>
                <w:lang w:val="en-CA" w:eastAsia="en-CA"/>
              </w:rPr>
            </w:pPr>
            <w:r w:rsidRPr="00F3360F">
              <w:rPr>
                <w:rFonts w:ascii="Calibri" w:hAnsi="Calibri"/>
                <w:color w:val="000000"/>
                <w:sz w:val="24"/>
                <w:szCs w:val="24"/>
                <w:lang w:val="en-CA" w:eastAsia="en-CA"/>
              </w:rPr>
              <w:t>By: ___________________________________</w:t>
            </w:r>
          </w:p>
          <w:p w14:paraId="5CF2115E" w14:textId="77777777" w:rsidR="00271D77" w:rsidRPr="00F3360F" w:rsidRDefault="00271D77" w:rsidP="00AB30F6">
            <w:pPr>
              <w:autoSpaceDE w:val="0"/>
              <w:autoSpaceDN w:val="0"/>
              <w:adjustRightInd w:val="0"/>
              <w:rPr>
                <w:rFonts w:ascii="Calibri" w:hAnsi="Calibri"/>
                <w:color w:val="000000"/>
                <w:sz w:val="24"/>
                <w:szCs w:val="24"/>
                <w:lang w:val="en-CA" w:eastAsia="en-CA"/>
              </w:rPr>
            </w:pPr>
            <w:r w:rsidRPr="00F3360F">
              <w:rPr>
                <w:rFonts w:ascii="Calibri" w:hAnsi="Calibri"/>
                <w:color w:val="000000"/>
                <w:sz w:val="24"/>
                <w:szCs w:val="24"/>
                <w:lang w:val="en-CA" w:eastAsia="en-CA"/>
              </w:rPr>
              <w:t xml:space="preserve">                Signature</w:t>
            </w:r>
          </w:p>
        </w:tc>
      </w:tr>
      <w:tr w:rsidR="00271D77" w14:paraId="4C5FA832" w14:textId="77777777" w:rsidTr="00AB30F6">
        <w:tc>
          <w:tcPr>
            <w:tcW w:w="4788" w:type="dxa"/>
          </w:tcPr>
          <w:p w14:paraId="57957398" w14:textId="77777777" w:rsidR="00271D77" w:rsidRDefault="00271D77" w:rsidP="00AB30F6">
            <w:pPr>
              <w:autoSpaceDE w:val="0"/>
              <w:autoSpaceDN w:val="0"/>
              <w:adjustRightInd w:val="0"/>
              <w:rPr>
                <w:rFonts w:ascii="Calibri" w:hAnsi="Calibri"/>
                <w:color w:val="000000"/>
                <w:sz w:val="24"/>
                <w:szCs w:val="24"/>
                <w:lang w:val="en-CA" w:eastAsia="en-CA"/>
              </w:rPr>
            </w:pPr>
          </w:p>
          <w:p w14:paraId="1B806091" w14:textId="77777777" w:rsidR="00271D77" w:rsidRDefault="00271D77" w:rsidP="00AB30F6">
            <w:pPr>
              <w:autoSpaceDE w:val="0"/>
              <w:autoSpaceDN w:val="0"/>
              <w:adjustRightInd w:val="0"/>
              <w:rPr>
                <w:rFonts w:ascii="Calibri" w:hAnsi="Calibri"/>
                <w:color w:val="000000"/>
                <w:sz w:val="24"/>
                <w:szCs w:val="24"/>
                <w:lang w:val="en-CA" w:eastAsia="en-CA"/>
              </w:rPr>
            </w:pPr>
          </w:p>
          <w:p w14:paraId="2705660E" w14:textId="77777777" w:rsidR="00271D77" w:rsidRDefault="00271D77" w:rsidP="00AB30F6">
            <w:pPr>
              <w:autoSpaceDE w:val="0"/>
              <w:autoSpaceDN w:val="0"/>
              <w:adjustRightInd w:val="0"/>
              <w:rPr>
                <w:rFonts w:ascii="Calibri" w:hAnsi="Calibri"/>
                <w:color w:val="000000"/>
                <w:sz w:val="24"/>
                <w:szCs w:val="24"/>
                <w:lang w:val="en-CA" w:eastAsia="en-CA"/>
              </w:rPr>
            </w:pPr>
            <w:r>
              <w:rPr>
                <w:rFonts w:ascii="Calibri" w:hAnsi="Calibri"/>
                <w:color w:val="000000"/>
                <w:sz w:val="24"/>
                <w:szCs w:val="24"/>
                <w:lang w:val="en-CA" w:eastAsia="en-CA"/>
              </w:rPr>
              <w:t>Name: ________________________________</w:t>
            </w:r>
          </w:p>
          <w:p w14:paraId="1528F696" w14:textId="77777777" w:rsidR="00271D77" w:rsidRDefault="00271D77" w:rsidP="00AB30F6">
            <w:pPr>
              <w:autoSpaceDE w:val="0"/>
              <w:autoSpaceDN w:val="0"/>
              <w:adjustRightInd w:val="0"/>
              <w:rPr>
                <w:rFonts w:ascii="Calibri" w:hAnsi="Calibri"/>
                <w:color w:val="000000"/>
                <w:sz w:val="24"/>
                <w:szCs w:val="24"/>
                <w:lang w:val="en-CA" w:eastAsia="en-CA"/>
              </w:rPr>
            </w:pPr>
          </w:p>
          <w:p w14:paraId="5F88A79D" w14:textId="77777777" w:rsidR="00271D77" w:rsidRPr="00F3360F" w:rsidRDefault="00271D77" w:rsidP="00AB30F6">
            <w:pPr>
              <w:autoSpaceDE w:val="0"/>
              <w:autoSpaceDN w:val="0"/>
              <w:adjustRightInd w:val="0"/>
              <w:rPr>
                <w:rFonts w:ascii="Calibri" w:hAnsi="Calibri"/>
                <w:color w:val="000000"/>
                <w:sz w:val="24"/>
                <w:szCs w:val="24"/>
                <w:lang w:val="en-CA" w:eastAsia="en-CA"/>
              </w:rPr>
            </w:pPr>
          </w:p>
          <w:p w14:paraId="18932B0C" w14:textId="77777777" w:rsidR="00271D77" w:rsidRPr="00F3360F" w:rsidRDefault="00271D77" w:rsidP="00AB30F6">
            <w:pPr>
              <w:autoSpaceDE w:val="0"/>
              <w:autoSpaceDN w:val="0"/>
              <w:adjustRightInd w:val="0"/>
              <w:rPr>
                <w:rFonts w:ascii="Calibri" w:hAnsi="Calibri"/>
                <w:color w:val="000000"/>
                <w:sz w:val="24"/>
                <w:szCs w:val="24"/>
                <w:lang w:val="en-CA" w:eastAsia="en-CA"/>
              </w:rPr>
            </w:pPr>
            <w:r w:rsidRPr="00F3360F">
              <w:rPr>
                <w:rFonts w:ascii="Calibri" w:hAnsi="Calibri"/>
                <w:color w:val="000000"/>
                <w:sz w:val="24"/>
                <w:szCs w:val="24"/>
                <w:lang w:val="en-CA" w:eastAsia="en-CA"/>
              </w:rPr>
              <w:t>Title: _________________________________</w:t>
            </w:r>
          </w:p>
          <w:p w14:paraId="60E72C3F" w14:textId="77777777" w:rsidR="00271D77" w:rsidRPr="00F3360F" w:rsidRDefault="00271D77" w:rsidP="00AB30F6">
            <w:pPr>
              <w:autoSpaceDE w:val="0"/>
              <w:autoSpaceDN w:val="0"/>
              <w:adjustRightInd w:val="0"/>
              <w:rPr>
                <w:rFonts w:ascii="Calibri" w:hAnsi="Calibri"/>
                <w:color w:val="000000"/>
                <w:sz w:val="24"/>
                <w:szCs w:val="24"/>
                <w:lang w:val="en-CA" w:eastAsia="en-CA"/>
              </w:rPr>
            </w:pPr>
          </w:p>
        </w:tc>
        <w:tc>
          <w:tcPr>
            <w:tcW w:w="4788" w:type="dxa"/>
          </w:tcPr>
          <w:p w14:paraId="1F995244" w14:textId="77777777" w:rsidR="00271D77" w:rsidRDefault="00271D77" w:rsidP="00AB30F6">
            <w:pPr>
              <w:autoSpaceDE w:val="0"/>
              <w:autoSpaceDN w:val="0"/>
              <w:adjustRightInd w:val="0"/>
              <w:rPr>
                <w:rFonts w:ascii="Calibri" w:hAnsi="Calibri"/>
                <w:color w:val="000000"/>
                <w:sz w:val="24"/>
                <w:szCs w:val="24"/>
                <w:lang w:val="en-CA" w:eastAsia="en-CA"/>
              </w:rPr>
            </w:pPr>
          </w:p>
          <w:p w14:paraId="57F5CB53" w14:textId="77777777" w:rsidR="00271D77" w:rsidRDefault="00271D77" w:rsidP="00AB30F6">
            <w:pPr>
              <w:autoSpaceDE w:val="0"/>
              <w:autoSpaceDN w:val="0"/>
              <w:adjustRightInd w:val="0"/>
              <w:rPr>
                <w:rFonts w:ascii="Calibri" w:hAnsi="Calibri"/>
                <w:color w:val="000000"/>
                <w:sz w:val="24"/>
                <w:szCs w:val="24"/>
                <w:lang w:val="en-CA" w:eastAsia="en-CA"/>
              </w:rPr>
            </w:pPr>
          </w:p>
          <w:p w14:paraId="0B861A14" w14:textId="77777777" w:rsidR="00271D77" w:rsidRDefault="00271D77" w:rsidP="00AB30F6">
            <w:pPr>
              <w:autoSpaceDE w:val="0"/>
              <w:autoSpaceDN w:val="0"/>
              <w:adjustRightInd w:val="0"/>
              <w:rPr>
                <w:rFonts w:ascii="Calibri" w:hAnsi="Calibri"/>
                <w:color w:val="000000"/>
                <w:sz w:val="24"/>
                <w:szCs w:val="24"/>
                <w:lang w:val="en-CA" w:eastAsia="en-CA"/>
              </w:rPr>
            </w:pPr>
            <w:r>
              <w:rPr>
                <w:rFonts w:ascii="Calibri" w:hAnsi="Calibri"/>
                <w:color w:val="000000"/>
                <w:sz w:val="24"/>
                <w:szCs w:val="24"/>
                <w:lang w:val="en-CA" w:eastAsia="en-CA"/>
              </w:rPr>
              <w:t>Name: ________________________________</w:t>
            </w:r>
          </w:p>
          <w:p w14:paraId="32A32C76" w14:textId="77777777" w:rsidR="00271D77" w:rsidRDefault="00271D77" w:rsidP="00AB30F6">
            <w:pPr>
              <w:autoSpaceDE w:val="0"/>
              <w:autoSpaceDN w:val="0"/>
              <w:adjustRightInd w:val="0"/>
              <w:rPr>
                <w:rFonts w:ascii="Calibri" w:hAnsi="Calibri"/>
                <w:color w:val="000000"/>
                <w:sz w:val="24"/>
                <w:szCs w:val="24"/>
                <w:lang w:val="en-CA" w:eastAsia="en-CA"/>
              </w:rPr>
            </w:pPr>
          </w:p>
          <w:p w14:paraId="38ED7160" w14:textId="77777777" w:rsidR="00271D77" w:rsidRPr="00F3360F" w:rsidRDefault="00271D77" w:rsidP="00AB30F6">
            <w:pPr>
              <w:autoSpaceDE w:val="0"/>
              <w:autoSpaceDN w:val="0"/>
              <w:adjustRightInd w:val="0"/>
              <w:rPr>
                <w:rFonts w:ascii="Calibri" w:hAnsi="Calibri"/>
                <w:color w:val="000000"/>
                <w:sz w:val="24"/>
                <w:szCs w:val="24"/>
                <w:lang w:val="en-CA" w:eastAsia="en-CA"/>
              </w:rPr>
            </w:pPr>
          </w:p>
          <w:p w14:paraId="082346CC" w14:textId="77777777" w:rsidR="00271D77" w:rsidRPr="00F3360F" w:rsidRDefault="00271D77" w:rsidP="00AB30F6">
            <w:pPr>
              <w:autoSpaceDE w:val="0"/>
              <w:autoSpaceDN w:val="0"/>
              <w:adjustRightInd w:val="0"/>
              <w:rPr>
                <w:rFonts w:ascii="Calibri" w:hAnsi="Calibri"/>
                <w:color w:val="000000"/>
                <w:sz w:val="24"/>
                <w:szCs w:val="24"/>
                <w:lang w:val="en-CA" w:eastAsia="en-CA"/>
              </w:rPr>
            </w:pPr>
            <w:r w:rsidRPr="00F3360F">
              <w:rPr>
                <w:rFonts w:ascii="Calibri" w:hAnsi="Calibri"/>
                <w:color w:val="000000"/>
                <w:sz w:val="24"/>
                <w:szCs w:val="24"/>
                <w:lang w:val="en-CA" w:eastAsia="en-CA"/>
              </w:rPr>
              <w:t>Title: _________________________________</w:t>
            </w:r>
          </w:p>
        </w:tc>
      </w:tr>
    </w:tbl>
    <w:p w14:paraId="0CC466D3" w14:textId="77777777" w:rsidR="00271D77" w:rsidRPr="00EB4D89" w:rsidRDefault="00271D77" w:rsidP="00271D77">
      <w:pPr>
        <w:rPr>
          <w:rFonts w:ascii="Calibri" w:hAnsi="Calibri"/>
        </w:rPr>
      </w:pPr>
    </w:p>
    <w:p w14:paraId="170057D8" w14:textId="77777777" w:rsidR="003D25BE" w:rsidRPr="00EB4D89" w:rsidRDefault="003D25BE">
      <w:pPr>
        <w:rPr>
          <w:rFonts w:ascii="Calibri" w:hAnsi="Calibri"/>
        </w:rPr>
      </w:pPr>
    </w:p>
    <w:p w14:paraId="0336BCC2" w14:textId="77777777" w:rsidR="003D25BE" w:rsidRPr="00EB4D89" w:rsidRDefault="003D25BE">
      <w:pPr>
        <w:rPr>
          <w:rFonts w:ascii="Calibri" w:hAnsi="Calibri"/>
        </w:rPr>
      </w:pPr>
    </w:p>
    <w:p w14:paraId="65F4164C" w14:textId="77777777" w:rsidR="003D25BE" w:rsidRPr="00EB4D89" w:rsidRDefault="003D25BE">
      <w:pPr>
        <w:rPr>
          <w:rFonts w:ascii="Calibri" w:hAnsi="Calibri"/>
        </w:rPr>
      </w:pPr>
    </w:p>
    <w:p w14:paraId="600847D0" w14:textId="77777777" w:rsidR="003D25BE" w:rsidRPr="00EB4D89" w:rsidRDefault="003D25BE">
      <w:pPr>
        <w:rPr>
          <w:rFonts w:ascii="Calibri" w:hAnsi="Calibri"/>
        </w:rPr>
      </w:pPr>
    </w:p>
    <w:p w14:paraId="38B7DE1D" w14:textId="77777777" w:rsidR="003D25BE" w:rsidRPr="00EB4D89" w:rsidRDefault="003D25BE">
      <w:pPr>
        <w:rPr>
          <w:rFonts w:ascii="Calibri" w:hAnsi="Calibri"/>
        </w:rPr>
      </w:pPr>
    </w:p>
    <w:p w14:paraId="00D0D96D" w14:textId="77777777" w:rsidR="003D25BE" w:rsidRPr="00EB4D89" w:rsidRDefault="003D25BE">
      <w:pPr>
        <w:rPr>
          <w:rFonts w:ascii="Calibri" w:hAnsi="Calibri"/>
        </w:rPr>
      </w:pPr>
    </w:p>
    <w:p w14:paraId="6731EABC" w14:textId="77777777" w:rsidR="003D25BE" w:rsidRPr="00EB4D89" w:rsidRDefault="003D25BE">
      <w:pPr>
        <w:rPr>
          <w:rFonts w:ascii="Calibri" w:hAnsi="Calibri"/>
        </w:rPr>
      </w:pPr>
    </w:p>
    <w:p w14:paraId="01071AB9" w14:textId="77777777" w:rsidR="003D25BE" w:rsidRPr="00EB4D89" w:rsidRDefault="003D25BE">
      <w:pPr>
        <w:rPr>
          <w:rFonts w:ascii="Calibri" w:hAnsi="Calibri"/>
        </w:rPr>
      </w:pPr>
    </w:p>
    <w:p w14:paraId="0898E3C8" w14:textId="77777777" w:rsidR="003D25BE" w:rsidRPr="00EB4D89" w:rsidRDefault="003D25BE">
      <w:pPr>
        <w:rPr>
          <w:rFonts w:ascii="Calibri" w:hAnsi="Calibri"/>
        </w:rPr>
      </w:pPr>
    </w:p>
    <w:p w14:paraId="6C672873" w14:textId="77777777" w:rsidR="003D25BE" w:rsidRPr="00EB4D89" w:rsidRDefault="003D25BE">
      <w:pPr>
        <w:rPr>
          <w:rFonts w:ascii="Calibri" w:hAnsi="Calibri"/>
        </w:rPr>
      </w:pPr>
    </w:p>
    <w:p w14:paraId="4C87C358" w14:textId="77777777" w:rsidR="003D25BE" w:rsidRPr="00EB4D89" w:rsidRDefault="003D25BE">
      <w:pPr>
        <w:rPr>
          <w:rFonts w:ascii="Calibri" w:hAnsi="Calibri"/>
        </w:rPr>
      </w:pPr>
    </w:p>
    <w:p w14:paraId="0F5DD712" w14:textId="77777777" w:rsidR="003D25BE" w:rsidRPr="00EB4D89" w:rsidRDefault="003D25BE">
      <w:pPr>
        <w:rPr>
          <w:rFonts w:ascii="Calibri" w:hAnsi="Calibri"/>
        </w:rPr>
      </w:pPr>
    </w:p>
    <w:p w14:paraId="1E1087B0" w14:textId="77777777" w:rsidR="003D25BE" w:rsidRPr="00EB4D89" w:rsidRDefault="003D25BE">
      <w:pPr>
        <w:rPr>
          <w:rFonts w:ascii="Calibri" w:hAnsi="Calibri"/>
        </w:rPr>
      </w:pPr>
    </w:p>
    <w:p w14:paraId="4C809D48" w14:textId="77777777" w:rsidR="00C242F7" w:rsidRPr="00EB4D89" w:rsidRDefault="00C242F7" w:rsidP="003D25BE">
      <w:pPr>
        <w:rPr>
          <w:rFonts w:ascii="Calibri" w:hAnsi="Calibri"/>
        </w:rPr>
      </w:pPr>
    </w:p>
    <w:sectPr w:rsidR="00C242F7" w:rsidRPr="00EB4D89" w:rsidSect="008D6F82">
      <w:headerReference w:type="default" r:id="rId8"/>
      <w:footerReference w:type="default" r:id="rId9"/>
      <w:pgSz w:w="12240" w:h="15840" w:code="1"/>
      <w:pgMar w:top="2304"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C9F6A" w14:textId="77777777" w:rsidR="006A6B9A" w:rsidRDefault="006A6B9A">
      <w:r>
        <w:separator/>
      </w:r>
    </w:p>
  </w:endnote>
  <w:endnote w:type="continuationSeparator" w:id="0">
    <w:p w14:paraId="55C8F8FD" w14:textId="77777777" w:rsidR="006A6B9A" w:rsidRDefault="006A6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rsEavesRoman">
    <w:altName w:val="Times New Roman"/>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Estrangelo Edessa">
    <w:panose1 w:val="00000000000000000000"/>
    <w:charset w:val="01"/>
    <w:family w:val="roman"/>
    <w:notTrueType/>
    <w:pitch w:val="variable"/>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219DD1" w14:textId="77777777" w:rsidR="006A6B9A" w:rsidRPr="00FB6179" w:rsidRDefault="006A6B9A" w:rsidP="00FB6179">
    <w:pPr>
      <w:pStyle w:val="Footer"/>
      <w:pBdr>
        <w:top w:val="single" w:sz="4" w:space="1" w:color="auto"/>
      </w:pBdr>
      <w:tabs>
        <w:tab w:val="clear" w:pos="4320"/>
        <w:tab w:val="clear" w:pos="8640"/>
        <w:tab w:val="center" w:pos="4680"/>
        <w:tab w:val="right" w:pos="9360"/>
      </w:tabs>
      <w:rPr>
        <w:bCs/>
        <w:sz w:val="16"/>
        <w:lang w:val="nn-NO"/>
      </w:rPr>
    </w:pPr>
    <w:proofErr w:type="spellStart"/>
    <w:r>
      <w:rPr>
        <w:b/>
        <w:bCs/>
        <w:sz w:val="16"/>
        <w:lang w:val="nn-NO"/>
      </w:rPr>
      <w:t>Deversus</w:t>
    </w:r>
    <w:proofErr w:type="spellEnd"/>
    <w:r>
      <w:rPr>
        <w:b/>
        <w:bCs/>
        <w:sz w:val="16"/>
        <w:lang w:val="nn-NO"/>
      </w:rPr>
      <w:t xml:space="preserve"> Software</w:t>
    </w:r>
    <w:r w:rsidRPr="00895765">
      <w:rPr>
        <w:b/>
        <w:bCs/>
        <w:sz w:val="16"/>
        <w:lang w:val="nn-NO"/>
      </w:rPr>
      <w:t xml:space="preserve"> </w:t>
    </w:r>
    <w:proofErr w:type="spellStart"/>
    <w:r w:rsidRPr="00895765">
      <w:rPr>
        <w:b/>
        <w:bCs/>
        <w:sz w:val="16"/>
        <w:lang w:val="nn-NO"/>
      </w:rPr>
      <w:t>Inc</w:t>
    </w:r>
    <w:proofErr w:type="spellEnd"/>
    <w:r w:rsidRPr="00895765">
      <w:rPr>
        <w:b/>
        <w:bCs/>
        <w:sz w:val="16"/>
        <w:lang w:val="nn-NO"/>
      </w:rPr>
      <w:t>.</w:t>
    </w:r>
    <w:r>
      <w:rPr>
        <w:bCs/>
        <w:sz w:val="16"/>
        <w:lang w:val="nn-NO"/>
      </w:rPr>
      <w:tab/>
    </w:r>
    <w:r>
      <w:rPr>
        <w:bCs/>
        <w:sz w:val="16"/>
        <w:lang w:val="nn-NO"/>
      </w:rPr>
      <w:tab/>
    </w:r>
    <w:proofErr w:type="spellStart"/>
    <w:r>
      <w:rPr>
        <w:bCs/>
        <w:sz w:val="16"/>
        <w:lang w:val="nn-NO"/>
      </w:rPr>
      <w:t>page</w:t>
    </w:r>
    <w:proofErr w:type="spellEnd"/>
    <w:r>
      <w:rPr>
        <w:bCs/>
        <w:sz w:val="16"/>
        <w:lang w:val="nn-NO"/>
      </w:rPr>
      <w:t xml:space="preserve"> </w:t>
    </w:r>
    <w:r>
      <w:rPr>
        <w:rStyle w:val="PageNumber"/>
        <w:bCs/>
        <w:sz w:val="16"/>
      </w:rPr>
      <w:fldChar w:fldCharType="begin"/>
    </w:r>
    <w:r>
      <w:rPr>
        <w:rStyle w:val="PageNumber"/>
        <w:bCs/>
        <w:sz w:val="16"/>
        <w:lang w:val="nn-NO"/>
      </w:rPr>
      <w:instrText xml:space="preserve"> PAGE </w:instrText>
    </w:r>
    <w:r>
      <w:rPr>
        <w:rStyle w:val="PageNumber"/>
        <w:bCs/>
        <w:sz w:val="16"/>
      </w:rPr>
      <w:fldChar w:fldCharType="separate"/>
    </w:r>
    <w:r w:rsidR="00B165E5">
      <w:rPr>
        <w:rStyle w:val="PageNumber"/>
        <w:bCs/>
        <w:noProof/>
        <w:sz w:val="16"/>
        <w:lang w:val="nn-NO"/>
      </w:rPr>
      <w:t>6</w:t>
    </w:r>
    <w:r>
      <w:rPr>
        <w:rStyle w:val="PageNumber"/>
        <w:bCs/>
        <w:sz w:val="16"/>
      </w:rPr>
      <w:fldChar w:fldCharType="end"/>
    </w:r>
  </w:p>
  <w:p w14:paraId="08B02AE1" w14:textId="77777777" w:rsidR="006A6B9A" w:rsidRPr="00964BCA" w:rsidRDefault="006A6B9A" w:rsidP="002D5050">
    <w:pPr>
      <w:pStyle w:val="Footer"/>
      <w:rPr>
        <w:bCs/>
        <w:sz w:val="16"/>
      </w:rPr>
    </w:pPr>
    <w:r>
      <w:rPr>
        <w:bCs/>
        <w:sz w:val="16"/>
      </w:rPr>
      <w:t>Tel: (778) 737-7638</w:t>
    </w:r>
    <w:r>
      <w:rPr>
        <w:sz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EC2DF" w14:textId="77777777" w:rsidR="006A6B9A" w:rsidRDefault="006A6B9A">
      <w:r>
        <w:separator/>
      </w:r>
    </w:p>
  </w:footnote>
  <w:footnote w:type="continuationSeparator" w:id="0">
    <w:p w14:paraId="0E346C51" w14:textId="77777777" w:rsidR="006A6B9A" w:rsidRDefault="006A6B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135612" w14:textId="77777777" w:rsidR="006A6B9A" w:rsidRDefault="006A6B9A" w:rsidP="00FE492E">
    <w:pPr>
      <w:pStyle w:val="Header"/>
      <w:ind w:right="-630"/>
    </w:pPr>
    <w:r>
      <w:rPr>
        <w:noProof/>
      </w:rPr>
      <w:drawing>
        <wp:anchor distT="0" distB="0" distL="114300" distR="114300" simplePos="0" relativeHeight="251658752" behindDoc="0" locked="0" layoutInCell="1" allowOverlap="1" wp14:anchorId="250A08AA" wp14:editId="0CFB3202">
          <wp:simplePos x="0" y="0"/>
          <wp:positionH relativeFrom="column">
            <wp:posOffset>3962400</wp:posOffset>
          </wp:positionH>
          <wp:positionV relativeFrom="paragraph">
            <wp:posOffset>314643</wp:posOffset>
          </wp:positionV>
          <wp:extent cx="1981200" cy="313689"/>
          <wp:effectExtent l="19050" t="0" r="0" b="0"/>
          <wp:wrapNone/>
          <wp:docPr id="7" name="Picture 0" descr="deversus_sta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versus_stationary.png"/>
                  <pic:cNvPicPr>
                    <a:picLocks noChangeAspect="1" noChangeArrowheads="1"/>
                  </pic:cNvPicPr>
                </pic:nvPicPr>
                <pic:blipFill>
                  <a:blip r:embed="rId1"/>
                  <a:stretch>
                    <a:fillRect/>
                  </a:stretch>
                </pic:blipFill>
                <pic:spPr bwMode="auto">
                  <a:xfrm>
                    <a:off x="0" y="0"/>
                    <a:ext cx="1981200" cy="313689"/>
                  </a:xfrm>
                  <a:prstGeom prst="rect">
                    <a:avLst/>
                  </a:prstGeom>
                  <a:noFill/>
                  <a:ln w="9525">
                    <a:noFill/>
                    <a:miter lim="800000"/>
                    <a:headEnd/>
                    <a:tailEnd/>
                  </a:ln>
                </pic:spPr>
              </pic:pic>
            </a:graphicData>
          </a:graphic>
        </wp:anchor>
      </w:drawing>
    </w:r>
    <w:r w:rsidR="00B165E5">
      <w:rPr>
        <w:noProof/>
        <w:lang w:eastAsia="zh-TW"/>
      </w:rPr>
      <w:pict w14:anchorId="1BBA3ECF">
        <v:shapetype id="_x0000_t202" coordsize="21600,21600" o:spt="202" path="m0,0l0,21600,21600,21600,21600,0xe">
          <v:stroke joinstyle="miter"/>
          <v:path gradientshapeok="t" o:connecttype="rect"/>
        </v:shapetype>
        <v:shape id="_x0000_s2053" type="#_x0000_t202" style="position:absolute;margin-left:-10.05pt;margin-top:29.15pt;width:332.1pt;height:24.3pt;z-index:251657728;mso-height-percent:200;mso-position-horizontal-relative:text;mso-position-vertical-relative:text;mso-height-percent:200;mso-width-relative:margin;mso-height-relative:margin" stroked="f">
          <v:textbox style="mso-fit-shape-to-text:t">
            <w:txbxContent>
              <w:p w14:paraId="0297D3A3" w14:textId="77777777" w:rsidR="006A6B9A" w:rsidRPr="00F3360F" w:rsidRDefault="006A6B9A">
                <w:pPr>
                  <w:rPr>
                    <w:rFonts w:ascii="Calibri" w:hAnsi="Calibri"/>
                    <w:b/>
                    <w:sz w:val="28"/>
                    <w:szCs w:val="32"/>
                    <w:lang w:val="en-CA"/>
                  </w:rPr>
                </w:pPr>
                <w:r w:rsidRPr="00F3360F">
                  <w:rPr>
                    <w:rFonts w:ascii="Calibri" w:hAnsi="Calibri"/>
                    <w:b/>
                    <w:sz w:val="28"/>
                    <w:szCs w:val="32"/>
                    <w:lang w:val="en-CA"/>
                  </w:rPr>
                  <w:t>Software Development Agreement</w:t>
                </w:r>
              </w:p>
            </w:txbxContent>
          </v:textbox>
        </v:shape>
      </w:pict>
    </w:r>
    <w:r w:rsidR="00B165E5">
      <w:rPr>
        <w:noProof/>
        <w:sz w:val="20"/>
      </w:rPr>
      <w:pict w14:anchorId="53085AFF">
        <v:line id="_x0000_s2052" style="position:absolute;z-index:251656704;mso-position-horizontal-relative:text;mso-position-vertical-relative:text" from="-4.95pt,54.2pt" to="470.25pt,54.2pt" strokeweight="1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25B"/>
    <w:multiLevelType w:val="hybridMultilevel"/>
    <w:tmpl w:val="8E6678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665F12"/>
    <w:multiLevelType w:val="hybridMultilevel"/>
    <w:tmpl w:val="1A547C64"/>
    <w:lvl w:ilvl="0" w:tplc="04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22258B5"/>
    <w:multiLevelType w:val="hybridMultilevel"/>
    <w:tmpl w:val="CEE82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516D1C"/>
    <w:multiLevelType w:val="hybridMultilevel"/>
    <w:tmpl w:val="2D80D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A82F0F"/>
    <w:multiLevelType w:val="hybridMultilevel"/>
    <w:tmpl w:val="3C944288"/>
    <w:lvl w:ilvl="0" w:tplc="04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3BE6E8A"/>
    <w:multiLevelType w:val="hybridMultilevel"/>
    <w:tmpl w:val="24623CF0"/>
    <w:lvl w:ilvl="0" w:tplc="87C408EC">
      <w:start w:val="1"/>
      <w:numFmt w:val="lowerLetter"/>
      <w:lvlText w:val="%1."/>
      <w:lvlJc w:val="lef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269E24DB"/>
    <w:multiLevelType w:val="hybridMultilevel"/>
    <w:tmpl w:val="4F10A91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C43DE"/>
    <w:multiLevelType w:val="hybridMultilevel"/>
    <w:tmpl w:val="BB66BD48"/>
    <w:lvl w:ilvl="0" w:tplc="04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289B7E79"/>
    <w:multiLevelType w:val="hybridMultilevel"/>
    <w:tmpl w:val="8E667866"/>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0B66E38"/>
    <w:multiLevelType w:val="hybridMultilevel"/>
    <w:tmpl w:val="45204A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0D171B2"/>
    <w:multiLevelType w:val="hybridMultilevel"/>
    <w:tmpl w:val="F7262D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3102C69"/>
    <w:multiLevelType w:val="hybridMultilevel"/>
    <w:tmpl w:val="F8069C00"/>
    <w:lvl w:ilvl="0" w:tplc="96D61F4C">
      <w:start w:val="1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D0B63"/>
    <w:multiLevelType w:val="hybridMultilevel"/>
    <w:tmpl w:val="FF46BA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1DE6588"/>
    <w:multiLevelType w:val="hybridMultilevel"/>
    <w:tmpl w:val="4F10A91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5E5302"/>
    <w:multiLevelType w:val="hybridMultilevel"/>
    <w:tmpl w:val="8CC880EE"/>
    <w:lvl w:ilvl="0" w:tplc="5A969BE6">
      <w:start w:val="1"/>
      <w:numFmt w:val="decimal"/>
      <w:lvlText w:val="%1."/>
      <w:lvlJc w:val="left"/>
      <w:pPr>
        <w:tabs>
          <w:tab w:val="num" w:pos="360"/>
        </w:tabs>
        <w:ind w:left="360" w:hanging="360"/>
      </w:pPr>
      <w:rPr>
        <w:rFonts w:ascii="Arial" w:hAnsi="Arial" w:cs="Aria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5561219"/>
    <w:multiLevelType w:val="hybridMultilevel"/>
    <w:tmpl w:val="FA9CEE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84E375D"/>
    <w:multiLevelType w:val="hybridMultilevel"/>
    <w:tmpl w:val="6E8A2762"/>
    <w:lvl w:ilvl="0" w:tplc="5A969BE6">
      <w:start w:val="1"/>
      <w:numFmt w:val="decimal"/>
      <w:lvlText w:val="%1."/>
      <w:lvlJc w:val="left"/>
      <w:pPr>
        <w:tabs>
          <w:tab w:val="num" w:pos="360"/>
        </w:tabs>
        <w:ind w:left="360" w:hanging="360"/>
      </w:pPr>
      <w:rPr>
        <w:rFonts w:ascii="Arial" w:hAnsi="Arial" w:cs="Arial"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8CA6816"/>
    <w:multiLevelType w:val="hybridMultilevel"/>
    <w:tmpl w:val="B222589C"/>
    <w:lvl w:ilvl="0" w:tplc="04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6B0D2A04"/>
    <w:multiLevelType w:val="hybridMultilevel"/>
    <w:tmpl w:val="9D02EFA2"/>
    <w:lvl w:ilvl="0" w:tplc="1009000F">
      <w:start w:val="1"/>
      <w:numFmt w:val="decimal"/>
      <w:lvlText w:val="%1."/>
      <w:lvlJc w:val="left"/>
      <w:pPr>
        <w:ind w:left="720" w:hanging="360"/>
      </w:pPr>
      <w:rPr>
        <w:rFonts w:hint="default"/>
      </w:rPr>
    </w:lvl>
    <w:lvl w:ilvl="1" w:tplc="DC007060">
      <w:start w:val="1"/>
      <w:numFmt w:val="lowerLetter"/>
      <w:lvlText w:val="%2."/>
      <w:lvlJc w:val="left"/>
      <w:pPr>
        <w:ind w:left="1440" w:hanging="360"/>
      </w:pPr>
      <w:rPr>
        <w:b w:val="0"/>
      </w:rPr>
    </w:lvl>
    <w:lvl w:ilvl="2" w:tplc="4E1878B2">
      <w:start w:val="1"/>
      <w:numFmt w:val="low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95B6968"/>
    <w:multiLevelType w:val="hybridMultilevel"/>
    <w:tmpl w:val="30E4167A"/>
    <w:lvl w:ilvl="0" w:tplc="1009000F">
      <w:start w:val="1"/>
      <w:numFmt w:val="decimal"/>
      <w:lvlText w:val="%1."/>
      <w:lvlJc w:val="left"/>
      <w:pPr>
        <w:ind w:left="3585" w:hanging="360"/>
      </w:pPr>
      <w:rPr>
        <w:rFonts w:hint="default"/>
      </w:rPr>
    </w:lvl>
    <w:lvl w:ilvl="1" w:tplc="10090019" w:tentative="1">
      <w:start w:val="1"/>
      <w:numFmt w:val="lowerLetter"/>
      <w:lvlText w:val="%2."/>
      <w:lvlJc w:val="left"/>
      <w:pPr>
        <w:ind w:left="4305" w:hanging="360"/>
      </w:pPr>
    </w:lvl>
    <w:lvl w:ilvl="2" w:tplc="1009001B" w:tentative="1">
      <w:start w:val="1"/>
      <w:numFmt w:val="lowerRoman"/>
      <w:lvlText w:val="%3."/>
      <w:lvlJc w:val="right"/>
      <w:pPr>
        <w:ind w:left="5025" w:hanging="180"/>
      </w:pPr>
    </w:lvl>
    <w:lvl w:ilvl="3" w:tplc="1009000F" w:tentative="1">
      <w:start w:val="1"/>
      <w:numFmt w:val="decimal"/>
      <w:lvlText w:val="%4."/>
      <w:lvlJc w:val="left"/>
      <w:pPr>
        <w:ind w:left="5745" w:hanging="360"/>
      </w:pPr>
    </w:lvl>
    <w:lvl w:ilvl="4" w:tplc="10090019" w:tentative="1">
      <w:start w:val="1"/>
      <w:numFmt w:val="lowerLetter"/>
      <w:lvlText w:val="%5."/>
      <w:lvlJc w:val="left"/>
      <w:pPr>
        <w:ind w:left="6465" w:hanging="360"/>
      </w:pPr>
    </w:lvl>
    <w:lvl w:ilvl="5" w:tplc="1009001B" w:tentative="1">
      <w:start w:val="1"/>
      <w:numFmt w:val="lowerRoman"/>
      <w:lvlText w:val="%6."/>
      <w:lvlJc w:val="right"/>
      <w:pPr>
        <w:ind w:left="7185" w:hanging="180"/>
      </w:pPr>
    </w:lvl>
    <w:lvl w:ilvl="6" w:tplc="1009000F" w:tentative="1">
      <w:start w:val="1"/>
      <w:numFmt w:val="decimal"/>
      <w:lvlText w:val="%7."/>
      <w:lvlJc w:val="left"/>
      <w:pPr>
        <w:ind w:left="7905" w:hanging="360"/>
      </w:pPr>
    </w:lvl>
    <w:lvl w:ilvl="7" w:tplc="10090019" w:tentative="1">
      <w:start w:val="1"/>
      <w:numFmt w:val="lowerLetter"/>
      <w:lvlText w:val="%8."/>
      <w:lvlJc w:val="left"/>
      <w:pPr>
        <w:ind w:left="8625" w:hanging="360"/>
      </w:pPr>
    </w:lvl>
    <w:lvl w:ilvl="8" w:tplc="1009001B" w:tentative="1">
      <w:start w:val="1"/>
      <w:numFmt w:val="lowerRoman"/>
      <w:lvlText w:val="%9."/>
      <w:lvlJc w:val="right"/>
      <w:pPr>
        <w:ind w:left="9345" w:hanging="180"/>
      </w:pPr>
    </w:lvl>
  </w:abstractNum>
  <w:abstractNum w:abstractNumId="20">
    <w:nsid w:val="7F4C5054"/>
    <w:multiLevelType w:val="hybridMultilevel"/>
    <w:tmpl w:val="BA9EC040"/>
    <w:lvl w:ilvl="0" w:tplc="1009000F">
      <w:start w:val="1"/>
      <w:numFmt w:val="decimal"/>
      <w:lvlText w:val="%1."/>
      <w:lvlJc w:val="left"/>
      <w:pPr>
        <w:ind w:left="720" w:hanging="360"/>
      </w:pPr>
      <w:rPr>
        <w:rFonts w:hint="default"/>
      </w:rPr>
    </w:lvl>
    <w:lvl w:ilvl="1" w:tplc="DC007060">
      <w:start w:val="1"/>
      <w:numFmt w:val="lowerLetter"/>
      <w:lvlText w:val="%2."/>
      <w:lvlJc w:val="left"/>
      <w:pPr>
        <w:ind w:left="1440" w:hanging="360"/>
      </w:pPr>
      <w:rPr>
        <w:b w:val="0"/>
      </w:rPr>
    </w:lvl>
    <w:lvl w:ilvl="2" w:tplc="4E1878B2">
      <w:start w:val="1"/>
      <w:numFmt w:val="low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2"/>
  </w:num>
  <w:num w:numId="3">
    <w:abstractNumId w:val="15"/>
  </w:num>
  <w:num w:numId="4">
    <w:abstractNumId w:val="0"/>
  </w:num>
  <w:num w:numId="5">
    <w:abstractNumId w:val="8"/>
  </w:num>
  <w:num w:numId="6">
    <w:abstractNumId w:val="6"/>
  </w:num>
  <w:num w:numId="7">
    <w:abstractNumId w:val="13"/>
  </w:num>
  <w:num w:numId="8">
    <w:abstractNumId w:val="16"/>
  </w:num>
  <w:num w:numId="9">
    <w:abstractNumId w:val="2"/>
  </w:num>
  <w:num w:numId="10">
    <w:abstractNumId w:val="14"/>
  </w:num>
  <w:num w:numId="11">
    <w:abstractNumId w:val="18"/>
  </w:num>
  <w:num w:numId="12">
    <w:abstractNumId w:val="20"/>
  </w:num>
  <w:num w:numId="13">
    <w:abstractNumId w:val="7"/>
  </w:num>
  <w:num w:numId="14">
    <w:abstractNumId w:val="4"/>
  </w:num>
  <w:num w:numId="15">
    <w:abstractNumId w:val="10"/>
  </w:num>
  <w:num w:numId="16">
    <w:abstractNumId w:val="17"/>
  </w:num>
  <w:num w:numId="17">
    <w:abstractNumId w:val="19"/>
  </w:num>
  <w:num w:numId="18">
    <w:abstractNumId w:val="9"/>
  </w:num>
  <w:num w:numId="19">
    <w:abstractNumId w:val="1"/>
  </w:num>
  <w:num w:numId="20">
    <w:abstractNumId w:val="5"/>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21EC5"/>
    <w:rsid w:val="00000130"/>
    <w:rsid w:val="00010353"/>
    <w:rsid w:val="00011581"/>
    <w:rsid w:val="00021013"/>
    <w:rsid w:val="000457E2"/>
    <w:rsid w:val="00051259"/>
    <w:rsid w:val="00052E79"/>
    <w:rsid w:val="00065980"/>
    <w:rsid w:val="00070327"/>
    <w:rsid w:val="00075545"/>
    <w:rsid w:val="00081887"/>
    <w:rsid w:val="00093C09"/>
    <w:rsid w:val="000A7FB1"/>
    <w:rsid w:val="000B177A"/>
    <w:rsid w:val="000B3AD3"/>
    <w:rsid w:val="000C375C"/>
    <w:rsid w:val="000D5EB5"/>
    <w:rsid w:val="000D7A7B"/>
    <w:rsid w:val="000E1B21"/>
    <w:rsid w:val="000F2B4E"/>
    <w:rsid w:val="000F3238"/>
    <w:rsid w:val="000F53E3"/>
    <w:rsid w:val="000F67CB"/>
    <w:rsid w:val="000F739E"/>
    <w:rsid w:val="00101933"/>
    <w:rsid w:val="00112882"/>
    <w:rsid w:val="00121DF0"/>
    <w:rsid w:val="0012211F"/>
    <w:rsid w:val="001234D4"/>
    <w:rsid w:val="00153C5D"/>
    <w:rsid w:val="00155A8D"/>
    <w:rsid w:val="00163704"/>
    <w:rsid w:val="00170DBA"/>
    <w:rsid w:val="00177906"/>
    <w:rsid w:val="00192070"/>
    <w:rsid w:val="0019348D"/>
    <w:rsid w:val="001936D1"/>
    <w:rsid w:val="001943AF"/>
    <w:rsid w:val="00196C44"/>
    <w:rsid w:val="001A47A6"/>
    <w:rsid w:val="001B1FD2"/>
    <w:rsid w:val="001B38BA"/>
    <w:rsid w:val="001B7646"/>
    <w:rsid w:val="001B7C40"/>
    <w:rsid w:val="001C08F0"/>
    <w:rsid w:val="001C63CB"/>
    <w:rsid w:val="001D609F"/>
    <w:rsid w:val="001F2430"/>
    <w:rsid w:val="001F6FCD"/>
    <w:rsid w:val="002063D9"/>
    <w:rsid w:val="00211666"/>
    <w:rsid w:val="00211CE2"/>
    <w:rsid w:val="002161DF"/>
    <w:rsid w:val="002332C3"/>
    <w:rsid w:val="00257903"/>
    <w:rsid w:val="00271D77"/>
    <w:rsid w:val="0027644B"/>
    <w:rsid w:val="00276CCB"/>
    <w:rsid w:val="002A0742"/>
    <w:rsid w:val="002A0C8B"/>
    <w:rsid w:val="002B5342"/>
    <w:rsid w:val="002C1E83"/>
    <w:rsid w:val="002C7811"/>
    <w:rsid w:val="002D5050"/>
    <w:rsid w:val="002E13B3"/>
    <w:rsid w:val="002E2102"/>
    <w:rsid w:val="002E2ABC"/>
    <w:rsid w:val="00303684"/>
    <w:rsid w:val="0031586B"/>
    <w:rsid w:val="00326DAA"/>
    <w:rsid w:val="0033086F"/>
    <w:rsid w:val="00333ECE"/>
    <w:rsid w:val="00353907"/>
    <w:rsid w:val="003644DE"/>
    <w:rsid w:val="00366D07"/>
    <w:rsid w:val="00392878"/>
    <w:rsid w:val="003A19C3"/>
    <w:rsid w:val="003A2E57"/>
    <w:rsid w:val="003A3109"/>
    <w:rsid w:val="003A54D1"/>
    <w:rsid w:val="003B517D"/>
    <w:rsid w:val="003B55C0"/>
    <w:rsid w:val="003D18D9"/>
    <w:rsid w:val="003D23CC"/>
    <w:rsid w:val="003D25BE"/>
    <w:rsid w:val="003E47D2"/>
    <w:rsid w:val="003F3D39"/>
    <w:rsid w:val="00401083"/>
    <w:rsid w:val="004011F6"/>
    <w:rsid w:val="00403DC9"/>
    <w:rsid w:val="00414D0D"/>
    <w:rsid w:val="00416998"/>
    <w:rsid w:val="00417F06"/>
    <w:rsid w:val="00430DE9"/>
    <w:rsid w:val="004335CE"/>
    <w:rsid w:val="00434CF8"/>
    <w:rsid w:val="00437DDD"/>
    <w:rsid w:val="004415B6"/>
    <w:rsid w:val="00441936"/>
    <w:rsid w:val="00450F01"/>
    <w:rsid w:val="00461E5C"/>
    <w:rsid w:val="004644A3"/>
    <w:rsid w:val="004814EB"/>
    <w:rsid w:val="00481800"/>
    <w:rsid w:val="004869C1"/>
    <w:rsid w:val="004A2B7D"/>
    <w:rsid w:val="004A72F0"/>
    <w:rsid w:val="004A7C69"/>
    <w:rsid w:val="004B767E"/>
    <w:rsid w:val="004D5AC3"/>
    <w:rsid w:val="004D6A79"/>
    <w:rsid w:val="004D6CBF"/>
    <w:rsid w:val="004E5523"/>
    <w:rsid w:val="004E7226"/>
    <w:rsid w:val="004F2831"/>
    <w:rsid w:val="004F31A4"/>
    <w:rsid w:val="00504B4B"/>
    <w:rsid w:val="00504C0F"/>
    <w:rsid w:val="00506E7C"/>
    <w:rsid w:val="00525CBF"/>
    <w:rsid w:val="00526F83"/>
    <w:rsid w:val="0055000C"/>
    <w:rsid w:val="00551C08"/>
    <w:rsid w:val="00557C81"/>
    <w:rsid w:val="00557F3E"/>
    <w:rsid w:val="00566B0A"/>
    <w:rsid w:val="00570EF6"/>
    <w:rsid w:val="00572BFA"/>
    <w:rsid w:val="00573D75"/>
    <w:rsid w:val="005774DE"/>
    <w:rsid w:val="00584FE8"/>
    <w:rsid w:val="005874EC"/>
    <w:rsid w:val="0059441F"/>
    <w:rsid w:val="005B0085"/>
    <w:rsid w:val="005B0193"/>
    <w:rsid w:val="005B2728"/>
    <w:rsid w:val="005B28A2"/>
    <w:rsid w:val="005C4C28"/>
    <w:rsid w:val="005D63ED"/>
    <w:rsid w:val="005E1571"/>
    <w:rsid w:val="005F0347"/>
    <w:rsid w:val="005F7D74"/>
    <w:rsid w:val="006145EC"/>
    <w:rsid w:val="00622DD0"/>
    <w:rsid w:val="0062503C"/>
    <w:rsid w:val="006377B4"/>
    <w:rsid w:val="00637BE5"/>
    <w:rsid w:val="00652308"/>
    <w:rsid w:val="00671742"/>
    <w:rsid w:val="00672EAC"/>
    <w:rsid w:val="00683B6E"/>
    <w:rsid w:val="006917F2"/>
    <w:rsid w:val="00691E08"/>
    <w:rsid w:val="00693DDE"/>
    <w:rsid w:val="0069626F"/>
    <w:rsid w:val="006A2C60"/>
    <w:rsid w:val="006A6B9A"/>
    <w:rsid w:val="006A7BDD"/>
    <w:rsid w:val="006A7D52"/>
    <w:rsid w:val="006B0F28"/>
    <w:rsid w:val="006B35D3"/>
    <w:rsid w:val="006C30E5"/>
    <w:rsid w:val="006C7DE8"/>
    <w:rsid w:val="006D325F"/>
    <w:rsid w:val="006D733F"/>
    <w:rsid w:val="006E0DAB"/>
    <w:rsid w:val="006E180C"/>
    <w:rsid w:val="006E649D"/>
    <w:rsid w:val="00712E54"/>
    <w:rsid w:val="0072570B"/>
    <w:rsid w:val="00731368"/>
    <w:rsid w:val="00740528"/>
    <w:rsid w:val="0074129A"/>
    <w:rsid w:val="00741A46"/>
    <w:rsid w:val="00742565"/>
    <w:rsid w:val="00746420"/>
    <w:rsid w:val="0075090A"/>
    <w:rsid w:val="00752A69"/>
    <w:rsid w:val="00752D00"/>
    <w:rsid w:val="00771A3A"/>
    <w:rsid w:val="007729A1"/>
    <w:rsid w:val="007756A5"/>
    <w:rsid w:val="007869BC"/>
    <w:rsid w:val="007A3B08"/>
    <w:rsid w:val="007A468E"/>
    <w:rsid w:val="007C751C"/>
    <w:rsid w:val="007D6E11"/>
    <w:rsid w:val="007F2796"/>
    <w:rsid w:val="007F4B6B"/>
    <w:rsid w:val="007F66DA"/>
    <w:rsid w:val="00800D10"/>
    <w:rsid w:val="00804A07"/>
    <w:rsid w:val="00805601"/>
    <w:rsid w:val="008104F4"/>
    <w:rsid w:val="00813D29"/>
    <w:rsid w:val="00816E65"/>
    <w:rsid w:val="00817917"/>
    <w:rsid w:val="00821EC5"/>
    <w:rsid w:val="008257A3"/>
    <w:rsid w:val="00825A53"/>
    <w:rsid w:val="00840A67"/>
    <w:rsid w:val="00840AC5"/>
    <w:rsid w:val="00841E47"/>
    <w:rsid w:val="00857FC1"/>
    <w:rsid w:val="00861026"/>
    <w:rsid w:val="00865816"/>
    <w:rsid w:val="00867B7D"/>
    <w:rsid w:val="00874FAA"/>
    <w:rsid w:val="0087662B"/>
    <w:rsid w:val="0088443C"/>
    <w:rsid w:val="00893F54"/>
    <w:rsid w:val="008941FD"/>
    <w:rsid w:val="00895765"/>
    <w:rsid w:val="008B2759"/>
    <w:rsid w:val="008B2F5A"/>
    <w:rsid w:val="008B3293"/>
    <w:rsid w:val="008C5FE4"/>
    <w:rsid w:val="008C6424"/>
    <w:rsid w:val="008D6F82"/>
    <w:rsid w:val="008F2FF4"/>
    <w:rsid w:val="008F68EC"/>
    <w:rsid w:val="00927C35"/>
    <w:rsid w:val="00947DEF"/>
    <w:rsid w:val="00964BCA"/>
    <w:rsid w:val="00965464"/>
    <w:rsid w:val="00966FF9"/>
    <w:rsid w:val="009779F9"/>
    <w:rsid w:val="00991886"/>
    <w:rsid w:val="0099436C"/>
    <w:rsid w:val="009B0333"/>
    <w:rsid w:val="009B5B85"/>
    <w:rsid w:val="009C3A4B"/>
    <w:rsid w:val="009D607C"/>
    <w:rsid w:val="009E0E07"/>
    <w:rsid w:val="009E2240"/>
    <w:rsid w:val="009E3AE4"/>
    <w:rsid w:val="009E5B3A"/>
    <w:rsid w:val="009F34D6"/>
    <w:rsid w:val="00A03ADD"/>
    <w:rsid w:val="00A048A0"/>
    <w:rsid w:val="00A0677B"/>
    <w:rsid w:val="00A1475D"/>
    <w:rsid w:val="00A21DFE"/>
    <w:rsid w:val="00A220CC"/>
    <w:rsid w:val="00A24D62"/>
    <w:rsid w:val="00A31E1F"/>
    <w:rsid w:val="00A47F1A"/>
    <w:rsid w:val="00A51B81"/>
    <w:rsid w:val="00A51D17"/>
    <w:rsid w:val="00A66CF0"/>
    <w:rsid w:val="00A8382D"/>
    <w:rsid w:val="00A86B86"/>
    <w:rsid w:val="00A95DB1"/>
    <w:rsid w:val="00A96EF7"/>
    <w:rsid w:val="00A9746E"/>
    <w:rsid w:val="00AA7CC2"/>
    <w:rsid w:val="00AC6385"/>
    <w:rsid w:val="00AD0324"/>
    <w:rsid w:val="00AD1EC0"/>
    <w:rsid w:val="00AD3F55"/>
    <w:rsid w:val="00AE5215"/>
    <w:rsid w:val="00AE79FF"/>
    <w:rsid w:val="00B00E2F"/>
    <w:rsid w:val="00B052F4"/>
    <w:rsid w:val="00B05C37"/>
    <w:rsid w:val="00B165E5"/>
    <w:rsid w:val="00B21142"/>
    <w:rsid w:val="00B22AF9"/>
    <w:rsid w:val="00B27463"/>
    <w:rsid w:val="00B564C4"/>
    <w:rsid w:val="00B60DE3"/>
    <w:rsid w:val="00B72691"/>
    <w:rsid w:val="00B8026C"/>
    <w:rsid w:val="00B81205"/>
    <w:rsid w:val="00B8402D"/>
    <w:rsid w:val="00B8493F"/>
    <w:rsid w:val="00B90241"/>
    <w:rsid w:val="00BB2F46"/>
    <w:rsid w:val="00BB791C"/>
    <w:rsid w:val="00BC0157"/>
    <w:rsid w:val="00BC3CE6"/>
    <w:rsid w:val="00BC7C1B"/>
    <w:rsid w:val="00BD4F1B"/>
    <w:rsid w:val="00BF21D3"/>
    <w:rsid w:val="00BF46B3"/>
    <w:rsid w:val="00C00ADF"/>
    <w:rsid w:val="00C1028D"/>
    <w:rsid w:val="00C23C51"/>
    <w:rsid w:val="00C242F7"/>
    <w:rsid w:val="00C2472E"/>
    <w:rsid w:val="00C30E81"/>
    <w:rsid w:val="00C328FF"/>
    <w:rsid w:val="00C35BC1"/>
    <w:rsid w:val="00C41D72"/>
    <w:rsid w:val="00C430DD"/>
    <w:rsid w:val="00C43A42"/>
    <w:rsid w:val="00C43F48"/>
    <w:rsid w:val="00C55565"/>
    <w:rsid w:val="00C55C77"/>
    <w:rsid w:val="00C579A1"/>
    <w:rsid w:val="00C956B9"/>
    <w:rsid w:val="00C96E71"/>
    <w:rsid w:val="00CA0534"/>
    <w:rsid w:val="00CA387D"/>
    <w:rsid w:val="00CA4D33"/>
    <w:rsid w:val="00CA62DC"/>
    <w:rsid w:val="00CA6960"/>
    <w:rsid w:val="00CB3176"/>
    <w:rsid w:val="00CD0931"/>
    <w:rsid w:val="00CE001C"/>
    <w:rsid w:val="00CE73D7"/>
    <w:rsid w:val="00CF0983"/>
    <w:rsid w:val="00CF1B7D"/>
    <w:rsid w:val="00D02487"/>
    <w:rsid w:val="00D044E6"/>
    <w:rsid w:val="00D120D9"/>
    <w:rsid w:val="00D13C19"/>
    <w:rsid w:val="00D226A4"/>
    <w:rsid w:val="00D24EC0"/>
    <w:rsid w:val="00D34962"/>
    <w:rsid w:val="00D375ED"/>
    <w:rsid w:val="00D402B5"/>
    <w:rsid w:val="00D46679"/>
    <w:rsid w:val="00D51E18"/>
    <w:rsid w:val="00D5245E"/>
    <w:rsid w:val="00D610FF"/>
    <w:rsid w:val="00D62848"/>
    <w:rsid w:val="00D75134"/>
    <w:rsid w:val="00D81859"/>
    <w:rsid w:val="00D84341"/>
    <w:rsid w:val="00D85A6D"/>
    <w:rsid w:val="00D91746"/>
    <w:rsid w:val="00DB47F5"/>
    <w:rsid w:val="00DD17E9"/>
    <w:rsid w:val="00DD44F7"/>
    <w:rsid w:val="00DE0DD4"/>
    <w:rsid w:val="00DE6832"/>
    <w:rsid w:val="00DF412E"/>
    <w:rsid w:val="00E00783"/>
    <w:rsid w:val="00E027D8"/>
    <w:rsid w:val="00E04876"/>
    <w:rsid w:val="00E14D7F"/>
    <w:rsid w:val="00E233D0"/>
    <w:rsid w:val="00E306FB"/>
    <w:rsid w:val="00E33B57"/>
    <w:rsid w:val="00E45754"/>
    <w:rsid w:val="00E47A59"/>
    <w:rsid w:val="00E508FC"/>
    <w:rsid w:val="00E546D8"/>
    <w:rsid w:val="00E55CAD"/>
    <w:rsid w:val="00E60557"/>
    <w:rsid w:val="00E705F6"/>
    <w:rsid w:val="00E73046"/>
    <w:rsid w:val="00E7535B"/>
    <w:rsid w:val="00E87CAD"/>
    <w:rsid w:val="00E962E7"/>
    <w:rsid w:val="00EA7304"/>
    <w:rsid w:val="00EB1270"/>
    <w:rsid w:val="00EB4D89"/>
    <w:rsid w:val="00EC130C"/>
    <w:rsid w:val="00EC341A"/>
    <w:rsid w:val="00ED1793"/>
    <w:rsid w:val="00ED53C5"/>
    <w:rsid w:val="00ED74E1"/>
    <w:rsid w:val="00EE1260"/>
    <w:rsid w:val="00EF0188"/>
    <w:rsid w:val="00EF1B08"/>
    <w:rsid w:val="00EF3E8C"/>
    <w:rsid w:val="00EF7BD2"/>
    <w:rsid w:val="00F0438A"/>
    <w:rsid w:val="00F13CF2"/>
    <w:rsid w:val="00F219AB"/>
    <w:rsid w:val="00F253BD"/>
    <w:rsid w:val="00F3360F"/>
    <w:rsid w:val="00F34881"/>
    <w:rsid w:val="00F420A3"/>
    <w:rsid w:val="00F5366B"/>
    <w:rsid w:val="00F558DA"/>
    <w:rsid w:val="00F73AD5"/>
    <w:rsid w:val="00F80028"/>
    <w:rsid w:val="00F85688"/>
    <w:rsid w:val="00FA0A96"/>
    <w:rsid w:val="00FA4F72"/>
    <w:rsid w:val="00FA6EE2"/>
    <w:rsid w:val="00FA7705"/>
    <w:rsid w:val="00FB49F0"/>
    <w:rsid w:val="00FB6179"/>
    <w:rsid w:val="00FC4ED1"/>
    <w:rsid w:val="00FC529F"/>
    <w:rsid w:val="00FC7E7D"/>
    <w:rsid w:val="00FD162B"/>
    <w:rsid w:val="00FD7F9F"/>
    <w:rsid w:val="00FE2144"/>
    <w:rsid w:val="00FE4222"/>
    <w:rsid w:val="00FE492E"/>
    <w:rsid w:val="00FF58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3B0C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6F82"/>
    <w:rPr>
      <w:rFonts w:ascii="Arial" w:hAnsi="Arial"/>
      <w:sz w:val="22"/>
    </w:rPr>
  </w:style>
  <w:style w:type="paragraph" w:styleId="Heading1">
    <w:name w:val="heading 1"/>
    <w:basedOn w:val="Normal"/>
    <w:next w:val="Normal"/>
    <w:qFormat/>
    <w:rsid w:val="008D6F82"/>
    <w:pPr>
      <w:keepNext/>
      <w:jc w:val="both"/>
      <w:outlineLvl w:val="0"/>
    </w:pPr>
    <w:rPr>
      <w:rFonts w:ascii="Times New Roman" w:hAnsi="Times New Roman"/>
      <w:i/>
      <w:sz w:val="24"/>
    </w:rPr>
  </w:style>
  <w:style w:type="paragraph" w:styleId="Heading2">
    <w:name w:val="heading 2"/>
    <w:basedOn w:val="Normal"/>
    <w:next w:val="Normal"/>
    <w:qFormat/>
    <w:rsid w:val="008D6F82"/>
    <w:pPr>
      <w:keepNext/>
      <w:outlineLvl w:val="1"/>
    </w:pPr>
    <w:rPr>
      <w:rFonts w:ascii="Times New Roman" w:hAnsi="Times New Roman"/>
      <w:sz w:val="28"/>
    </w:rPr>
  </w:style>
  <w:style w:type="paragraph" w:styleId="Heading3">
    <w:name w:val="heading 3"/>
    <w:basedOn w:val="Normal"/>
    <w:next w:val="Normal"/>
    <w:qFormat/>
    <w:rsid w:val="008D6F82"/>
    <w:pPr>
      <w:keepNext/>
      <w:outlineLvl w:val="2"/>
    </w:pPr>
    <w:rPr>
      <w:rFonts w:ascii="Times New Roman" w:hAnsi="Times New Roman"/>
      <w:i/>
      <w:sz w:val="28"/>
    </w:rPr>
  </w:style>
  <w:style w:type="paragraph" w:styleId="Heading4">
    <w:name w:val="heading 4"/>
    <w:basedOn w:val="Normal"/>
    <w:next w:val="Normal"/>
    <w:qFormat/>
    <w:rsid w:val="008D6F82"/>
    <w:pPr>
      <w:keepNext/>
      <w:ind w:left="720"/>
      <w:outlineLvl w:val="3"/>
    </w:pPr>
    <w:rPr>
      <w:rFonts w:ascii="Times New Roman" w:hAnsi="Times New Roman"/>
      <w:b/>
      <w:sz w:val="32"/>
    </w:rPr>
  </w:style>
  <w:style w:type="paragraph" w:styleId="Heading5">
    <w:name w:val="heading 5"/>
    <w:basedOn w:val="Normal"/>
    <w:next w:val="Normal"/>
    <w:qFormat/>
    <w:rsid w:val="008D6F82"/>
    <w:pPr>
      <w:keepNext/>
      <w:outlineLvl w:val="4"/>
    </w:pPr>
    <w:rPr>
      <w:i/>
    </w:rPr>
  </w:style>
  <w:style w:type="paragraph" w:styleId="Heading6">
    <w:name w:val="heading 6"/>
    <w:basedOn w:val="Normal"/>
    <w:next w:val="Normal"/>
    <w:qFormat/>
    <w:rsid w:val="008D6F82"/>
    <w:pPr>
      <w:keepNext/>
      <w:outlineLvl w:val="5"/>
    </w:pPr>
    <w:rPr>
      <w:rFonts w:ascii="Times New Roman" w:hAnsi="Times New Roman"/>
      <w:b/>
      <w:sz w:val="24"/>
    </w:rPr>
  </w:style>
  <w:style w:type="paragraph" w:styleId="Heading7">
    <w:name w:val="heading 7"/>
    <w:basedOn w:val="Normal"/>
    <w:next w:val="Normal"/>
    <w:qFormat/>
    <w:rsid w:val="008D6F82"/>
    <w:pPr>
      <w:keepNext/>
      <w:outlineLvl w:val="6"/>
    </w:pPr>
    <w:rPr>
      <w:b/>
      <w:bCs/>
      <w:i/>
      <w:iCs/>
    </w:rPr>
  </w:style>
  <w:style w:type="paragraph" w:styleId="Heading8">
    <w:name w:val="heading 8"/>
    <w:basedOn w:val="Normal"/>
    <w:next w:val="BodyText"/>
    <w:qFormat/>
    <w:rsid w:val="008D6F82"/>
    <w:pPr>
      <w:keepNext/>
      <w:keepLines/>
      <w:spacing w:line="180" w:lineRule="atLeast"/>
      <w:ind w:left="2160"/>
      <w:outlineLvl w:val="7"/>
    </w:pPr>
    <w:rPr>
      <w:rFonts w:ascii="Arial Black" w:hAnsi="Arial Black"/>
      <w:spacing w:val="-4"/>
      <w:kern w:val="28"/>
      <w:sz w:val="18"/>
    </w:rPr>
  </w:style>
  <w:style w:type="paragraph" w:styleId="Heading9">
    <w:name w:val="heading 9"/>
    <w:basedOn w:val="Normal"/>
    <w:next w:val="BodyText"/>
    <w:qFormat/>
    <w:rsid w:val="008D6F82"/>
    <w:pPr>
      <w:keepNext/>
      <w:keepLines/>
      <w:spacing w:line="180" w:lineRule="atLeast"/>
      <w:ind w:left="2520"/>
      <w:outlineLvl w:val="8"/>
    </w:pPr>
    <w:rPr>
      <w:rFonts w:ascii="Arial Black" w:hAnsi="Arial Black"/>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D6F82"/>
    <w:pPr>
      <w:spacing w:after="120"/>
    </w:pPr>
  </w:style>
  <w:style w:type="paragraph" w:styleId="Header">
    <w:name w:val="header"/>
    <w:basedOn w:val="Normal"/>
    <w:rsid w:val="008D6F82"/>
    <w:pPr>
      <w:tabs>
        <w:tab w:val="center" w:pos="4320"/>
        <w:tab w:val="right" w:pos="8640"/>
      </w:tabs>
    </w:pPr>
  </w:style>
  <w:style w:type="paragraph" w:styleId="Footer">
    <w:name w:val="footer"/>
    <w:basedOn w:val="Normal"/>
    <w:rsid w:val="008D6F82"/>
    <w:pPr>
      <w:tabs>
        <w:tab w:val="center" w:pos="4320"/>
        <w:tab w:val="right" w:pos="8640"/>
      </w:tabs>
    </w:pPr>
  </w:style>
  <w:style w:type="paragraph" w:styleId="BodyText2">
    <w:name w:val="Body Text 2"/>
    <w:basedOn w:val="Normal"/>
    <w:rsid w:val="008D6F82"/>
    <w:rPr>
      <w:rFonts w:ascii="Times New Roman" w:hAnsi="Times New Roman"/>
      <w:spacing w:val="-5"/>
      <w:sz w:val="24"/>
    </w:rPr>
  </w:style>
  <w:style w:type="character" w:styleId="Hyperlink">
    <w:name w:val="Hyperlink"/>
    <w:basedOn w:val="DefaultParagraphFont"/>
    <w:rsid w:val="008D6F82"/>
    <w:rPr>
      <w:color w:val="0000FF"/>
      <w:u w:val="single"/>
    </w:rPr>
  </w:style>
  <w:style w:type="paragraph" w:styleId="Title">
    <w:name w:val="Title"/>
    <w:basedOn w:val="Normal"/>
    <w:qFormat/>
    <w:rsid w:val="008D6F82"/>
    <w:pPr>
      <w:jc w:val="center"/>
    </w:pPr>
    <w:rPr>
      <w:rFonts w:ascii="Times New Roman" w:hAnsi="Times New Roman"/>
      <w:b/>
      <w:bCs/>
      <w:sz w:val="32"/>
      <w:szCs w:val="24"/>
      <w:u w:val="single"/>
    </w:rPr>
  </w:style>
  <w:style w:type="character" w:styleId="FollowedHyperlink">
    <w:name w:val="FollowedHyperlink"/>
    <w:basedOn w:val="DefaultParagraphFont"/>
    <w:rsid w:val="008D6F82"/>
    <w:rPr>
      <w:color w:val="800080"/>
      <w:u w:val="single"/>
    </w:rPr>
  </w:style>
  <w:style w:type="paragraph" w:styleId="BodyText3">
    <w:name w:val="Body Text 3"/>
    <w:basedOn w:val="Normal"/>
    <w:rsid w:val="008D6F82"/>
    <w:rPr>
      <w:b/>
      <w:bCs/>
    </w:rPr>
  </w:style>
  <w:style w:type="character" w:styleId="PageNumber">
    <w:name w:val="page number"/>
    <w:basedOn w:val="DefaultParagraphFont"/>
    <w:rsid w:val="008D6F82"/>
  </w:style>
  <w:style w:type="paragraph" w:customStyle="1" w:styleId="Body">
    <w:name w:val="Body"/>
    <w:basedOn w:val="Normal"/>
    <w:rsid w:val="008D6F82"/>
    <w:rPr>
      <w:rFonts w:ascii="MrsEavesRoman" w:hAnsi="MrsEavesRoman"/>
      <w:sz w:val="24"/>
    </w:rPr>
  </w:style>
  <w:style w:type="paragraph" w:customStyle="1" w:styleId="FNSubhead">
    <w:name w:val="FN•Subhead"/>
    <w:basedOn w:val="Normal"/>
    <w:rsid w:val="008D6F82"/>
    <w:pPr>
      <w:tabs>
        <w:tab w:val="left" w:pos="2160"/>
      </w:tabs>
      <w:spacing w:line="300" w:lineRule="exact"/>
    </w:pPr>
    <w:rPr>
      <w:rFonts w:eastAsia="Times"/>
      <w:b/>
      <w:caps/>
      <w:spacing w:val="20"/>
    </w:rPr>
  </w:style>
  <w:style w:type="paragraph" w:styleId="FootnoteText">
    <w:name w:val="footnote text"/>
    <w:basedOn w:val="Normal"/>
    <w:semiHidden/>
    <w:rsid w:val="008D6F82"/>
    <w:rPr>
      <w:sz w:val="20"/>
    </w:rPr>
  </w:style>
  <w:style w:type="character" w:styleId="FootnoteReference">
    <w:name w:val="footnote reference"/>
    <w:basedOn w:val="DefaultParagraphFont"/>
    <w:semiHidden/>
    <w:rsid w:val="008D6F82"/>
    <w:rPr>
      <w:vertAlign w:val="superscript"/>
    </w:rPr>
  </w:style>
  <w:style w:type="paragraph" w:customStyle="1" w:styleId="FNHeadline">
    <w:name w:val="FN•Headline"/>
    <w:basedOn w:val="Header"/>
    <w:rsid w:val="008D6F82"/>
    <w:pPr>
      <w:tabs>
        <w:tab w:val="clear" w:pos="4320"/>
        <w:tab w:val="clear" w:pos="8640"/>
        <w:tab w:val="left" w:pos="2160"/>
      </w:tabs>
      <w:spacing w:after="180"/>
    </w:pPr>
    <w:rPr>
      <w:rFonts w:ascii="MrsEavesRoman" w:eastAsia="Times" w:hAnsi="MrsEavesRoman"/>
      <w:i/>
      <w:spacing w:val="20"/>
      <w:sz w:val="48"/>
    </w:rPr>
  </w:style>
  <w:style w:type="paragraph" w:styleId="BalloonText">
    <w:name w:val="Balloon Text"/>
    <w:basedOn w:val="Normal"/>
    <w:semiHidden/>
    <w:rsid w:val="008D6F82"/>
    <w:rPr>
      <w:rFonts w:ascii="Tahoma" w:hAnsi="Tahoma" w:cs="Tahoma"/>
      <w:sz w:val="16"/>
      <w:szCs w:val="16"/>
    </w:rPr>
  </w:style>
  <w:style w:type="paragraph" w:styleId="BodyTextIndent3">
    <w:name w:val="Body Text Indent 3"/>
    <w:basedOn w:val="Normal"/>
    <w:rsid w:val="008D6F82"/>
    <w:pPr>
      <w:widowControl w:val="0"/>
      <w:tabs>
        <w:tab w:val="left" w:pos="4050"/>
      </w:tabs>
      <w:overflowPunct w:val="0"/>
      <w:autoSpaceDE w:val="0"/>
      <w:autoSpaceDN w:val="0"/>
      <w:adjustRightInd w:val="0"/>
      <w:ind w:left="360"/>
      <w:textAlignment w:val="baseline"/>
    </w:pPr>
    <w:rPr>
      <w:sz w:val="24"/>
    </w:rPr>
  </w:style>
  <w:style w:type="paragraph" w:styleId="BodyTextIndent">
    <w:name w:val="Body Text Indent"/>
    <w:basedOn w:val="Normal"/>
    <w:rsid w:val="008D6F82"/>
    <w:pPr>
      <w:ind w:left="60"/>
    </w:pPr>
    <w:rPr>
      <w:sz w:val="20"/>
    </w:rPr>
  </w:style>
  <w:style w:type="paragraph" w:styleId="BodyTextIndent2">
    <w:name w:val="Body Text Indent 2"/>
    <w:basedOn w:val="Normal"/>
    <w:rsid w:val="008D6F82"/>
    <w:pPr>
      <w:ind w:left="720"/>
    </w:pPr>
    <w:rPr>
      <w:rFonts w:ascii="Courier New" w:hAnsi="Courier New" w:cs="Courier New"/>
      <w:sz w:val="20"/>
    </w:rPr>
  </w:style>
  <w:style w:type="paragraph" w:styleId="NormalWeb">
    <w:name w:val="Normal (Web)"/>
    <w:basedOn w:val="Normal"/>
    <w:rsid w:val="008D6F82"/>
    <w:pPr>
      <w:spacing w:before="100" w:beforeAutospacing="1" w:after="100" w:afterAutospacing="1"/>
    </w:pPr>
    <w:rPr>
      <w:rFonts w:ascii="Arial Unicode MS" w:eastAsia="Arial Unicode MS" w:hAnsi="Arial Unicode MS" w:cs="Arial Unicode MS"/>
      <w:sz w:val="24"/>
      <w:szCs w:val="24"/>
    </w:rPr>
  </w:style>
  <w:style w:type="paragraph" w:styleId="ListParagraph">
    <w:name w:val="List Paragraph"/>
    <w:basedOn w:val="Normal"/>
    <w:uiPriority w:val="34"/>
    <w:qFormat/>
    <w:rsid w:val="00D13C19"/>
    <w:pPr>
      <w:ind w:left="720"/>
      <w:contextualSpacing/>
    </w:pPr>
  </w:style>
  <w:style w:type="table" w:styleId="TableGrid">
    <w:name w:val="Table Grid"/>
    <w:basedOn w:val="TableNormal"/>
    <w:uiPriority w:val="59"/>
    <w:rsid w:val="00A03A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2053</Words>
  <Characters>11703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Blank Letter</vt:lpstr>
    </vt:vector>
  </TitlesOfParts>
  <Company>Berts-pc</Company>
  <LinksUpToDate>false</LinksUpToDate>
  <CharactersWithSpaces>13729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Agreement</dc:title>
  <dc:creator>Deversus Software Inc.</dc:creator>
  <cp:keywords>Version 1.0</cp:keywords>
  <cp:lastModifiedBy>Michael Walsh</cp:lastModifiedBy>
  <cp:revision>40</cp:revision>
  <cp:lastPrinted>2008-12-16T23:27:00Z</cp:lastPrinted>
  <dcterms:created xsi:type="dcterms:W3CDTF">2008-02-18T17:35:00Z</dcterms:created>
  <dcterms:modified xsi:type="dcterms:W3CDTF">2014-07-18T23:12:00Z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 3721</vt:lpwstr>
  </property>
</Properties>
</file>